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BBB" w:rsidRPr="00EB1BBB" w:rsidRDefault="00EB1BBB" w:rsidP="00EB1BBB">
      <w:pPr>
        <w:spacing w:after="0" w:line="240" w:lineRule="auto"/>
        <w:rPr>
          <w:rFonts w:ascii="Times New Roman" w:eastAsia="Times New Roman" w:hAnsi="Times New Roman" w:cs="Times New Roman"/>
          <w:color w:val="000000"/>
          <w:sz w:val="28"/>
          <w:szCs w:val="28"/>
          <w:lang w:eastAsia="ru-RU"/>
        </w:rPr>
      </w:pPr>
      <w:bookmarkStart w:id="0" w:name="_GoBack"/>
      <w:bookmarkEnd w:id="0"/>
    </w:p>
    <w:p w:rsidR="00EB1BBB" w:rsidRPr="00EB1BBB" w:rsidRDefault="00EB1BBB" w:rsidP="00EB1BBB">
      <w:pPr>
        <w:spacing w:after="0" w:line="240" w:lineRule="auto"/>
        <w:rPr>
          <w:rFonts w:ascii="Times New Roman" w:eastAsia="Times New Roman" w:hAnsi="Times New Roman" w:cs="Times New Roman"/>
          <w:color w:val="000000"/>
          <w:sz w:val="28"/>
          <w:szCs w:val="28"/>
          <w:lang w:eastAsia="ru-RU"/>
        </w:rPr>
      </w:pPr>
    </w:p>
    <w:p w:rsidR="00EB1BBB" w:rsidRPr="00EB1BBB" w:rsidRDefault="00EB1BBB" w:rsidP="00EB1BBB">
      <w:pPr>
        <w:spacing w:after="0" w:line="240" w:lineRule="auto"/>
        <w:jc w:val="center"/>
        <w:rPr>
          <w:rFonts w:ascii="Times New Roman" w:eastAsia="Times New Roman" w:hAnsi="Times New Roman" w:cs="Times New Roman"/>
          <w:color w:val="000000"/>
          <w:sz w:val="28"/>
          <w:szCs w:val="28"/>
          <w:lang w:val="en-US" w:eastAsia="ru-RU"/>
        </w:rPr>
      </w:pPr>
      <w:r w:rsidRPr="00EB1BBB">
        <w:rPr>
          <w:rFonts w:ascii="Times New Roman" w:eastAsia="Times New Roman" w:hAnsi="Times New Roman" w:cs="Times New Roman"/>
          <w:noProof/>
          <w:color w:val="000000"/>
          <w:sz w:val="28"/>
          <w:szCs w:val="28"/>
          <w:lang w:eastAsia="ru-RU"/>
        </w:rPr>
        <w:drawing>
          <wp:inline distT="0" distB="0" distL="0" distR="0" wp14:anchorId="21B0E077" wp14:editId="199FEE67">
            <wp:extent cx="2943225" cy="1362075"/>
            <wp:effectExtent l="19050" t="0" r="9525" b="0"/>
            <wp:docPr id="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ОБЩАЯ ПАПКА\Лого ЮКГУ новый.jpg"/>
                    <pic:cNvPicPr>
                      <a:picLocks noChangeAspect="1" noChangeArrowheads="1"/>
                    </pic:cNvPicPr>
                  </pic:nvPicPr>
                  <pic:blipFill>
                    <a:blip r:embed="rId9"/>
                    <a:srcRect/>
                    <a:stretch>
                      <a:fillRect/>
                    </a:stretch>
                  </pic:blipFill>
                  <pic:spPr bwMode="auto">
                    <a:xfrm>
                      <a:off x="0" y="0"/>
                      <a:ext cx="2943225" cy="1362075"/>
                    </a:xfrm>
                    <a:prstGeom prst="rect">
                      <a:avLst/>
                    </a:prstGeom>
                    <a:noFill/>
                    <a:ln w="9525">
                      <a:noFill/>
                      <a:miter lim="800000"/>
                      <a:headEnd/>
                      <a:tailEnd/>
                    </a:ln>
                  </pic:spPr>
                </pic:pic>
              </a:graphicData>
            </a:graphic>
          </wp:inline>
        </w:drawing>
      </w:r>
    </w:p>
    <w:p w:rsidR="00EB1BBB" w:rsidRPr="00EB1BBB" w:rsidRDefault="00EB1BBB" w:rsidP="00EB1BBB">
      <w:pPr>
        <w:spacing w:after="0" w:line="240" w:lineRule="auto"/>
        <w:rPr>
          <w:rFonts w:ascii="Times New Roman" w:eastAsia="Times New Roman" w:hAnsi="Times New Roman" w:cs="Times New Roman"/>
          <w:color w:val="000000"/>
          <w:sz w:val="28"/>
          <w:szCs w:val="28"/>
          <w:lang w:val="en-US" w:eastAsia="ru-RU"/>
        </w:rPr>
      </w:pPr>
    </w:p>
    <w:p w:rsidR="00EB1BBB" w:rsidRPr="00EB1BBB" w:rsidRDefault="00EB1BBB" w:rsidP="00EB1BBB">
      <w:pPr>
        <w:tabs>
          <w:tab w:val="left" w:pos="0"/>
        </w:tabs>
        <w:spacing w:after="0" w:line="240" w:lineRule="auto"/>
        <w:jc w:val="center"/>
        <w:outlineLvl w:val="0"/>
        <w:rPr>
          <w:rFonts w:ascii="Times New Roman" w:eastAsia="Times New Roman" w:hAnsi="Times New Roman" w:cs="Times New Roman"/>
          <w:b/>
          <w:bCs/>
          <w:noProof/>
          <w:color w:val="000000"/>
          <w:kern w:val="36"/>
          <w:sz w:val="28"/>
          <w:szCs w:val="28"/>
          <w:lang w:val="kk-KZ" w:eastAsia="ru-RU"/>
        </w:rPr>
      </w:pPr>
      <w:r w:rsidRPr="00EB1BBB">
        <w:rPr>
          <w:rFonts w:ascii="Times New Roman" w:eastAsia="Times New Roman" w:hAnsi="Times New Roman" w:cs="Times New Roman"/>
          <w:b/>
          <w:bCs/>
          <w:noProof/>
          <w:color w:val="000000"/>
          <w:kern w:val="36"/>
          <w:sz w:val="28"/>
          <w:szCs w:val="28"/>
          <w:lang w:val="kk-KZ" w:eastAsia="ru-RU"/>
        </w:rPr>
        <w:t>Утебаев А.А., Үкібай А.С., Курганбеков Ж.Н.</w:t>
      </w:r>
    </w:p>
    <w:p w:rsidR="00EB1BBB" w:rsidRPr="00EB1BBB" w:rsidRDefault="00EB1BBB" w:rsidP="00EB1BBB">
      <w:pPr>
        <w:spacing w:after="0" w:line="240" w:lineRule="auto"/>
        <w:rPr>
          <w:rFonts w:ascii="Times New Roman" w:eastAsia="Times New Roman" w:hAnsi="Times New Roman" w:cs="Times New Roman"/>
          <w:color w:val="000000"/>
          <w:sz w:val="28"/>
          <w:szCs w:val="28"/>
          <w:lang w:val="kk-KZ" w:eastAsia="ru-RU"/>
        </w:rPr>
      </w:pPr>
    </w:p>
    <w:p w:rsidR="00EB1BBB" w:rsidRPr="00EB1BBB" w:rsidRDefault="00EB1BBB" w:rsidP="00EB1BBB">
      <w:pPr>
        <w:spacing w:after="0" w:line="240" w:lineRule="auto"/>
        <w:rPr>
          <w:rFonts w:ascii="Times New Roman" w:eastAsia="Times New Roman" w:hAnsi="Times New Roman" w:cs="Times New Roman"/>
          <w:color w:val="000000"/>
          <w:sz w:val="28"/>
          <w:szCs w:val="28"/>
          <w:lang w:val="kk-KZ" w:eastAsia="ru-RU"/>
        </w:rPr>
      </w:pPr>
    </w:p>
    <w:p w:rsidR="00EB1BBB" w:rsidRPr="00EB1BBB" w:rsidRDefault="00EB1BBB" w:rsidP="00EB1BBB">
      <w:pPr>
        <w:spacing w:after="0" w:line="240" w:lineRule="auto"/>
        <w:rPr>
          <w:rFonts w:ascii="Times New Roman" w:eastAsia="Times New Roman" w:hAnsi="Times New Roman" w:cs="Times New Roman"/>
          <w:color w:val="000000"/>
          <w:sz w:val="28"/>
          <w:szCs w:val="28"/>
          <w:lang w:val="kk-KZ" w:eastAsia="ru-RU"/>
        </w:rPr>
      </w:pPr>
    </w:p>
    <w:p w:rsidR="00EB1BBB" w:rsidRPr="00EB1BBB" w:rsidRDefault="00EB1BBB" w:rsidP="00EB1BBB">
      <w:pPr>
        <w:spacing w:after="0" w:line="240" w:lineRule="auto"/>
        <w:jc w:val="center"/>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aps/>
          <w:color w:val="000000"/>
          <w:sz w:val="28"/>
          <w:szCs w:val="28"/>
          <w:lang w:val="kk-KZ" w:eastAsia="ru-RU"/>
        </w:rPr>
        <w:t>ҚОРШАҒАН ОРТА</w:t>
      </w:r>
      <w:r w:rsidR="00890CFD">
        <w:rPr>
          <w:rFonts w:ascii="Times New Roman" w:eastAsia="Times New Roman" w:hAnsi="Times New Roman" w:cs="Times New Roman"/>
          <w:b/>
          <w:caps/>
          <w:color w:val="000000"/>
          <w:sz w:val="28"/>
          <w:szCs w:val="28"/>
          <w:lang w:val="kk-KZ" w:eastAsia="ru-RU"/>
        </w:rPr>
        <w:t>ның</w:t>
      </w:r>
      <w:r w:rsidRPr="00EB1BBB">
        <w:rPr>
          <w:rFonts w:ascii="Times New Roman" w:eastAsia="Times New Roman" w:hAnsi="Times New Roman" w:cs="Times New Roman"/>
          <w:b/>
          <w:caps/>
          <w:color w:val="000000"/>
          <w:sz w:val="28"/>
          <w:szCs w:val="28"/>
          <w:lang w:val="kk-KZ" w:eastAsia="ru-RU"/>
        </w:rPr>
        <w:t xml:space="preserve"> химия</w:t>
      </w:r>
      <w:r>
        <w:rPr>
          <w:rFonts w:ascii="Times New Roman" w:eastAsia="Times New Roman" w:hAnsi="Times New Roman" w:cs="Times New Roman"/>
          <w:b/>
          <w:caps/>
          <w:color w:val="000000"/>
          <w:sz w:val="28"/>
          <w:szCs w:val="28"/>
          <w:lang w:val="kk-KZ" w:eastAsia="ru-RU"/>
        </w:rPr>
        <w:t>СЫ</w:t>
      </w:r>
    </w:p>
    <w:p w:rsidR="00EB1BBB" w:rsidRPr="00EB1BBB" w:rsidRDefault="00EB1BBB" w:rsidP="00EB1BBB">
      <w:pPr>
        <w:spacing w:after="0" w:line="240" w:lineRule="auto"/>
        <w:jc w:val="center"/>
        <w:rPr>
          <w:rFonts w:ascii="Times New Roman" w:eastAsia="Times New Roman" w:hAnsi="Times New Roman" w:cs="Times New Roman"/>
          <w:color w:val="000000"/>
          <w:sz w:val="28"/>
          <w:szCs w:val="28"/>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color w:val="000000"/>
          <w:sz w:val="28"/>
          <w:szCs w:val="28"/>
          <w:lang w:val="kk-KZ" w:eastAsia="ru-RU"/>
        </w:rPr>
      </w:pPr>
      <w:r w:rsidRPr="00EB1BBB">
        <w:rPr>
          <w:rFonts w:ascii="Times New Roman" w:eastAsia="Times New Roman" w:hAnsi="Times New Roman" w:cs="Times New Roman"/>
          <w:b/>
          <w:color w:val="000000"/>
          <w:sz w:val="28"/>
          <w:szCs w:val="28"/>
          <w:lang w:val="kk-KZ" w:eastAsia="ru-RU"/>
        </w:rPr>
        <w:t>Оқу</w:t>
      </w:r>
      <w:r>
        <w:rPr>
          <w:rFonts w:ascii="Times New Roman" w:eastAsia="Times New Roman" w:hAnsi="Times New Roman" w:cs="Times New Roman"/>
          <w:b/>
          <w:color w:val="000000"/>
          <w:sz w:val="28"/>
          <w:szCs w:val="28"/>
          <w:lang w:val="kk-KZ" w:eastAsia="ru-RU"/>
        </w:rPr>
        <w:t>лық</w:t>
      </w:r>
    </w:p>
    <w:p w:rsidR="00EB1BBB" w:rsidRPr="00EB1BBB" w:rsidRDefault="00EB1BBB" w:rsidP="00EB1BBB">
      <w:pPr>
        <w:spacing w:after="0" w:line="240" w:lineRule="auto"/>
        <w:jc w:val="center"/>
        <w:rPr>
          <w:rFonts w:ascii="Times New Roman" w:eastAsia="Times New Roman" w:hAnsi="Times New Roman" w:cs="Times New Roman"/>
          <w:color w:val="000000"/>
          <w:sz w:val="28"/>
          <w:szCs w:val="28"/>
          <w:lang w:val="kk-KZ" w:eastAsia="ru-RU"/>
        </w:rPr>
      </w:pPr>
      <w:r w:rsidRPr="00EB1BBB">
        <w:rPr>
          <w:rFonts w:ascii="Times New Roman" w:eastAsia="Times New Roman" w:hAnsi="Times New Roman" w:cs="Times New Roman"/>
          <w:noProof/>
          <w:color w:val="000000"/>
          <w:sz w:val="28"/>
          <w:szCs w:val="28"/>
          <w:lang w:eastAsia="ru-RU"/>
        </w:rPr>
        <w:drawing>
          <wp:inline distT="0" distB="0" distL="0" distR="0" wp14:anchorId="2789AF99" wp14:editId="682253AD">
            <wp:extent cx="5504815" cy="3037139"/>
            <wp:effectExtent l="19050" t="0" r="635" b="0"/>
            <wp:docPr id="2" name="Рисунок 1" descr="C:\Users\Admin\Desktop\0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04_2.jpg"/>
                    <pic:cNvPicPr>
                      <a:picLocks noChangeAspect="1" noChangeArrowheads="1"/>
                    </pic:cNvPicPr>
                  </pic:nvPicPr>
                  <pic:blipFill>
                    <a:blip r:embed="rId10"/>
                    <a:srcRect/>
                    <a:stretch>
                      <a:fillRect/>
                    </a:stretch>
                  </pic:blipFill>
                  <pic:spPr bwMode="auto">
                    <a:xfrm>
                      <a:off x="0" y="0"/>
                      <a:ext cx="5504815" cy="3037139"/>
                    </a:xfrm>
                    <a:prstGeom prst="rect">
                      <a:avLst/>
                    </a:prstGeom>
                    <a:noFill/>
                    <a:ln w="9525">
                      <a:noFill/>
                      <a:miter lim="800000"/>
                      <a:headEnd/>
                      <a:tailEnd/>
                    </a:ln>
                  </pic:spPr>
                </pic:pic>
              </a:graphicData>
            </a:graphic>
          </wp:inline>
        </w:drawing>
      </w:r>
    </w:p>
    <w:p w:rsidR="00EB1BBB" w:rsidRPr="00EB1BBB" w:rsidRDefault="00EB1BBB" w:rsidP="00EB1BBB">
      <w:pPr>
        <w:spacing w:after="0" w:line="240" w:lineRule="auto"/>
        <w:jc w:val="center"/>
        <w:rPr>
          <w:rFonts w:ascii="Times New Roman" w:eastAsia="Times New Roman" w:hAnsi="Times New Roman" w:cs="Times New Roman"/>
          <w:color w:val="000000"/>
          <w:sz w:val="28"/>
          <w:szCs w:val="28"/>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color w:val="000000"/>
          <w:sz w:val="28"/>
          <w:szCs w:val="28"/>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color w:val="000000"/>
          <w:sz w:val="28"/>
          <w:szCs w:val="28"/>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color w:val="000000"/>
          <w:sz w:val="28"/>
          <w:szCs w:val="28"/>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color w:val="000000"/>
          <w:sz w:val="28"/>
          <w:szCs w:val="28"/>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val="kk-KZ" w:eastAsia="ru-RU"/>
        </w:rPr>
        <w:t>Шымкент, 202</w:t>
      </w:r>
      <w:r>
        <w:rPr>
          <w:rFonts w:ascii="Times New Roman" w:eastAsia="Times New Roman" w:hAnsi="Times New Roman" w:cs="Times New Roman"/>
          <w:b/>
          <w:color w:val="000000"/>
          <w:sz w:val="28"/>
          <w:szCs w:val="28"/>
          <w:lang w:eastAsia="ru-RU"/>
        </w:rPr>
        <w:t>2</w:t>
      </w:r>
    </w:p>
    <w:p w:rsidR="00EB1BBB" w:rsidRPr="00EB1BBB" w:rsidRDefault="00696FA8" w:rsidP="00EB1BBB">
      <w:pPr>
        <w:spacing w:after="0" w:line="240" w:lineRule="auto"/>
        <w:jc w:val="center"/>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noProof/>
          <w:color w:val="000000"/>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2601595</wp:posOffset>
                </wp:positionH>
                <wp:positionV relativeFrom="paragraph">
                  <wp:posOffset>77470</wp:posOffset>
                </wp:positionV>
                <wp:extent cx="817880" cy="481330"/>
                <wp:effectExtent l="10795" t="10795" r="9525" b="12700"/>
                <wp:wrapNone/>
                <wp:docPr id="8"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7880" cy="48133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 o:spid="_x0000_s1026" style="position:absolute;margin-left:204.85pt;margin-top:6.1pt;width:64.4pt;height:37.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" strokecolor="white"/>
            </w:pict>
          </mc:Fallback>
        </mc:AlternateContent>
      </w: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eastAsia="ru-RU"/>
        </w:rPr>
      </w:pPr>
    </w:p>
    <w:p w:rsidR="00EB1BBB" w:rsidRPr="00EB1BBB" w:rsidRDefault="00EB1BBB" w:rsidP="00EB1BBB">
      <w:pPr>
        <w:autoSpaceDE w:val="0"/>
        <w:autoSpaceDN w:val="0"/>
        <w:spacing w:after="0" w:line="240" w:lineRule="auto"/>
        <w:ind w:left="284" w:right="281" w:firstLine="720"/>
        <w:jc w:val="right"/>
        <w:rPr>
          <w:rFonts w:ascii="Times New Roman" w:eastAsia="Times New Roman" w:hAnsi="Times New Roman" w:cs="Times New Roman"/>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right="-6"/>
        <w:jc w:val="center"/>
        <w:rPr>
          <w:rFonts w:ascii="Times New Roman" w:eastAsia="Times New Roman" w:hAnsi="Times New Roman" w:cs="Times New Roman"/>
          <w:b/>
          <w:bCs/>
          <w:color w:val="000000"/>
          <w:sz w:val="28"/>
          <w:szCs w:val="28"/>
          <w:lang w:val="kk-KZ" w:eastAsia="ru-RU"/>
        </w:rPr>
      </w:pPr>
    </w:p>
    <w:p w:rsidR="00EB1BBB" w:rsidRDefault="00EB1BBB" w:rsidP="00EB1BBB">
      <w:pPr>
        <w:shd w:val="clear" w:color="auto" w:fill="FFFFFF"/>
        <w:autoSpaceDE w:val="0"/>
        <w:autoSpaceDN w:val="0"/>
        <w:adjustRightInd w:val="0"/>
        <w:spacing w:after="0" w:line="240" w:lineRule="auto"/>
        <w:ind w:right="-6"/>
        <w:jc w:val="center"/>
        <w:rPr>
          <w:rFonts w:ascii="Times New Roman" w:eastAsia="Times New Roman" w:hAnsi="Times New Roman" w:cs="Times New Roman"/>
          <w:b/>
          <w:bCs/>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right="-6"/>
        <w:jc w:val="center"/>
        <w:rPr>
          <w:rFonts w:ascii="Times New Roman" w:eastAsia="Times New Roman" w:hAnsi="Times New Roman" w:cs="Times New Roman"/>
          <w:b/>
          <w:bCs/>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right="-6"/>
        <w:jc w:val="center"/>
        <w:rPr>
          <w:rFonts w:ascii="Times New Roman" w:eastAsia="Times New Roman" w:hAnsi="Times New Roman" w:cs="Times New Roman"/>
          <w:b/>
          <w:bCs/>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right="-6"/>
        <w:jc w:val="center"/>
        <w:rPr>
          <w:rFonts w:ascii="Times New Roman" w:eastAsia="Times New Roman" w:hAnsi="Times New Roman" w:cs="Times New Roman"/>
          <w:b/>
          <w:bCs/>
          <w:color w:val="000000"/>
          <w:sz w:val="28"/>
          <w:szCs w:val="28"/>
          <w:lang w:val="kk-KZ" w:eastAsia="ru-RU"/>
        </w:rPr>
      </w:pPr>
      <w:r w:rsidRPr="00EB1BBB">
        <w:rPr>
          <w:rFonts w:ascii="Times New Roman" w:eastAsia="Times New Roman" w:hAnsi="Times New Roman" w:cs="Times New Roman"/>
          <w:b/>
          <w:bCs/>
          <w:color w:val="000000"/>
          <w:sz w:val="28"/>
          <w:szCs w:val="28"/>
          <w:lang w:val="kk-KZ" w:eastAsia="ru-RU"/>
        </w:rPr>
        <w:lastRenderedPageBreak/>
        <w:t xml:space="preserve">ҚАЗАҚСТАН РЕСПУБЛИКАСЫ БІЛІМ ЖӘНЕ ҒЫЛЫМ МИНИСТРЛІГІ </w:t>
      </w:r>
    </w:p>
    <w:p w:rsidR="00EB1BBB" w:rsidRPr="00EB1BBB" w:rsidRDefault="00EB1BBB" w:rsidP="00EB1BBB">
      <w:pPr>
        <w:shd w:val="clear" w:color="auto" w:fill="FFFFFF"/>
        <w:autoSpaceDE w:val="0"/>
        <w:autoSpaceDN w:val="0"/>
        <w:adjustRightInd w:val="0"/>
        <w:spacing w:after="0" w:line="240" w:lineRule="auto"/>
        <w:ind w:right="-6"/>
        <w:jc w:val="center"/>
        <w:rPr>
          <w:rFonts w:ascii="Times New Roman" w:eastAsia="Times New Roman" w:hAnsi="Times New Roman" w:cs="Times New Roman"/>
          <w:b/>
          <w:bCs/>
          <w:color w:val="000000"/>
          <w:sz w:val="28"/>
          <w:szCs w:val="28"/>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lang w:val="kk-KZ" w:eastAsia="ru-RU"/>
        </w:rPr>
      </w:pPr>
      <w:r w:rsidRPr="00EB1BBB">
        <w:rPr>
          <w:rFonts w:ascii="Times New Roman" w:eastAsia="Times New Roman" w:hAnsi="Times New Roman" w:cs="Times New Roman"/>
          <w:b/>
          <w:lang w:val="kk-KZ" w:eastAsia="ru-RU"/>
        </w:rPr>
        <w:t>М.О. ӘУЕЗОВ АТЫНДАҒЫ ОҢТҮСТIК ҚАЗАҚСТАН УНИВЕРСИТЕТI</w:t>
      </w:r>
    </w:p>
    <w:p w:rsidR="00EB1BBB" w:rsidRPr="00EB1BBB" w:rsidRDefault="00EB1BBB" w:rsidP="00EB1BBB">
      <w:pPr>
        <w:spacing w:after="0" w:line="240" w:lineRule="auto"/>
        <w:jc w:val="center"/>
        <w:rPr>
          <w:rFonts w:ascii="Times New Roman" w:eastAsia="Times New Roman" w:hAnsi="Times New Roman" w:cs="Times New Roman"/>
          <w:b/>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lang w:val="kk-KZ" w:eastAsia="ru-RU"/>
        </w:rPr>
      </w:pPr>
      <w:r w:rsidRPr="00EB1BBB">
        <w:rPr>
          <w:rFonts w:ascii="Times New Roman" w:eastAsia="Times New Roman" w:hAnsi="Times New Roman" w:cs="Times New Roman"/>
          <w:b/>
          <w:caps/>
          <w:lang w:val="kk-KZ" w:eastAsia="ru-RU"/>
        </w:rPr>
        <w:t>«Химиялық инженерия және биотехнология» жоғары мектебі</w:t>
      </w:r>
    </w:p>
    <w:p w:rsidR="00EB1BBB" w:rsidRPr="00EB1BBB" w:rsidRDefault="00EB1BBB" w:rsidP="00EB1BBB">
      <w:pPr>
        <w:spacing w:after="0" w:line="240" w:lineRule="auto"/>
        <w:jc w:val="center"/>
        <w:rPr>
          <w:rFonts w:ascii="Times New Roman" w:eastAsia="Times New Roman" w:hAnsi="Times New Roman" w:cs="Times New Roman"/>
          <w:b/>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caps/>
          <w:lang w:val="kk-KZ" w:eastAsia="ru-RU"/>
        </w:rPr>
      </w:pPr>
      <w:r w:rsidRPr="00EB1BBB">
        <w:rPr>
          <w:rFonts w:ascii="Times New Roman" w:eastAsia="Times New Roman" w:hAnsi="Times New Roman" w:cs="Times New Roman"/>
          <w:b/>
          <w:caps/>
          <w:lang w:val="kk-KZ" w:eastAsia="ru-RU"/>
        </w:rPr>
        <w:t>«ЭКОЛОГИЯ» кафедрасы</w:t>
      </w: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kern w:val="36"/>
          <w:sz w:val="28"/>
          <w:szCs w:val="28"/>
          <w:lang w:val="kk-KZ" w:eastAsia="ru-RU"/>
        </w:rPr>
      </w:pPr>
      <w:r w:rsidRPr="00EB1BBB">
        <w:rPr>
          <w:rFonts w:ascii="Times New Roman" w:eastAsia="Times New Roman" w:hAnsi="Times New Roman" w:cs="Times New Roman"/>
          <w:b/>
          <w:bCs/>
          <w:noProof/>
          <w:color w:val="000000"/>
          <w:kern w:val="36"/>
          <w:sz w:val="28"/>
          <w:szCs w:val="28"/>
          <w:lang w:val="kk-KZ" w:eastAsia="ru-RU"/>
        </w:rPr>
        <w:t>Утебаев А.А., Үкібай А.С., Курганбеков Ж.Н.</w:t>
      </w: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color w:val="000000"/>
          <w:sz w:val="28"/>
          <w:szCs w:val="28"/>
          <w:lang w:val="kk-KZ" w:eastAsia="ru-RU"/>
        </w:rPr>
      </w:pPr>
      <w:r w:rsidRPr="00EB1BBB">
        <w:rPr>
          <w:rFonts w:ascii="Times New Roman" w:eastAsia="Times New Roman" w:hAnsi="Times New Roman" w:cs="Times New Roman"/>
          <w:b/>
          <w:color w:val="000000"/>
          <w:sz w:val="28"/>
          <w:szCs w:val="28"/>
          <w:lang w:val="kk-KZ" w:eastAsia="ru-RU"/>
        </w:rPr>
        <w:t>ҚОРШАҒАН ОРТА</w:t>
      </w:r>
      <w:r w:rsidR="00890CFD">
        <w:rPr>
          <w:rFonts w:ascii="Times New Roman" w:eastAsia="Times New Roman" w:hAnsi="Times New Roman" w:cs="Times New Roman"/>
          <w:b/>
          <w:color w:val="000000"/>
          <w:sz w:val="28"/>
          <w:szCs w:val="28"/>
          <w:lang w:val="kk-KZ" w:eastAsia="ru-RU"/>
        </w:rPr>
        <w:t>НЫҢ</w:t>
      </w:r>
      <w:r w:rsidRPr="00EB1BBB">
        <w:rPr>
          <w:rFonts w:ascii="Times New Roman" w:eastAsia="Times New Roman" w:hAnsi="Times New Roman" w:cs="Times New Roman"/>
          <w:b/>
          <w:color w:val="000000"/>
          <w:sz w:val="28"/>
          <w:szCs w:val="28"/>
          <w:lang w:val="kk-KZ" w:eastAsia="ru-RU"/>
        </w:rPr>
        <w:t xml:space="preserve"> ХИМИЯСЫ</w:t>
      </w:r>
    </w:p>
    <w:p w:rsidR="00EB1BBB" w:rsidRPr="00EB1BBB" w:rsidRDefault="00EB1BBB" w:rsidP="00EB1BBB">
      <w:pPr>
        <w:spacing w:after="0" w:line="240" w:lineRule="auto"/>
        <w:jc w:val="center"/>
        <w:rPr>
          <w:rFonts w:ascii="Times New Roman" w:eastAsia="Times New Roman" w:hAnsi="Times New Roman" w:cs="Times New Roman"/>
          <w:b/>
          <w:color w:val="000000"/>
          <w:sz w:val="28"/>
          <w:szCs w:val="28"/>
          <w:lang w:val="kk-KZ" w:eastAsia="ru-RU"/>
        </w:rPr>
      </w:pPr>
    </w:p>
    <w:p w:rsidR="00EB1BBB" w:rsidRPr="00EB1BBB" w:rsidRDefault="00EB1BBB" w:rsidP="00EB1BBB">
      <w:pPr>
        <w:spacing w:after="0" w:line="240" w:lineRule="auto"/>
        <w:jc w:val="center"/>
        <w:rPr>
          <w:rFonts w:ascii="Times New Roman" w:eastAsia="Times New Roman" w:hAnsi="Times New Roman" w:cs="Times New Roman"/>
          <w:b/>
          <w:color w:val="000000"/>
          <w:sz w:val="28"/>
          <w:szCs w:val="28"/>
          <w:lang w:val="kk-KZ" w:eastAsia="ru-RU"/>
        </w:rPr>
      </w:pPr>
      <w:r w:rsidRPr="00EB1BBB">
        <w:rPr>
          <w:rFonts w:ascii="Times New Roman" w:eastAsia="Times New Roman" w:hAnsi="Times New Roman" w:cs="Times New Roman"/>
          <w:b/>
          <w:color w:val="000000"/>
          <w:sz w:val="28"/>
          <w:szCs w:val="28"/>
          <w:lang w:val="kk-KZ" w:eastAsia="ru-RU"/>
        </w:rPr>
        <w:t>ОҚУЛЫҚ</w:t>
      </w:r>
    </w:p>
    <w:p w:rsidR="00EB1BBB" w:rsidRPr="00EB1BBB" w:rsidRDefault="00EB1BBB" w:rsidP="00EB1BBB">
      <w:pPr>
        <w:spacing w:after="0" w:line="240" w:lineRule="auto"/>
        <w:jc w:val="center"/>
        <w:rPr>
          <w:rFonts w:ascii="Times New Roman" w:eastAsia="Times New Roman" w:hAnsi="Times New Roman" w:cs="Times New Roman"/>
          <w:color w:val="000000"/>
          <w:sz w:val="28"/>
          <w:szCs w:val="28"/>
          <w:lang w:val="kk-KZ" w:eastAsia="ru-RU"/>
        </w:rPr>
      </w:pPr>
    </w:p>
    <w:p w:rsidR="00EB1BBB" w:rsidRPr="00EB1BBB" w:rsidRDefault="001614CE"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r w:rsidRPr="001614CE">
        <w:rPr>
          <w:rFonts w:ascii="Times New Roman" w:eastAsia="Times New Roman" w:hAnsi="Times New Roman" w:cs="Times New Roman"/>
          <w:bCs/>
          <w:noProof/>
          <w:color w:val="000000"/>
          <w:sz w:val="28"/>
          <w:szCs w:val="28"/>
          <w:lang w:val="kk-KZ" w:eastAsia="ru-RU"/>
        </w:rPr>
        <w:t>6В05210 - «Экология»</w:t>
      </w:r>
      <w:r>
        <w:rPr>
          <w:rFonts w:ascii="Times New Roman" w:eastAsia="Times New Roman" w:hAnsi="Times New Roman" w:cs="Times New Roman"/>
          <w:bCs/>
          <w:noProof/>
          <w:color w:val="000000"/>
          <w:sz w:val="28"/>
          <w:szCs w:val="28"/>
          <w:lang w:val="kk-KZ" w:eastAsia="ru-RU"/>
        </w:rPr>
        <w:t xml:space="preserve"> </w:t>
      </w:r>
      <w:r w:rsidR="00EB1BBB" w:rsidRPr="00EB1BBB">
        <w:rPr>
          <w:rFonts w:ascii="Times New Roman" w:eastAsia="Times New Roman" w:hAnsi="Times New Roman" w:cs="Times New Roman"/>
          <w:bCs/>
          <w:noProof/>
          <w:color w:val="000000"/>
          <w:sz w:val="28"/>
          <w:szCs w:val="28"/>
          <w:lang w:val="kk-KZ" w:eastAsia="ru-RU"/>
        </w:rPr>
        <w:t>мамандығының студенттеріне арналған</w:t>
      </w: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p>
    <w:p w:rsidR="00EB1BBB" w:rsidRPr="00EB1BBB" w:rsidRDefault="00696FA8" w:rsidP="00EB1BBB">
      <w:pPr>
        <w:shd w:val="clear" w:color="auto" w:fill="FFFFFF"/>
        <w:autoSpaceDE w:val="0"/>
        <w:autoSpaceDN w:val="0"/>
        <w:adjustRightInd w:val="0"/>
        <w:spacing w:after="0" w:line="240" w:lineRule="auto"/>
        <w:jc w:val="center"/>
        <w:rPr>
          <w:rFonts w:ascii="Times New Roman" w:eastAsia="Times New Roman" w:hAnsi="Times New Roman" w:cs="Times New Roman"/>
          <w:bCs/>
          <w:noProof/>
          <w:color w:val="000000"/>
          <w:sz w:val="28"/>
          <w:szCs w:val="28"/>
          <w:lang w:val="kk-KZ" w:eastAsia="ru-RU"/>
        </w:rPr>
      </w:pPr>
      <w:r>
        <w:rPr>
          <w:rFonts w:ascii="Times New Roman" w:eastAsia="Times New Roman" w:hAnsi="Times New Roman" w:cs="Times New Roman"/>
          <w:bCs/>
          <w:noProof/>
          <w:color w:val="000000"/>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2577465</wp:posOffset>
                </wp:positionH>
                <wp:positionV relativeFrom="paragraph">
                  <wp:posOffset>251460</wp:posOffset>
                </wp:positionV>
                <wp:extent cx="1087755" cy="646430"/>
                <wp:effectExtent l="5715" t="13335" r="11430" b="6985"/>
                <wp:wrapNone/>
                <wp:docPr id="7"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7755" cy="64643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 o:spid="_x0000_s1026" style="position:absolute;margin-left:202.95pt;margin-top:19.8pt;width:85.65pt;height:5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" strokecolor="white"/>
            </w:pict>
          </mc:Fallback>
        </mc:AlternateContent>
      </w:r>
      <w:r w:rsidR="00EB1BBB" w:rsidRPr="00EB1BBB">
        <w:rPr>
          <w:rFonts w:ascii="Times New Roman" w:eastAsia="Times New Roman" w:hAnsi="Times New Roman" w:cs="Times New Roman"/>
          <w:bCs/>
          <w:noProof/>
          <w:color w:val="000000"/>
          <w:sz w:val="28"/>
          <w:szCs w:val="28"/>
          <w:lang w:val="kk-KZ" w:eastAsia="ru-RU"/>
        </w:rPr>
        <w:t>Шымкент,  202</w:t>
      </w:r>
      <w:r w:rsidR="001614CE">
        <w:rPr>
          <w:rFonts w:ascii="Times New Roman" w:eastAsia="Times New Roman" w:hAnsi="Times New Roman" w:cs="Times New Roman"/>
          <w:bCs/>
          <w:noProof/>
          <w:color w:val="000000"/>
          <w:sz w:val="28"/>
          <w:szCs w:val="28"/>
          <w:lang w:val="kk-KZ" w:eastAsia="ru-RU"/>
        </w:rPr>
        <w:t>2</w:t>
      </w:r>
      <w:r w:rsidR="00EB1BBB" w:rsidRPr="00EB1BBB">
        <w:rPr>
          <w:rFonts w:ascii="Times New Roman" w:eastAsia="Times New Roman" w:hAnsi="Times New Roman" w:cs="Times New Roman"/>
          <w:bCs/>
          <w:noProof/>
          <w:color w:val="000000"/>
          <w:sz w:val="28"/>
          <w:szCs w:val="28"/>
          <w:lang w:val="kk-KZ" w:eastAsia="ru-RU"/>
        </w:rPr>
        <w:t xml:space="preserve"> ж</w:t>
      </w:r>
    </w:p>
    <w:p w:rsidR="00EB1BBB" w:rsidRPr="00EB1BBB" w:rsidRDefault="00696FA8" w:rsidP="00EB1BBB">
      <w:pPr>
        <w:spacing w:after="0" w:line="240" w:lineRule="auto"/>
        <w:rPr>
          <w:rFonts w:ascii="Times New Roman" w:eastAsia="Times New Roman" w:hAnsi="Times New Roman" w:cs="Times New Roman"/>
          <w:bCs/>
          <w:noProof/>
          <w:color w:val="000000"/>
          <w:sz w:val="28"/>
          <w:szCs w:val="28"/>
          <w:lang w:val="kk-KZ" w:eastAsia="ru-RU"/>
        </w:rPr>
      </w:pPr>
      <w:r>
        <w:rPr>
          <w:rFonts w:ascii="Times New Roman" w:eastAsia="Times New Roman" w:hAnsi="Times New Roman" w:cs="Times New Roman"/>
          <w:bCs/>
          <w:noProof/>
          <w:color w:val="000000"/>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2577465</wp:posOffset>
                </wp:positionH>
                <wp:positionV relativeFrom="paragraph">
                  <wp:posOffset>484505</wp:posOffset>
                </wp:positionV>
                <wp:extent cx="817880" cy="481330"/>
                <wp:effectExtent l="5715" t="8255" r="5080" b="5715"/>
                <wp:wrapNone/>
                <wp:docPr id="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7880" cy="48133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 o:spid="_x0000_s1026" style="position:absolute;margin-left:202.95pt;margin-top:38.15pt;width:64.4pt;height:3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" strokecolor="white"/>
            </w:pict>
          </mc:Fallback>
        </mc:AlternateContent>
      </w:r>
    </w:p>
    <w:p w:rsidR="00EB1BBB" w:rsidRPr="00EB1BBB" w:rsidRDefault="00EB1BBB" w:rsidP="00EB1BBB">
      <w:pPr>
        <w:spacing w:after="0" w:line="240" w:lineRule="auto"/>
        <w:rPr>
          <w:rFonts w:ascii="Times New Roman" w:eastAsia="Times New Roman" w:hAnsi="Times New Roman" w:cs="Times New Roman"/>
          <w:bCs/>
          <w:noProof/>
          <w:color w:val="00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EB1BBB">
        <w:rPr>
          <w:rFonts w:ascii="Times New Roman" w:eastAsia="Times New Roman" w:hAnsi="Times New Roman" w:cs="Times New Roman"/>
          <w:sz w:val="28"/>
          <w:szCs w:val="28"/>
          <w:lang w:val="kk-KZ" w:eastAsia="ru-RU"/>
        </w:rPr>
        <w:lastRenderedPageBreak/>
        <w:t>УДК 574.4</w:t>
      </w:r>
    </w:p>
    <w:p w:rsidR="00EB1BBB" w:rsidRPr="00EB1BBB" w:rsidRDefault="00EB1BBB"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B1BBB">
        <w:rPr>
          <w:rFonts w:ascii="Times New Roman" w:eastAsia="Times New Roman" w:hAnsi="Times New Roman" w:cs="Times New Roman"/>
          <w:sz w:val="28"/>
          <w:szCs w:val="28"/>
          <w:lang w:val="kk-KZ" w:eastAsia="ru-RU"/>
        </w:rPr>
        <w:t xml:space="preserve">Құрастырғандар:   </w:t>
      </w:r>
      <w:r w:rsidR="001614CE" w:rsidRPr="001614CE">
        <w:rPr>
          <w:rFonts w:ascii="Times New Roman" w:eastAsia="Times New Roman" w:hAnsi="Times New Roman" w:cs="Times New Roman"/>
          <w:sz w:val="28"/>
          <w:szCs w:val="28"/>
          <w:lang w:val="kk-KZ" w:eastAsia="ru-RU"/>
        </w:rPr>
        <w:t>Утебаев А.А., Үкібай А.С., Курганбеков Ж.Н.</w:t>
      </w:r>
    </w:p>
    <w:p w:rsidR="00EB1BBB" w:rsidRPr="00EB1BBB" w:rsidRDefault="00EB1BBB" w:rsidP="001614CE">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B1BBB">
        <w:rPr>
          <w:rFonts w:ascii="Times New Roman" w:eastAsia="Times New Roman" w:hAnsi="Times New Roman" w:cs="Times New Roman"/>
          <w:sz w:val="28"/>
          <w:szCs w:val="28"/>
          <w:lang w:val="kk-KZ" w:eastAsia="ru-RU"/>
        </w:rPr>
        <w:t>«</w:t>
      </w:r>
      <w:r w:rsidR="001614CE" w:rsidRPr="001614CE">
        <w:rPr>
          <w:rFonts w:ascii="Times New Roman" w:eastAsia="Times New Roman" w:hAnsi="Times New Roman" w:cs="Times New Roman"/>
          <w:sz w:val="28"/>
          <w:szCs w:val="28"/>
          <w:lang w:val="kk-KZ" w:eastAsia="ru-RU"/>
        </w:rPr>
        <w:t>Қоршаған орта</w:t>
      </w:r>
      <w:r w:rsidR="00890CFD">
        <w:rPr>
          <w:rFonts w:ascii="Times New Roman" w:eastAsia="Times New Roman" w:hAnsi="Times New Roman" w:cs="Times New Roman"/>
          <w:sz w:val="28"/>
          <w:szCs w:val="28"/>
          <w:lang w:val="kk-KZ" w:eastAsia="ru-RU"/>
        </w:rPr>
        <w:t>ның</w:t>
      </w:r>
      <w:r w:rsidR="001614CE" w:rsidRPr="001614CE">
        <w:rPr>
          <w:rFonts w:ascii="Times New Roman" w:eastAsia="Times New Roman" w:hAnsi="Times New Roman" w:cs="Times New Roman"/>
          <w:sz w:val="28"/>
          <w:szCs w:val="28"/>
          <w:lang w:val="kk-KZ" w:eastAsia="ru-RU"/>
        </w:rPr>
        <w:t xml:space="preserve"> химиясы</w:t>
      </w:r>
      <w:r w:rsidRPr="00EB1BBB">
        <w:rPr>
          <w:rFonts w:ascii="Times New Roman" w:eastAsia="Times New Roman" w:hAnsi="Times New Roman" w:cs="Times New Roman"/>
          <w:sz w:val="28"/>
          <w:szCs w:val="28"/>
          <w:lang w:val="kk-KZ" w:eastAsia="ru-RU"/>
        </w:rPr>
        <w:t>» оқулығы.-Шымкент: М.Әуезов атындағы Оңтүстік Қазақстан университеті, 20</w:t>
      </w:r>
      <w:r w:rsidR="001614CE">
        <w:rPr>
          <w:rFonts w:ascii="Times New Roman" w:eastAsia="Times New Roman" w:hAnsi="Times New Roman" w:cs="Times New Roman"/>
          <w:sz w:val="28"/>
          <w:szCs w:val="28"/>
          <w:lang w:val="kk-KZ" w:eastAsia="ru-RU"/>
        </w:rPr>
        <w:t>22</w:t>
      </w:r>
      <w:r w:rsidRPr="00EB1BBB">
        <w:rPr>
          <w:rFonts w:ascii="Times New Roman" w:eastAsia="Times New Roman" w:hAnsi="Times New Roman" w:cs="Times New Roman"/>
          <w:sz w:val="28"/>
          <w:szCs w:val="28"/>
          <w:lang w:val="kk-KZ" w:eastAsia="ru-RU"/>
        </w:rPr>
        <w:t>.</w:t>
      </w:r>
      <w:r w:rsidR="001614CE">
        <w:rPr>
          <w:rFonts w:ascii="Times New Roman" w:eastAsia="Times New Roman" w:hAnsi="Times New Roman" w:cs="Times New Roman"/>
          <w:sz w:val="28"/>
          <w:szCs w:val="28"/>
          <w:lang w:val="kk-KZ" w:eastAsia="ru-RU"/>
        </w:rPr>
        <w:t xml:space="preserve"> </w:t>
      </w:r>
      <w:r w:rsidRPr="00EB1BBB">
        <w:rPr>
          <w:rFonts w:ascii="Times New Roman" w:eastAsia="Times New Roman" w:hAnsi="Times New Roman" w:cs="Times New Roman"/>
          <w:sz w:val="28"/>
          <w:szCs w:val="28"/>
          <w:lang w:val="kk-KZ" w:eastAsia="ru-RU"/>
        </w:rPr>
        <w:t>-1</w:t>
      </w:r>
      <w:r w:rsidR="000D50A8">
        <w:rPr>
          <w:rFonts w:ascii="Times New Roman" w:eastAsia="Times New Roman" w:hAnsi="Times New Roman" w:cs="Times New Roman"/>
          <w:sz w:val="28"/>
          <w:szCs w:val="28"/>
          <w:lang w:val="kk-KZ" w:eastAsia="ru-RU"/>
        </w:rPr>
        <w:t>30</w:t>
      </w:r>
      <w:r w:rsidRPr="00EB1BBB">
        <w:rPr>
          <w:rFonts w:ascii="Times New Roman" w:eastAsia="Times New Roman" w:hAnsi="Times New Roman" w:cs="Times New Roman"/>
          <w:sz w:val="28"/>
          <w:szCs w:val="28"/>
          <w:lang w:val="kk-KZ" w:eastAsia="ru-RU"/>
        </w:rPr>
        <w:t xml:space="preserve"> бет</w:t>
      </w:r>
    </w:p>
    <w:p w:rsidR="00EB1BBB" w:rsidRPr="00EB1BBB" w:rsidRDefault="00EB1BBB"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B1BBB" w:rsidRPr="00EB1BBB" w:rsidRDefault="001614CE"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614CE">
        <w:rPr>
          <w:rFonts w:ascii="Times New Roman" w:eastAsia="Times New Roman" w:hAnsi="Times New Roman" w:cs="Times New Roman"/>
          <w:sz w:val="28"/>
          <w:szCs w:val="28"/>
          <w:lang w:val="kk-KZ" w:eastAsia="ru-RU"/>
        </w:rPr>
        <w:t>«Қоршаған орта</w:t>
      </w:r>
      <w:r w:rsidR="00890CFD">
        <w:rPr>
          <w:rFonts w:ascii="Times New Roman" w:eastAsia="Times New Roman" w:hAnsi="Times New Roman" w:cs="Times New Roman"/>
          <w:sz w:val="28"/>
          <w:szCs w:val="28"/>
          <w:lang w:val="kk-KZ" w:eastAsia="ru-RU"/>
        </w:rPr>
        <w:t>ның</w:t>
      </w:r>
      <w:r w:rsidRPr="001614CE">
        <w:rPr>
          <w:rFonts w:ascii="Times New Roman" w:eastAsia="Times New Roman" w:hAnsi="Times New Roman" w:cs="Times New Roman"/>
          <w:sz w:val="28"/>
          <w:szCs w:val="28"/>
          <w:lang w:val="kk-KZ" w:eastAsia="ru-RU"/>
        </w:rPr>
        <w:t xml:space="preserve"> химиясы» оқулығы </w:t>
      </w:r>
      <w:r w:rsidR="00EB1BBB" w:rsidRPr="00EB1BBB">
        <w:rPr>
          <w:rFonts w:ascii="Times New Roman" w:eastAsia="Times New Roman" w:hAnsi="Times New Roman" w:cs="Times New Roman"/>
          <w:sz w:val="28"/>
          <w:szCs w:val="28"/>
          <w:lang w:val="kk-KZ" w:eastAsia="ru-RU"/>
        </w:rPr>
        <w:t>пәнінің бағдарламасы бойынша құрастырылған.</w:t>
      </w:r>
    </w:p>
    <w:p w:rsidR="00EB1BBB" w:rsidRPr="00EB1BBB" w:rsidRDefault="001614CE"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614CE">
        <w:rPr>
          <w:rFonts w:ascii="Times New Roman" w:eastAsia="Times New Roman" w:hAnsi="Times New Roman" w:cs="Times New Roman"/>
          <w:sz w:val="28"/>
          <w:szCs w:val="28"/>
          <w:lang w:val="kk-KZ" w:eastAsia="ru-RU"/>
        </w:rPr>
        <w:t>«Қоршаған орта</w:t>
      </w:r>
      <w:r w:rsidR="00890CFD">
        <w:rPr>
          <w:rFonts w:ascii="Times New Roman" w:eastAsia="Times New Roman" w:hAnsi="Times New Roman" w:cs="Times New Roman"/>
          <w:sz w:val="28"/>
          <w:szCs w:val="28"/>
          <w:lang w:val="kk-KZ" w:eastAsia="ru-RU"/>
        </w:rPr>
        <w:t>ның</w:t>
      </w:r>
      <w:r w:rsidRPr="001614CE">
        <w:rPr>
          <w:rFonts w:ascii="Times New Roman" w:eastAsia="Times New Roman" w:hAnsi="Times New Roman" w:cs="Times New Roman"/>
          <w:sz w:val="28"/>
          <w:szCs w:val="28"/>
          <w:lang w:val="kk-KZ" w:eastAsia="ru-RU"/>
        </w:rPr>
        <w:t xml:space="preserve"> химиясы» оқулығы </w:t>
      </w:r>
      <w:r w:rsidR="001C439D">
        <w:rPr>
          <w:rFonts w:ascii="Times New Roman" w:eastAsia="Times New Roman" w:hAnsi="Times New Roman" w:cs="Times New Roman"/>
          <w:sz w:val="28"/>
          <w:szCs w:val="28"/>
          <w:lang w:val="kk-KZ" w:eastAsia="ru-RU"/>
        </w:rPr>
        <w:t xml:space="preserve">биосфералық құрылымдар, </w:t>
      </w:r>
      <w:r w:rsidR="00EB1BBB" w:rsidRPr="00EB1BBB">
        <w:rPr>
          <w:rFonts w:ascii="Times New Roman" w:eastAsia="Times New Roman" w:hAnsi="Times New Roman" w:cs="Times New Roman"/>
          <w:sz w:val="28"/>
          <w:szCs w:val="28"/>
          <w:lang w:val="kk-KZ" w:eastAsia="ru-RU"/>
        </w:rPr>
        <w:t>биогео</w:t>
      </w:r>
      <w:r w:rsidR="001C439D">
        <w:rPr>
          <w:rFonts w:ascii="Times New Roman" w:eastAsia="Times New Roman" w:hAnsi="Times New Roman" w:cs="Times New Roman"/>
          <w:sz w:val="28"/>
          <w:szCs w:val="28"/>
          <w:lang w:val="kk-KZ" w:eastAsia="ru-RU"/>
        </w:rPr>
        <w:t xml:space="preserve">химия және экотоксикология, </w:t>
      </w:r>
      <w:r w:rsidR="00EB1BBB" w:rsidRPr="00EB1BBB">
        <w:rPr>
          <w:rFonts w:ascii="Times New Roman" w:eastAsia="Times New Roman" w:hAnsi="Times New Roman" w:cs="Times New Roman"/>
          <w:sz w:val="28"/>
          <w:szCs w:val="28"/>
          <w:lang w:val="kk-KZ" w:eastAsia="ru-RU"/>
        </w:rPr>
        <w:t xml:space="preserve">геохимиялық аймақтар,  биогеохимиялық айналымдар,  қоршаған орта мен адам организміндегі химиялық элементтердің миграциялануы туралы ақпараттар мен экотоксиканттар, сондай-ақ қолданылатын ұғымдар, термин сөздер, берілген.  </w:t>
      </w:r>
    </w:p>
    <w:p w:rsidR="00EB1BBB" w:rsidRPr="00EB1BBB" w:rsidRDefault="001614CE"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614CE">
        <w:rPr>
          <w:rFonts w:ascii="Times New Roman" w:eastAsia="Times New Roman" w:hAnsi="Times New Roman" w:cs="Times New Roman"/>
          <w:sz w:val="28"/>
          <w:szCs w:val="28"/>
          <w:lang w:val="kk-KZ" w:eastAsia="ru-RU"/>
        </w:rPr>
        <w:t>«Қоршаған орта</w:t>
      </w:r>
      <w:r w:rsidR="00890CFD">
        <w:rPr>
          <w:rFonts w:ascii="Times New Roman" w:eastAsia="Times New Roman" w:hAnsi="Times New Roman" w:cs="Times New Roman"/>
          <w:sz w:val="28"/>
          <w:szCs w:val="28"/>
          <w:lang w:val="kk-KZ" w:eastAsia="ru-RU"/>
        </w:rPr>
        <w:t>ның</w:t>
      </w:r>
      <w:r w:rsidRPr="001614CE">
        <w:rPr>
          <w:rFonts w:ascii="Times New Roman" w:eastAsia="Times New Roman" w:hAnsi="Times New Roman" w:cs="Times New Roman"/>
          <w:sz w:val="28"/>
          <w:szCs w:val="28"/>
          <w:lang w:val="kk-KZ" w:eastAsia="ru-RU"/>
        </w:rPr>
        <w:t xml:space="preserve"> химиясы» оқулығы 6В05210 - «Экология» </w:t>
      </w:r>
      <w:r w:rsidR="00EB1BBB" w:rsidRPr="00EB1BBB">
        <w:rPr>
          <w:rFonts w:ascii="Times New Roman" w:eastAsia="Times New Roman" w:hAnsi="Times New Roman" w:cs="Times New Roman"/>
          <w:sz w:val="28"/>
          <w:szCs w:val="28"/>
          <w:lang w:val="kk-KZ" w:eastAsia="ru-RU"/>
        </w:rPr>
        <w:t>мамандығының студенттеріне арналған.</w:t>
      </w:r>
    </w:p>
    <w:p w:rsidR="00EB1BBB" w:rsidRPr="00EB1BBB" w:rsidRDefault="00EB1BBB"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B1BBB">
        <w:rPr>
          <w:rFonts w:ascii="Times New Roman" w:eastAsia="Times New Roman" w:hAnsi="Times New Roman" w:cs="Times New Roman"/>
          <w:sz w:val="28"/>
          <w:szCs w:val="28"/>
          <w:lang w:val="kk-KZ" w:eastAsia="ru-RU"/>
        </w:rPr>
        <w:t xml:space="preserve">Пікір жазған : </w:t>
      </w:r>
    </w:p>
    <w:p w:rsidR="00EB1BBB" w:rsidRPr="00EB1BBB" w:rsidRDefault="00EB1BBB" w:rsidP="00EB1BBB">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EB1BBB">
        <w:rPr>
          <w:rFonts w:ascii="Times New Roman" w:eastAsia="Times New Roman" w:hAnsi="Times New Roman" w:cs="Times New Roman"/>
          <w:sz w:val="28"/>
          <w:szCs w:val="28"/>
          <w:lang w:val="kk-KZ" w:eastAsia="ru-RU"/>
        </w:rPr>
        <w:t>Шағраева Б.Б.- ОҚМПУ «Химия» кафедрасының меңгерушісі, х.ғ.к.,доцент</w:t>
      </w:r>
    </w:p>
    <w:p w:rsidR="00EB1BBB" w:rsidRPr="00EB1BBB" w:rsidRDefault="001C439D" w:rsidP="00EB1BBB">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Исаева Р.А.</w:t>
      </w:r>
      <w:r w:rsidR="00EB1BBB" w:rsidRPr="00EB1BBB">
        <w:rPr>
          <w:rFonts w:ascii="Times New Roman" w:eastAsia="Times New Roman" w:hAnsi="Times New Roman" w:cs="Times New Roman"/>
          <w:sz w:val="28"/>
          <w:szCs w:val="28"/>
          <w:lang w:val="kk-KZ" w:eastAsia="ru-RU"/>
        </w:rPr>
        <w:t xml:space="preserve"> - М.Әуезов атындағы ОҚУ,  «Экология»  кафедрасының </w:t>
      </w:r>
      <w:r w:rsidRPr="001C439D">
        <w:rPr>
          <w:rFonts w:ascii="Times New Roman" w:eastAsia="Times New Roman" w:hAnsi="Times New Roman" w:cs="Times New Roman"/>
          <w:sz w:val="28"/>
          <w:szCs w:val="28"/>
          <w:lang w:val="kk-KZ" w:eastAsia="ru-RU"/>
        </w:rPr>
        <w:t xml:space="preserve"> </w:t>
      </w:r>
      <w:r w:rsidRPr="00EB1BBB">
        <w:rPr>
          <w:rFonts w:ascii="Times New Roman" w:eastAsia="Times New Roman" w:hAnsi="Times New Roman" w:cs="Times New Roman"/>
          <w:sz w:val="28"/>
          <w:szCs w:val="28"/>
          <w:lang w:val="kk-KZ" w:eastAsia="ru-RU"/>
        </w:rPr>
        <w:t>профессор</w:t>
      </w:r>
      <w:r>
        <w:rPr>
          <w:rFonts w:ascii="Times New Roman" w:eastAsia="Times New Roman" w:hAnsi="Times New Roman" w:cs="Times New Roman"/>
          <w:sz w:val="28"/>
          <w:szCs w:val="28"/>
          <w:lang w:val="kk-KZ" w:eastAsia="ru-RU"/>
        </w:rPr>
        <w:t>ы</w:t>
      </w:r>
      <w:r w:rsidR="00EB1BBB" w:rsidRPr="00EB1BBB">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т.ғ.к</w:t>
      </w:r>
      <w:r w:rsidR="00EB1BBB" w:rsidRPr="00EB1BBB">
        <w:rPr>
          <w:rFonts w:ascii="Times New Roman" w:eastAsia="Times New Roman" w:hAnsi="Times New Roman" w:cs="Times New Roman"/>
          <w:sz w:val="28"/>
          <w:szCs w:val="28"/>
          <w:lang w:val="kk-KZ" w:eastAsia="ru-RU"/>
        </w:rPr>
        <w:t xml:space="preserve">.  </w:t>
      </w:r>
    </w:p>
    <w:p w:rsidR="00EB1BBB" w:rsidRPr="00EB1BBB" w:rsidRDefault="00EB1BBB" w:rsidP="00EB1BBB">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EB1BBB">
        <w:rPr>
          <w:rFonts w:ascii="Times New Roman" w:eastAsia="Times New Roman" w:hAnsi="Times New Roman" w:cs="Times New Roman"/>
          <w:sz w:val="28"/>
          <w:szCs w:val="28"/>
          <w:lang w:val="kk-KZ" w:eastAsia="ru-RU"/>
        </w:rPr>
        <w:t>Ермаханов М.Н. - М.Әуезов атындағы ОҚУ,  «Химия»  кафедрасының меңгерушісі, т.ғ.к., доцент</w:t>
      </w:r>
    </w:p>
    <w:p w:rsidR="00EB1BBB" w:rsidRPr="00EB1BBB" w:rsidRDefault="00EB1BBB"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FF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color w:val="FF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color w:val="FF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EB1BBB">
        <w:rPr>
          <w:rFonts w:ascii="Times New Roman" w:eastAsia="Times New Roman" w:hAnsi="Times New Roman" w:cs="Times New Roman"/>
          <w:color w:val="FF0000"/>
          <w:sz w:val="28"/>
          <w:szCs w:val="28"/>
          <w:lang w:val="kk-KZ" w:eastAsia="ru-RU"/>
        </w:rPr>
        <w:t xml:space="preserve"> </w:t>
      </w:r>
      <w:r w:rsidRPr="00EB1BBB">
        <w:rPr>
          <w:rFonts w:ascii="Times New Roman" w:eastAsia="Times New Roman" w:hAnsi="Times New Roman" w:cs="Times New Roman"/>
          <w:sz w:val="28"/>
          <w:szCs w:val="28"/>
          <w:lang w:val="kk-KZ" w:eastAsia="ru-RU"/>
        </w:rPr>
        <w:t>М.Әуезов атындағы ОҚУ Оқу әдістемелік  кеңесі  басып шығаруға ұсынылған   (№ __   « ___ »  _____  20___ж.)</w:t>
      </w: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color w:val="FF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color w:val="FF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color w:val="FF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color w:val="FF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color w:val="FF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color w:val="FF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rPr>
          <w:rFonts w:ascii="Times New Roman" w:eastAsia="Times New Roman" w:hAnsi="Times New Roman" w:cs="Times New Roman"/>
          <w:color w:val="FF0000"/>
          <w:sz w:val="28"/>
          <w:szCs w:val="28"/>
          <w:lang w:val="kk-KZ" w:eastAsia="ru-RU"/>
        </w:rPr>
      </w:pPr>
    </w:p>
    <w:p w:rsidR="00EB1BBB" w:rsidRPr="00EB1BBB" w:rsidRDefault="00EB1BBB"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B1BBB">
        <w:rPr>
          <w:rFonts w:ascii="Times New Roman" w:eastAsia="Times New Roman" w:hAnsi="Times New Roman" w:cs="Times New Roman"/>
          <w:sz w:val="28"/>
          <w:szCs w:val="28"/>
          <w:lang w:val="kk-KZ" w:eastAsia="ru-RU"/>
        </w:rPr>
        <w:t>М.Әуезов атындағы Оңтү</w:t>
      </w:r>
      <w:r w:rsidR="00DB5B79">
        <w:rPr>
          <w:rFonts w:ascii="Times New Roman" w:eastAsia="Times New Roman" w:hAnsi="Times New Roman" w:cs="Times New Roman"/>
          <w:sz w:val="28"/>
          <w:szCs w:val="28"/>
          <w:lang w:val="kk-KZ" w:eastAsia="ru-RU"/>
        </w:rPr>
        <w:t>стік Қазақстан университеті 2022</w:t>
      </w:r>
      <w:r w:rsidRPr="00EB1BBB">
        <w:rPr>
          <w:rFonts w:ascii="Times New Roman" w:eastAsia="Times New Roman" w:hAnsi="Times New Roman" w:cs="Times New Roman"/>
          <w:sz w:val="28"/>
          <w:szCs w:val="28"/>
          <w:lang w:val="kk-KZ" w:eastAsia="ru-RU"/>
        </w:rPr>
        <w:t>ж.</w:t>
      </w:r>
    </w:p>
    <w:p w:rsidR="00EB1BBB" w:rsidRPr="00EB1BBB" w:rsidRDefault="00EB1BBB"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B1BBB">
        <w:rPr>
          <w:rFonts w:ascii="Times New Roman" w:eastAsia="Times New Roman" w:hAnsi="Times New Roman" w:cs="Times New Roman"/>
          <w:sz w:val="28"/>
          <w:szCs w:val="28"/>
          <w:lang w:val="kk-KZ" w:eastAsia="ru-RU"/>
        </w:rPr>
        <w:t>Утебаев А.А.</w:t>
      </w:r>
    </w:p>
    <w:p w:rsidR="00EB1BBB" w:rsidRPr="00EB1BBB" w:rsidRDefault="00EB1BBB" w:rsidP="00EB1BB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FF0000"/>
          <w:sz w:val="28"/>
          <w:szCs w:val="28"/>
          <w:lang w:val="kk-KZ" w:eastAsia="ru-RU"/>
        </w:rPr>
      </w:pPr>
    </w:p>
    <w:p w:rsidR="00F65263" w:rsidRDefault="00F65263" w:rsidP="000B5618">
      <w:pPr>
        <w:spacing w:after="0"/>
        <w:ind w:firstLine="567"/>
        <w:jc w:val="both"/>
        <w:rPr>
          <w:rFonts w:ascii="Times New Roman" w:hAnsi="Times New Roman" w:cs="Times New Roman"/>
          <w:sz w:val="28"/>
          <w:szCs w:val="28"/>
        </w:rPr>
      </w:pPr>
    </w:p>
    <w:p w:rsidR="00890CFD" w:rsidRDefault="00890CFD" w:rsidP="000B5618">
      <w:pPr>
        <w:spacing w:after="0"/>
        <w:ind w:firstLine="567"/>
        <w:jc w:val="both"/>
        <w:rPr>
          <w:rFonts w:ascii="Times New Roman" w:hAnsi="Times New Roman" w:cs="Times New Roman"/>
          <w:sz w:val="28"/>
          <w:szCs w:val="28"/>
        </w:rPr>
      </w:pPr>
    </w:p>
    <w:p w:rsidR="00890CFD" w:rsidRDefault="00890CFD" w:rsidP="000B5618">
      <w:pPr>
        <w:spacing w:after="0"/>
        <w:ind w:firstLine="567"/>
        <w:jc w:val="both"/>
        <w:rPr>
          <w:rFonts w:ascii="Times New Roman" w:hAnsi="Times New Roman" w:cs="Times New Roman"/>
          <w:sz w:val="28"/>
          <w:szCs w:val="28"/>
        </w:rPr>
      </w:pPr>
    </w:p>
    <w:p w:rsidR="00890CFD" w:rsidRDefault="00890CFD" w:rsidP="000B5618">
      <w:pPr>
        <w:spacing w:after="0"/>
        <w:ind w:firstLine="567"/>
        <w:jc w:val="both"/>
        <w:rPr>
          <w:rFonts w:ascii="Times New Roman" w:hAnsi="Times New Roman" w:cs="Times New Roman"/>
          <w:sz w:val="28"/>
          <w:szCs w:val="28"/>
        </w:rPr>
      </w:pPr>
    </w:p>
    <w:p w:rsidR="00890CFD" w:rsidRDefault="00890CFD" w:rsidP="000B5618">
      <w:pPr>
        <w:spacing w:after="0"/>
        <w:ind w:firstLine="567"/>
        <w:jc w:val="both"/>
        <w:rPr>
          <w:rFonts w:ascii="Times New Roman" w:hAnsi="Times New Roman" w:cs="Times New Roman"/>
          <w:sz w:val="28"/>
          <w:szCs w:val="28"/>
        </w:rPr>
      </w:pPr>
    </w:p>
    <w:p w:rsidR="0002059B" w:rsidRDefault="0002059B" w:rsidP="000B5618">
      <w:pPr>
        <w:spacing w:after="0"/>
        <w:ind w:firstLine="567"/>
        <w:jc w:val="both"/>
        <w:rPr>
          <w:rFonts w:ascii="Times New Roman" w:hAnsi="Times New Roman" w:cs="Times New Roman"/>
          <w:sz w:val="28"/>
          <w:szCs w:val="28"/>
        </w:rPr>
      </w:pPr>
    </w:p>
    <w:p w:rsidR="00A25C95" w:rsidRDefault="003C435C" w:rsidP="00F20707">
      <w:pPr>
        <w:spacing w:after="0"/>
        <w:ind w:firstLine="567"/>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МАЗМҰНЫ</w:t>
      </w:r>
    </w:p>
    <w:p w:rsidR="00F20707" w:rsidRDefault="00F20707" w:rsidP="00F20707">
      <w:pPr>
        <w:spacing w:after="0"/>
        <w:ind w:firstLine="567"/>
        <w:jc w:val="center"/>
        <w:rPr>
          <w:rFonts w:ascii="Times New Roman" w:hAnsi="Times New Roman" w:cs="Times New Roman"/>
          <w:b/>
          <w:bCs/>
          <w:sz w:val="28"/>
          <w:szCs w:val="28"/>
          <w:lang w:val="kk-KZ"/>
        </w:rPr>
      </w:pPr>
    </w:p>
    <w:tbl>
      <w:tblPr>
        <w:tblStyle w:val="1"/>
        <w:tblW w:w="10632" w:type="dxa"/>
        <w:tblInd w:w="-601" w:type="dxa"/>
        <w:tblLook w:val="04A0" w:firstRow="1" w:lastRow="0" w:firstColumn="1" w:lastColumn="0" w:noHBand="0" w:noVBand="1"/>
      </w:tblPr>
      <w:tblGrid>
        <w:gridCol w:w="915"/>
        <w:gridCol w:w="8866"/>
        <w:gridCol w:w="851"/>
      </w:tblGrid>
      <w:tr w:rsidR="00DF2632" w:rsidRPr="00DF2632" w:rsidTr="00BD3D0A">
        <w:tc>
          <w:tcPr>
            <w:tcW w:w="9781" w:type="dxa"/>
            <w:gridSpan w:val="2"/>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Кіріспе</w:t>
            </w:r>
          </w:p>
        </w:tc>
        <w:tc>
          <w:tcPr>
            <w:tcW w:w="851" w:type="dxa"/>
          </w:tcPr>
          <w:p w:rsidR="00DF2632" w:rsidRPr="00BD3D0A" w:rsidRDefault="00BD3D0A" w:rsidP="00DF2632">
            <w:pPr>
              <w:jc w:val="both"/>
              <w:rPr>
                <w:rFonts w:ascii="Times New Roman" w:hAnsi="Times New Roman" w:cs="Times New Roman"/>
                <w:bCs/>
                <w:sz w:val="28"/>
                <w:szCs w:val="28"/>
                <w:lang w:val="kk-KZ"/>
              </w:rPr>
            </w:pPr>
            <w:r w:rsidRPr="00BD3D0A">
              <w:rPr>
                <w:rFonts w:ascii="Times New Roman" w:hAnsi="Times New Roman" w:cs="Times New Roman"/>
                <w:bCs/>
                <w:sz w:val="28"/>
                <w:szCs w:val="28"/>
                <w:lang w:val="kk-KZ"/>
              </w:rPr>
              <w:t>8</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rPr>
            </w:pPr>
            <w:r w:rsidRPr="00DF2632">
              <w:rPr>
                <w:rFonts w:ascii="Times New Roman" w:hAnsi="Times New Roman" w:cs="Times New Roman"/>
                <w:bCs/>
                <w:sz w:val="28"/>
                <w:szCs w:val="28"/>
              </w:rPr>
              <w:t>1</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1-БӨЛІМ. ҚОРШАҒАН ОРТА ХИМИЯСЫНА КІРІСПЕ</w:t>
            </w:r>
          </w:p>
        </w:tc>
        <w:tc>
          <w:tcPr>
            <w:tcW w:w="851" w:type="dxa"/>
          </w:tcPr>
          <w:p w:rsidR="00DF2632" w:rsidRPr="00BD3D0A" w:rsidRDefault="00BD3D0A" w:rsidP="00DF2632">
            <w:pPr>
              <w:jc w:val="both"/>
              <w:rPr>
                <w:rFonts w:ascii="Times New Roman" w:hAnsi="Times New Roman" w:cs="Times New Roman"/>
                <w:bCs/>
                <w:sz w:val="28"/>
                <w:szCs w:val="28"/>
                <w:lang w:val="kk-KZ"/>
              </w:rPr>
            </w:pPr>
            <w:r w:rsidRPr="00BD3D0A">
              <w:rPr>
                <w:rFonts w:ascii="Times New Roman" w:hAnsi="Times New Roman" w:cs="Times New Roman"/>
                <w:bCs/>
                <w:sz w:val="28"/>
                <w:szCs w:val="28"/>
                <w:lang w:val="kk-KZ"/>
              </w:rPr>
              <w:t>9</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1.1</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Жер қыртысының, атмосфераның және гидросфераның қалыптасуы</w:t>
            </w:r>
          </w:p>
        </w:tc>
        <w:tc>
          <w:tcPr>
            <w:tcW w:w="851" w:type="dxa"/>
          </w:tcPr>
          <w:p w:rsidR="00DF2632" w:rsidRPr="00BD3D0A" w:rsidRDefault="00BD3D0A" w:rsidP="00DF2632">
            <w:pPr>
              <w:jc w:val="both"/>
              <w:rPr>
                <w:rFonts w:ascii="Times New Roman" w:hAnsi="Times New Roman" w:cs="Times New Roman"/>
                <w:bCs/>
                <w:sz w:val="28"/>
                <w:szCs w:val="28"/>
                <w:lang w:val="kk-KZ"/>
              </w:rPr>
            </w:pPr>
            <w:r w:rsidRPr="00BD3D0A">
              <w:rPr>
                <w:rFonts w:ascii="Times New Roman" w:hAnsi="Times New Roman" w:cs="Times New Roman"/>
                <w:bCs/>
                <w:sz w:val="28"/>
                <w:szCs w:val="28"/>
                <w:lang w:val="kk-KZ"/>
              </w:rPr>
              <w:t>9</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1.2</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Тіршіліктің пайда болуы және Жердің эволюциясы</w:t>
            </w:r>
          </w:p>
        </w:tc>
        <w:tc>
          <w:tcPr>
            <w:tcW w:w="851" w:type="dxa"/>
          </w:tcPr>
          <w:p w:rsidR="00DF2632" w:rsidRPr="00BD3D0A" w:rsidRDefault="00BD3D0A" w:rsidP="00DF2632">
            <w:pPr>
              <w:jc w:val="both"/>
              <w:rPr>
                <w:rFonts w:ascii="Times New Roman" w:hAnsi="Times New Roman" w:cs="Times New Roman"/>
                <w:bCs/>
                <w:sz w:val="28"/>
                <w:szCs w:val="28"/>
                <w:lang w:val="kk-KZ"/>
              </w:rPr>
            </w:pPr>
            <w:r w:rsidRPr="00BD3D0A">
              <w:rPr>
                <w:rFonts w:ascii="Times New Roman" w:hAnsi="Times New Roman" w:cs="Times New Roman"/>
                <w:bCs/>
                <w:sz w:val="28"/>
                <w:szCs w:val="28"/>
                <w:lang w:val="kk-KZ"/>
              </w:rPr>
              <w:t>10</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2</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2-БӨЛІМ. АТМОСФЕРАДАҒЫ НЕГІЗГІ ФИЗИКАЛЫҚ-ХИМИЯЛЫҚ ПРОЦЕСТЕР</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12</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2.1</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Атмосфераның құрамы мен құрылысы</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12</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2.1.2</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Газ қоспаларындағы (атмосферадағы) компоненттердің концентрациясын өрнектеу әдістері</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14</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2.1.3</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Тропосфера</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14</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2.1.4</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Тропосферадағы табиғи органикалық заттар</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16</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rPr>
              <w:t>2.2</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rPr>
              <w:t>Атмосферадағы дисперсті жүйелер</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17</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rPr>
              <w:t>2.3</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rPr>
              <w:t>Аэрозольдердің тұрақтылығының негізгі критерийлері</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18</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2.4</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Тропосферадағы тотығу процестері</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20</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2.5</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Атмосферада гидроксид пен гидропероксид радикалдарының түзілу механизмі</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21</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2.6</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Тропосферадағы  органикалық қосылыстардың химиялық түрленулері</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23</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2.7</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Тропосферадағы күкірт қосылыстарының атмосфералық айналымы</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24</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 xml:space="preserve">2.8  </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Тропосферадағы азот қосылыстары</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27</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2.</w:t>
            </w:r>
            <w:r w:rsidRPr="00DF2632">
              <w:rPr>
                <w:rFonts w:ascii="Times New Roman" w:hAnsi="Times New Roman" w:cs="Times New Roman"/>
                <w:bCs/>
                <w:iCs/>
                <w:sz w:val="28"/>
                <w:szCs w:val="28"/>
                <w:lang w:val="en-US"/>
              </w:rPr>
              <w:t>9</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Ауаның ластануы. Парниктік эффект</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30</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2.10</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Түтін. Фотохимиялық түтін және оның түзілу химиясы</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32</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2.11</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Лондон түтіні</w:t>
            </w:r>
          </w:p>
        </w:tc>
        <w:tc>
          <w:tcPr>
            <w:tcW w:w="851" w:type="dxa"/>
          </w:tcPr>
          <w:p w:rsidR="00DF2632" w:rsidRPr="00BD3D0A"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33</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3</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3-БӨЛІМ. СТРАТОСФЕРА ЖӘНЕ ИОНОСФЕРА ХИМИЯСЫ</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35</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3.1</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Озон. Озонның химиялық және физика-химиялық қасиеттері</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35</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3.2</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Озон қабатының өзгеруі. Озонның түзілу және бұзылу механизмі.</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36</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3.3</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Нөлдік, сутегі және азот озонының циклдері. Хлор айналымы және фреондар</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37</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3.4</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Озон ыдырау реакцияларындағы тізбектің үзілуі</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39</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3.5</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Озон тесігі мәселесі</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40</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3.6</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Озон қабатын сақтау шаралары</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42</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rPr>
              <w:t>3.7</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rPr>
              <w:t>Ионосфераның құрылысы</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42</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rPr>
              <w:t>3.8</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rPr>
              <w:t>Ионосферадағы фотохимиялық процестер</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43</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4</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sz w:val="28"/>
                <w:szCs w:val="28"/>
                <w:lang w:val="kk-KZ"/>
              </w:rPr>
              <w:t>4-БӨЛІМ. ГИДРОСФЕРА. ГИДРОСФЕРАДАҒЫ ФИЗИКАЛЫҚ-ХИМИЯЛЫҚ ПРОЦЕСТЕР</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46</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4.1</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Су химиялық қосылыс ретінде</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46</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4.2</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Табиғи сулардың құрамы және классификациясы</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46</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4.3</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Табиғи сулардағы маңызды химиялық элементтер</w:t>
            </w:r>
          </w:p>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Табиғи сулардағы азот және оның қосылыстары</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48</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4.4</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Табиғи сулардағы органикалық заттар</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49</w:t>
            </w:r>
          </w:p>
        </w:tc>
      </w:tr>
      <w:tr w:rsidR="00DF2632" w:rsidRPr="00BD3D0A"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4.5</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Табиғи сулардың құрамына әсер ететін негізгі факторлар</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50</w:t>
            </w:r>
          </w:p>
        </w:tc>
      </w:tr>
      <w:tr w:rsidR="00DF2632" w:rsidRPr="00DF2632" w:rsidTr="00BD3D0A">
        <w:tc>
          <w:tcPr>
            <w:tcW w:w="915"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4.6</w:t>
            </w:r>
          </w:p>
        </w:tc>
        <w:tc>
          <w:tcPr>
            <w:tcW w:w="8866" w:type="dxa"/>
          </w:tcPr>
          <w:p w:rsidR="00DF2632" w:rsidRPr="00DF2632" w:rsidRDefault="00DF2632" w:rsidP="00DF2632">
            <w:pPr>
              <w:jc w:val="both"/>
              <w:rPr>
                <w:rFonts w:ascii="Times New Roman" w:hAnsi="Times New Roman" w:cs="Times New Roman"/>
                <w:bCs/>
                <w:sz w:val="28"/>
                <w:szCs w:val="28"/>
                <w:lang w:val="kk-KZ"/>
              </w:rPr>
            </w:pPr>
            <w:r w:rsidRPr="00DF2632">
              <w:rPr>
                <w:rFonts w:ascii="Times New Roman" w:hAnsi="Times New Roman" w:cs="Times New Roman"/>
                <w:bCs/>
                <w:iCs/>
                <w:sz w:val="28"/>
                <w:szCs w:val="28"/>
                <w:lang w:val="kk-KZ"/>
              </w:rPr>
              <w:t>Табиғи суларда газдарды еріту процестері</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51</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4.7</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Табиғи суларда қатты заттардың еруі</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52</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4.8</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Табиғи су сапасының көрсеткіштері</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52</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4.9</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Теңіз суының химиясы. Судың тұздылығы және иондық күші</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54</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4.10</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Теңіз суындағы иондардың құрамы және Дитмар заңы</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55</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4.11</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Химиялық құрамы және иондар айналымы</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56</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4.12</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Материктік сулар химиясы</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57</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4.13</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Табиғи сулардағы қышқыл-негіз балансы</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58</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4.14</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Гидросферадағы тотығу-тотықсыздану процестері</w:t>
            </w:r>
          </w:p>
        </w:tc>
        <w:tc>
          <w:tcPr>
            <w:tcW w:w="851" w:type="dxa"/>
          </w:tcPr>
          <w:p w:rsidR="00DF2632" w:rsidRPr="00BE47FE" w:rsidRDefault="00BD3D0A" w:rsidP="00DF2632">
            <w:pPr>
              <w:jc w:val="both"/>
              <w:rPr>
                <w:rFonts w:ascii="Times New Roman" w:hAnsi="Times New Roman" w:cs="Times New Roman"/>
                <w:bCs/>
                <w:sz w:val="28"/>
                <w:szCs w:val="28"/>
                <w:lang w:val="kk-KZ"/>
              </w:rPr>
            </w:pPr>
            <w:r w:rsidRPr="00BE47FE">
              <w:rPr>
                <w:rFonts w:ascii="Times New Roman" w:hAnsi="Times New Roman" w:cs="Times New Roman"/>
                <w:bCs/>
                <w:sz w:val="28"/>
                <w:szCs w:val="28"/>
                <w:lang w:val="kk-KZ"/>
              </w:rPr>
              <w:t>60</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4.15</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Табиғи сулардың тотығу-тотықсыздану және қышқылдық-негіздік сипаттамалары арасындағы байланыс</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62</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4.16</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Табиғи сулардың тотығу-тотықсыздану буферленуі</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63</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4.17</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Жер үсті суларының қышқылдығының түзілуі</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64</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4.18</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Жер асты суларындағы тотығу-тотықсыздану процестерінің ерекшеліктері және элементтердің миграциясы</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66</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4.19</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Табиғи суларды тотықсыздандыратын буферлеу және денитрификация, сульфатты тотықсыздандыру және ашыту процестері</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67</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5-БӨЛІМ. ЛИТОСФЕРА. ЛИТОСФЕРАДАҒЫ ФИЗИКАЛЫҚ-ХИМИЯЛЫҚ ПРОЦЕСТЕР</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69</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5.1</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Литосфера. Литосфераның құрылымы және жер қыртысының құрылымы</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69</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5.1.1</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Жер қыртысының химиялық құрамы</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69</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5.1.2</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Пайдалы қазбалар мен тау жыныстары</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70</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5.1.3</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Магмалық тау жыныстары</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71</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5.1.4</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Шөгінді жыныстар</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71</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5.1.5</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Метаморфтық тау жыныстары</w:t>
            </w:r>
          </w:p>
        </w:tc>
        <w:tc>
          <w:tcPr>
            <w:tcW w:w="851" w:type="dxa"/>
          </w:tcPr>
          <w:p w:rsidR="00DF2632" w:rsidRPr="00DF2632" w:rsidRDefault="00BD3D0A"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72</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5.2</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Силикаттардың құрылымдық ұйымдастырылуы</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73</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5.3</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Сазды минералдардың құрамы мен құрылымы</w:t>
            </w:r>
          </w:p>
        </w:tc>
        <w:tc>
          <w:tcPr>
            <w:tcW w:w="851" w:type="dxa"/>
          </w:tcPr>
          <w:p w:rsidR="00DF2632" w:rsidRPr="00DF2632" w:rsidRDefault="009C0A9C"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74</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5.3.1</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Сазды минералдардың түзілу шарттары</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75</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5.4</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Сазды минералдарды пайдалану. Беттік белсенді заттар</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77</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5.5</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Гипергенез және топырақ түзілуі</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79</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5.5.1</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Гипергенез жылдамдығына әсер ететiн факторлар</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80</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5.5.2</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Гипергенездің механизмдері</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82</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5.5.3</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Тотығу-тотықсыздану реакциялары</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82</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5.5.4</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Қышқылдық гидролиз</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84</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5.6</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Топырақтардың элементтік құрамы</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85</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5.6.1</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Топырақтағы спецификалық емес органикалық қосылыстар</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86</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5.6.2</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Топыраққа тән гуминді заттар</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87</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5.6.3</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Топырақтағы органо-минералды қосылыстар</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88</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5.6.4</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Топырақтың қышқылдануы</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90</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5.6.5</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Топырақтың сіңіру қабілеті</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92</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5.6.6</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Ион алмасу қасиеттері және топырақтың тұздылығы</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93</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5.6.</w:t>
            </w:r>
            <w:r w:rsidRPr="00DF2632">
              <w:rPr>
                <w:rFonts w:ascii="Times New Roman" w:hAnsi="Times New Roman" w:cs="Times New Roman"/>
                <w:bCs/>
                <w:iCs/>
                <w:sz w:val="28"/>
                <w:szCs w:val="28"/>
              </w:rPr>
              <w:t>7</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Топырақтағы азот қосылыстары</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96</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en-US"/>
              </w:rPr>
              <w:t>5.6.8</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rPr>
              <w:t>Топырақтағы</w:t>
            </w:r>
            <w:r w:rsidRPr="00DF2632">
              <w:rPr>
                <w:rFonts w:ascii="Times New Roman" w:hAnsi="Times New Roman" w:cs="Times New Roman"/>
                <w:bCs/>
                <w:iCs/>
                <w:sz w:val="28"/>
                <w:szCs w:val="28"/>
                <w:lang w:val="en-US"/>
              </w:rPr>
              <w:t xml:space="preserve"> </w:t>
            </w:r>
            <w:r w:rsidRPr="00DF2632">
              <w:rPr>
                <w:rFonts w:ascii="Times New Roman" w:hAnsi="Times New Roman" w:cs="Times New Roman"/>
                <w:bCs/>
                <w:iCs/>
                <w:sz w:val="28"/>
                <w:szCs w:val="28"/>
              </w:rPr>
              <w:t>фосфор</w:t>
            </w:r>
            <w:r w:rsidRPr="00DF2632">
              <w:rPr>
                <w:rFonts w:ascii="Times New Roman" w:hAnsi="Times New Roman" w:cs="Times New Roman"/>
                <w:bCs/>
                <w:iCs/>
                <w:sz w:val="28"/>
                <w:szCs w:val="28"/>
                <w:lang w:val="en-US"/>
              </w:rPr>
              <w:t xml:space="preserve"> </w:t>
            </w:r>
            <w:r w:rsidRPr="00DF2632">
              <w:rPr>
                <w:rFonts w:ascii="Times New Roman" w:hAnsi="Times New Roman" w:cs="Times New Roman"/>
                <w:bCs/>
                <w:iCs/>
                <w:sz w:val="28"/>
                <w:szCs w:val="28"/>
              </w:rPr>
              <w:t>қосылыстары</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99</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rPr>
            </w:pPr>
            <w:r w:rsidRPr="00DF2632">
              <w:rPr>
                <w:rFonts w:ascii="Times New Roman" w:hAnsi="Times New Roman" w:cs="Times New Roman"/>
                <w:bCs/>
                <w:iCs/>
                <w:sz w:val="28"/>
                <w:szCs w:val="28"/>
              </w:rPr>
              <w:t>6</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6 БӨЛІМ. ИОНДАУШЫ СӘУЛЕЛЕНУ ЖӘНЕ ОНЫҢ ҚОРШАҒАН ОРТА ОБЪЕКТІЛЕРІНЕ ӘСЕРІ</w:t>
            </w:r>
          </w:p>
        </w:tc>
        <w:tc>
          <w:tcPr>
            <w:tcW w:w="851" w:type="dxa"/>
          </w:tcPr>
          <w:p w:rsidR="00DF2632" w:rsidRPr="00DF2632" w:rsidRDefault="00EA39DF"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102</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en-US"/>
              </w:rPr>
            </w:pPr>
            <w:r w:rsidRPr="00DF2632">
              <w:rPr>
                <w:rFonts w:ascii="Times New Roman" w:hAnsi="Times New Roman" w:cs="Times New Roman"/>
                <w:bCs/>
                <w:iCs/>
                <w:sz w:val="28"/>
                <w:szCs w:val="28"/>
                <w:lang w:val="kk-KZ"/>
              </w:rPr>
              <w:t>6.1</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Иондаушы сәулелердің түрлері және өлшем бірліктері</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102</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en-US"/>
              </w:rPr>
            </w:pPr>
            <w:r w:rsidRPr="00DF2632">
              <w:rPr>
                <w:rFonts w:ascii="Times New Roman" w:hAnsi="Times New Roman" w:cs="Times New Roman"/>
                <w:bCs/>
                <w:iCs/>
                <w:sz w:val="28"/>
                <w:szCs w:val="28"/>
                <w:lang w:val="kk-KZ"/>
              </w:rPr>
              <w:t>6.2</w:t>
            </w:r>
          </w:p>
        </w:tc>
        <w:tc>
          <w:tcPr>
            <w:tcW w:w="8866" w:type="dxa"/>
          </w:tcPr>
          <w:p w:rsidR="00DF2632" w:rsidRPr="00DF2632" w:rsidRDefault="00DF2632" w:rsidP="00DF2632">
            <w:pPr>
              <w:jc w:val="both"/>
              <w:rPr>
                <w:rFonts w:ascii="Times New Roman" w:hAnsi="Times New Roman" w:cs="Times New Roman"/>
                <w:bCs/>
                <w:iCs/>
                <w:sz w:val="28"/>
                <w:szCs w:val="28"/>
                <w:lang w:val="en-US"/>
              </w:rPr>
            </w:pPr>
            <w:r w:rsidRPr="00DF2632">
              <w:rPr>
                <w:rFonts w:ascii="Times New Roman" w:hAnsi="Times New Roman" w:cs="Times New Roman"/>
                <w:bCs/>
                <w:iCs/>
                <w:sz w:val="28"/>
                <w:szCs w:val="28"/>
                <w:lang w:val="kk-KZ"/>
              </w:rPr>
              <w:t>Қоршаған ортадағы иондаушы сәулелену көздері</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104</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en-US"/>
              </w:rPr>
            </w:pPr>
            <w:r w:rsidRPr="00DF2632">
              <w:rPr>
                <w:rFonts w:ascii="Times New Roman" w:hAnsi="Times New Roman" w:cs="Times New Roman"/>
                <w:bCs/>
                <w:iCs/>
                <w:sz w:val="28"/>
                <w:szCs w:val="28"/>
                <w:lang w:val="kk-KZ"/>
              </w:rPr>
              <w:t>6.3</w:t>
            </w:r>
          </w:p>
        </w:tc>
        <w:tc>
          <w:tcPr>
            <w:tcW w:w="8866" w:type="dxa"/>
          </w:tcPr>
          <w:p w:rsidR="00DF2632" w:rsidRPr="00DF2632" w:rsidRDefault="00DF2632" w:rsidP="00DF2632">
            <w:pPr>
              <w:jc w:val="both"/>
              <w:rPr>
                <w:rFonts w:ascii="Times New Roman" w:hAnsi="Times New Roman" w:cs="Times New Roman"/>
                <w:bCs/>
                <w:iCs/>
                <w:sz w:val="28"/>
                <w:szCs w:val="28"/>
                <w:lang w:val="en-US"/>
              </w:rPr>
            </w:pPr>
            <w:r w:rsidRPr="00DF2632">
              <w:rPr>
                <w:rFonts w:ascii="Times New Roman" w:hAnsi="Times New Roman" w:cs="Times New Roman"/>
                <w:bCs/>
                <w:iCs/>
                <w:sz w:val="28"/>
                <w:szCs w:val="28"/>
                <w:lang w:val="kk-KZ"/>
              </w:rPr>
              <w:t>Радиоактивтілік және радиоактивті ыдырау заңдары</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105</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rPr>
            </w:pPr>
            <w:r w:rsidRPr="00DF2632">
              <w:rPr>
                <w:rFonts w:ascii="Times New Roman" w:hAnsi="Times New Roman" w:cs="Times New Roman"/>
                <w:bCs/>
                <w:iCs/>
                <w:sz w:val="28"/>
                <w:szCs w:val="28"/>
              </w:rPr>
              <w:t>7</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7-БӨЛІМ. ЖАҺАНДЫҚ ЭКОЛОГИЯЛЫҚ ПРОЦЕСТЕР</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107</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en-US"/>
              </w:rPr>
            </w:pPr>
            <w:r w:rsidRPr="00DF2632">
              <w:rPr>
                <w:rFonts w:ascii="Times New Roman" w:hAnsi="Times New Roman" w:cs="Times New Roman"/>
                <w:bCs/>
                <w:iCs/>
                <w:sz w:val="28"/>
                <w:szCs w:val="28"/>
                <w:lang w:val="kk-KZ"/>
              </w:rPr>
              <w:t>7.1</w:t>
            </w:r>
          </w:p>
        </w:tc>
        <w:tc>
          <w:tcPr>
            <w:tcW w:w="8866" w:type="dxa"/>
          </w:tcPr>
          <w:p w:rsidR="00DF2632" w:rsidRPr="00DF2632" w:rsidRDefault="00DF2632" w:rsidP="00DF2632">
            <w:pPr>
              <w:jc w:val="both"/>
              <w:rPr>
                <w:rFonts w:ascii="Times New Roman" w:hAnsi="Times New Roman" w:cs="Times New Roman"/>
                <w:bCs/>
                <w:iCs/>
                <w:sz w:val="28"/>
                <w:szCs w:val="28"/>
                <w:lang w:val="en-US"/>
              </w:rPr>
            </w:pPr>
            <w:r w:rsidRPr="00DF2632">
              <w:rPr>
                <w:rFonts w:ascii="Times New Roman" w:hAnsi="Times New Roman" w:cs="Times New Roman"/>
                <w:bCs/>
                <w:iCs/>
                <w:sz w:val="28"/>
                <w:szCs w:val="28"/>
                <w:lang w:val="kk-KZ"/>
              </w:rPr>
              <w:t>Жаһандық жылыну және көмірқышқыл газы</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107</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7.2</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Экологиялық және экономикалық әсерлер</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108</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7.3</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Топырақтың деградациясы</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109</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7.4</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Дүниежүзілік мұхиттың ластануы</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112</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7.5</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Тұрақты органикалық ластағыштар. ДДТ және диоксиндер</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114</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7.6</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Улы металдар</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117</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7.7</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Тамақ құрамындағы зиянды заттар. Улы металдар</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118</w:t>
            </w:r>
          </w:p>
        </w:tc>
      </w:tr>
      <w:tr w:rsidR="00DF2632" w:rsidRPr="00BD3D0A" w:rsidTr="00BD3D0A">
        <w:tc>
          <w:tcPr>
            <w:tcW w:w="915"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7.8</w:t>
            </w: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Тамақ құрамындағы зиянды заттар. Нитраттар</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122</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ҚОРЫТЫНДЫ</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124</w:t>
            </w:r>
          </w:p>
        </w:tc>
      </w:tr>
      <w:tr w:rsidR="00DF2632" w:rsidRPr="00DF2632" w:rsidTr="00BD3D0A">
        <w:tc>
          <w:tcPr>
            <w:tcW w:w="915" w:type="dxa"/>
          </w:tcPr>
          <w:p w:rsidR="00DF2632" w:rsidRPr="00DF2632" w:rsidRDefault="00DF2632" w:rsidP="00DF2632">
            <w:pPr>
              <w:jc w:val="both"/>
              <w:rPr>
                <w:rFonts w:ascii="Times New Roman" w:hAnsi="Times New Roman" w:cs="Times New Roman"/>
                <w:bCs/>
                <w:iCs/>
                <w:sz w:val="28"/>
                <w:szCs w:val="28"/>
                <w:lang w:val="kk-KZ"/>
              </w:rPr>
            </w:pPr>
          </w:p>
        </w:tc>
        <w:tc>
          <w:tcPr>
            <w:tcW w:w="8866" w:type="dxa"/>
          </w:tcPr>
          <w:p w:rsidR="00DF2632" w:rsidRPr="00DF2632" w:rsidRDefault="00DF2632" w:rsidP="00DF2632">
            <w:pPr>
              <w:jc w:val="both"/>
              <w:rPr>
                <w:rFonts w:ascii="Times New Roman" w:hAnsi="Times New Roman" w:cs="Times New Roman"/>
                <w:bCs/>
                <w:iCs/>
                <w:sz w:val="28"/>
                <w:szCs w:val="28"/>
                <w:lang w:val="kk-KZ"/>
              </w:rPr>
            </w:pPr>
            <w:r w:rsidRPr="00DF2632">
              <w:rPr>
                <w:rFonts w:ascii="Times New Roman" w:hAnsi="Times New Roman" w:cs="Times New Roman"/>
                <w:bCs/>
                <w:iCs/>
                <w:sz w:val="28"/>
                <w:szCs w:val="28"/>
                <w:lang w:val="kk-KZ"/>
              </w:rPr>
              <w:t>БИБЛИОГРАФИЯЛЫҚ ӘДЕБИЕТТЕР ТІЗІМІ</w:t>
            </w:r>
          </w:p>
        </w:tc>
        <w:tc>
          <w:tcPr>
            <w:tcW w:w="851" w:type="dxa"/>
          </w:tcPr>
          <w:p w:rsidR="00DF2632" w:rsidRPr="00DF2632" w:rsidRDefault="005E2C6B" w:rsidP="00DF2632">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124</w:t>
            </w:r>
          </w:p>
        </w:tc>
      </w:tr>
    </w:tbl>
    <w:p w:rsidR="00DF2632" w:rsidRPr="00DF2632" w:rsidRDefault="00DF2632" w:rsidP="00DF2632">
      <w:pPr>
        <w:spacing w:after="0"/>
        <w:rPr>
          <w:rFonts w:ascii="Times New Roman" w:hAnsi="Times New Roman" w:cs="Times New Roman"/>
          <w:sz w:val="28"/>
          <w:szCs w:val="28"/>
          <w:lang w:val="kk-KZ"/>
        </w:rPr>
      </w:pPr>
    </w:p>
    <w:p w:rsidR="00DF2632" w:rsidRPr="00DF2632" w:rsidRDefault="00DF2632" w:rsidP="00DF2632">
      <w:pPr>
        <w:spacing w:after="0"/>
        <w:rPr>
          <w:rFonts w:ascii="Times New Roman" w:hAnsi="Times New Roman" w:cs="Times New Roman"/>
          <w:sz w:val="28"/>
          <w:szCs w:val="28"/>
          <w:lang w:val="kk-KZ"/>
        </w:rPr>
      </w:pPr>
    </w:p>
    <w:p w:rsidR="00DF2632" w:rsidRPr="0002059B" w:rsidRDefault="00DF2632" w:rsidP="00DF2632">
      <w:pPr>
        <w:spacing w:after="0"/>
        <w:ind w:firstLine="567"/>
        <w:jc w:val="both"/>
        <w:rPr>
          <w:rFonts w:ascii="Times New Roman" w:hAnsi="Times New Roman" w:cs="Times New Roman"/>
          <w:bCs/>
          <w:sz w:val="28"/>
          <w:szCs w:val="28"/>
          <w:lang w:val="kk-KZ"/>
        </w:rPr>
      </w:pPr>
    </w:p>
    <w:p w:rsidR="00304860" w:rsidRDefault="00304860"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02059B" w:rsidRDefault="0002059B" w:rsidP="00932F72">
      <w:pPr>
        <w:spacing w:after="0"/>
        <w:ind w:firstLine="567"/>
        <w:jc w:val="both"/>
        <w:rPr>
          <w:rFonts w:ascii="Times New Roman" w:hAnsi="Times New Roman" w:cs="Times New Roman"/>
          <w:b/>
          <w:bCs/>
          <w:sz w:val="28"/>
          <w:szCs w:val="28"/>
          <w:lang w:val="kk-KZ"/>
        </w:rPr>
      </w:pPr>
    </w:p>
    <w:p w:rsidR="00304860" w:rsidRDefault="00304860" w:rsidP="00932F72">
      <w:pPr>
        <w:spacing w:after="0"/>
        <w:ind w:firstLine="567"/>
        <w:jc w:val="both"/>
        <w:rPr>
          <w:rFonts w:ascii="Times New Roman" w:hAnsi="Times New Roman" w:cs="Times New Roman"/>
          <w:b/>
          <w:bCs/>
          <w:sz w:val="28"/>
          <w:szCs w:val="28"/>
          <w:lang w:val="kk-KZ"/>
        </w:rPr>
      </w:pPr>
    </w:p>
    <w:p w:rsidR="00304860" w:rsidRDefault="00304860" w:rsidP="00932F72">
      <w:pPr>
        <w:spacing w:after="0"/>
        <w:ind w:firstLine="567"/>
        <w:jc w:val="both"/>
        <w:rPr>
          <w:rFonts w:ascii="Times New Roman" w:hAnsi="Times New Roman" w:cs="Times New Roman"/>
          <w:b/>
          <w:bCs/>
          <w:sz w:val="28"/>
          <w:szCs w:val="28"/>
          <w:lang w:val="kk-KZ"/>
        </w:rPr>
      </w:pPr>
    </w:p>
    <w:p w:rsidR="00304860" w:rsidRDefault="00304860" w:rsidP="00932F72">
      <w:pPr>
        <w:spacing w:after="0"/>
        <w:ind w:firstLine="567"/>
        <w:jc w:val="both"/>
        <w:rPr>
          <w:rFonts w:ascii="Times New Roman" w:hAnsi="Times New Roman" w:cs="Times New Roman"/>
          <w:b/>
          <w:bCs/>
          <w:sz w:val="28"/>
          <w:szCs w:val="28"/>
          <w:lang w:val="kk-KZ"/>
        </w:rPr>
      </w:pPr>
    </w:p>
    <w:p w:rsidR="0089310A" w:rsidRDefault="0089310A" w:rsidP="00932F72">
      <w:pPr>
        <w:spacing w:after="0"/>
        <w:ind w:firstLine="567"/>
        <w:jc w:val="both"/>
        <w:rPr>
          <w:rFonts w:ascii="Times New Roman" w:hAnsi="Times New Roman" w:cs="Times New Roman"/>
          <w:b/>
          <w:bCs/>
          <w:sz w:val="28"/>
          <w:szCs w:val="28"/>
          <w:lang w:val="kk-KZ"/>
        </w:rPr>
      </w:pPr>
    </w:p>
    <w:p w:rsidR="0089310A" w:rsidRDefault="0089310A" w:rsidP="00932F72">
      <w:pPr>
        <w:spacing w:after="0"/>
        <w:ind w:firstLine="567"/>
        <w:jc w:val="both"/>
        <w:rPr>
          <w:rFonts w:ascii="Times New Roman" w:hAnsi="Times New Roman" w:cs="Times New Roman"/>
          <w:b/>
          <w:bCs/>
          <w:sz w:val="28"/>
          <w:szCs w:val="28"/>
          <w:lang w:val="kk-KZ"/>
        </w:rPr>
      </w:pPr>
    </w:p>
    <w:p w:rsidR="0089310A" w:rsidRDefault="0089310A" w:rsidP="00932F72">
      <w:pPr>
        <w:spacing w:after="0"/>
        <w:ind w:firstLine="567"/>
        <w:jc w:val="both"/>
        <w:rPr>
          <w:rFonts w:ascii="Times New Roman" w:hAnsi="Times New Roman" w:cs="Times New Roman"/>
          <w:b/>
          <w:bCs/>
          <w:sz w:val="28"/>
          <w:szCs w:val="28"/>
          <w:lang w:val="kk-KZ"/>
        </w:rPr>
      </w:pPr>
    </w:p>
    <w:p w:rsidR="0089310A" w:rsidRDefault="0089310A" w:rsidP="00932F72">
      <w:pPr>
        <w:spacing w:after="0"/>
        <w:ind w:firstLine="567"/>
        <w:jc w:val="both"/>
        <w:rPr>
          <w:rFonts w:ascii="Times New Roman" w:hAnsi="Times New Roman" w:cs="Times New Roman"/>
          <w:b/>
          <w:bCs/>
          <w:sz w:val="28"/>
          <w:szCs w:val="28"/>
          <w:lang w:val="kk-KZ"/>
        </w:rPr>
      </w:pPr>
    </w:p>
    <w:p w:rsidR="0089310A" w:rsidRDefault="0089310A" w:rsidP="00932F72">
      <w:pPr>
        <w:spacing w:after="0"/>
        <w:ind w:firstLine="567"/>
        <w:jc w:val="both"/>
        <w:rPr>
          <w:rFonts w:ascii="Times New Roman" w:hAnsi="Times New Roman" w:cs="Times New Roman"/>
          <w:b/>
          <w:bCs/>
          <w:sz w:val="28"/>
          <w:szCs w:val="28"/>
          <w:lang w:val="kk-KZ"/>
        </w:rPr>
      </w:pPr>
    </w:p>
    <w:p w:rsidR="00304860" w:rsidRDefault="00304860" w:rsidP="00932F72">
      <w:pPr>
        <w:spacing w:after="0"/>
        <w:ind w:firstLine="567"/>
        <w:jc w:val="both"/>
        <w:rPr>
          <w:rFonts w:ascii="Times New Roman" w:hAnsi="Times New Roman" w:cs="Times New Roman"/>
          <w:b/>
          <w:bCs/>
          <w:sz w:val="28"/>
          <w:szCs w:val="28"/>
          <w:lang w:val="kk-KZ"/>
        </w:rPr>
      </w:pPr>
    </w:p>
    <w:p w:rsidR="00A25C95" w:rsidRDefault="00A25C95" w:rsidP="00932F72">
      <w:pPr>
        <w:spacing w:after="0"/>
        <w:ind w:firstLine="567"/>
        <w:jc w:val="both"/>
        <w:rPr>
          <w:rFonts w:ascii="Times New Roman" w:hAnsi="Times New Roman" w:cs="Times New Roman"/>
          <w:b/>
          <w:bCs/>
          <w:sz w:val="28"/>
          <w:szCs w:val="28"/>
          <w:lang w:val="kk-KZ"/>
        </w:rPr>
      </w:pPr>
    </w:p>
    <w:p w:rsidR="00932F72" w:rsidRPr="00473893" w:rsidRDefault="00932F72" w:rsidP="00932F72">
      <w:pPr>
        <w:spacing w:after="0"/>
        <w:ind w:firstLine="567"/>
        <w:jc w:val="both"/>
        <w:rPr>
          <w:rFonts w:ascii="Times New Roman" w:hAnsi="Times New Roman" w:cs="Times New Roman"/>
          <w:b/>
          <w:bCs/>
          <w:sz w:val="28"/>
          <w:szCs w:val="28"/>
          <w:lang w:val="kk-KZ"/>
        </w:rPr>
      </w:pPr>
      <w:r w:rsidRPr="00473893">
        <w:rPr>
          <w:rFonts w:ascii="Times New Roman" w:hAnsi="Times New Roman" w:cs="Times New Roman"/>
          <w:b/>
          <w:bCs/>
          <w:sz w:val="28"/>
          <w:szCs w:val="28"/>
          <w:lang w:val="kk-KZ"/>
        </w:rPr>
        <w:t>КІРІСПЕ</w:t>
      </w:r>
    </w:p>
    <w:p w:rsidR="00932F72" w:rsidRPr="00BD3D0A" w:rsidRDefault="00932F72" w:rsidP="00932F72">
      <w:pPr>
        <w:spacing w:after="0"/>
        <w:ind w:firstLine="567"/>
        <w:jc w:val="both"/>
        <w:rPr>
          <w:rFonts w:ascii="Times New Roman" w:hAnsi="Times New Roman" w:cs="Times New Roman"/>
          <w:iCs/>
          <w:sz w:val="28"/>
          <w:szCs w:val="28"/>
          <w:lang w:val="kk-KZ"/>
        </w:rPr>
      </w:pPr>
      <w:r w:rsidRPr="00473893">
        <w:rPr>
          <w:rFonts w:ascii="Times New Roman" w:hAnsi="Times New Roman" w:cs="Times New Roman"/>
          <w:iCs/>
          <w:sz w:val="28"/>
          <w:szCs w:val="28"/>
          <w:lang w:val="kk-KZ"/>
        </w:rPr>
        <w:t xml:space="preserve">Қоршаған ортаның химиялық қосылыстармен ластануымен байланысты мәселелер ғалымдардың, қоғам </w:t>
      </w:r>
      <w:r w:rsidRPr="00BD3D0A">
        <w:rPr>
          <w:rFonts w:ascii="Times New Roman" w:hAnsi="Times New Roman" w:cs="Times New Roman"/>
          <w:iCs/>
          <w:sz w:val="28"/>
          <w:szCs w:val="28"/>
          <w:lang w:val="kk-KZ"/>
        </w:rPr>
        <w:t>және мемлекет қайраткерлерінің алаңдаушылығын арттыруда. 20 ғасырдың аяғында әлемде 12 миллионнан астам жаңа химиялық қосылыстар синтезделді. Жуғыш заттар, пестицидтер, тыңайтқыштар және басқа да қосылыстар түріндегі химиялық өнімдердің орасан зор мөлшері қоршаған ортаға қандай да бір жолмен түсіп, су қоймаларында жиналып, қала маңындағы кең аумақтарды ластайды. Біздің заманымызға тән бірқатар келеңсіз экологиялық құбылыстар бар: ауаның химиялық және иондық құрамының өзгеруі, ауыр металдармен ластануы, техногендік радиоактивтілік, аллопатикалық синтетикалық препараттарды кеңінен қолдану және т.б.</w:t>
      </w:r>
    </w:p>
    <w:p w:rsidR="00932F72" w:rsidRPr="00BD3D0A" w:rsidRDefault="00932F72" w:rsidP="00932F72">
      <w:pPr>
        <w:spacing w:after="0"/>
        <w:ind w:firstLine="567"/>
        <w:jc w:val="both"/>
        <w:rPr>
          <w:rFonts w:ascii="Times New Roman" w:hAnsi="Times New Roman" w:cs="Times New Roman"/>
          <w:iCs/>
          <w:sz w:val="28"/>
          <w:szCs w:val="28"/>
          <w:lang w:val="kk-KZ"/>
        </w:rPr>
      </w:pPr>
      <w:r w:rsidRPr="00BD3D0A">
        <w:rPr>
          <w:rFonts w:ascii="Times New Roman" w:hAnsi="Times New Roman" w:cs="Times New Roman"/>
          <w:iCs/>
          <w:sz w:val="28"/>
          <w:szCs w:val="28"/>
          <w:lang w:val="kk-KZ"/>
        </w:rPr>
        <w:t xml:space="preserve">Қоршаған ортаның одан әрі ластануына жол бермеу бойынша барабар іс-әрекеттер үшін атмосферадағы, топырақтағы және су ортасындағы химиялық өзгерістердің мәнін түсіну қажет екені анық. Бұл 20 ғасырдың екінші жартысында «Қоршаған орта химиясы» атты жаңа ғылыми бағыттың пайда болуын алдын ала анықтады. Қазіргі уақытта </w:t>
      </w:r>
      <w:r w:rsidR="004A245E" w:rsidRPr="00BD3D0A">
        <w:rPr>
          <w:rFonts w:ascii="Times New Roman" w:hAnsi="Times New Roman" w:cs="Times New Roman"/>
          <w:iCs/>
          <w:sz w:val="28"/>
          <w:szCs w:val="28"/>
          <w:lang w:val="kk-KZ"/>
        </w:rPr>
        <w:t xml:space="preserve">шешілетін мәселелердің сөзсіз өзектілігімен байланысты, </w:t>
      </w:r>
      <w:r w:rsidRPr="00BD3D0A">
        <w:rPr>
          <w:rFonts w:ascii="Times New Roman" w:hAnsi="Times New Roman" w:cs="Times New Roman"/>
          <w:iCs/>
          <w:sz w:val="28"/>
          <w:szCs w:val="28"/>
          <w:lang w:val="kk-KZ"/>
        </w:rPr>
        <w:t>оның қарқынды дамуы байқалады.</w:t>
      </w:r>
    </w:p>
    <w:p w:rsidR="00932F72" w:rsidRPr="00BD3D0A" w:rsidRDefault="004A245E" w:rsidP="00932F72">
      <w:pPr>
        <w:spacing w:after="0"/>
        <w:ind w:firstLine="567"/>
        <w:jc w:val="both"/>
        <w:rPr>
          <w:rFonts w:ascii="Times New Roman" w:hAnsi="Times New Roman" w:cs="Times New Roman"/>
          <w:iCs/>
          <w:sz w:val="28"/>
          <w:szCs w:val="28"/>
          <w:lang w:val="kk-KZ"/>
        </w:rPr>
      </w:pPr>
      <w:r w:rsidRPr="00BD3D0A">
        <w:rPr>
          <w:rFonts w:ascii="Times New Roman" w:hAnsi="Times New Roman" w:cs="Times New Roman"/>
          <w:iCs/>
          <w:sz w:val="28"/>
          <w:szCs w:val="28"/>
          <w:lang w:val="kk-KZ"/>
        </w:rPr>
        <w:t>«Қоршаған ортаны химиясы</w:t>
      </w:r>
      <w:r w:rsidR="00932F72" w:rsidRPr="00BD3D0A">
        <w:rPr>
          <w:rFonts w:ascii="Times New Roman" w:hAnsi="Times New Roman" w:cs="Times New Roman"/>
          <w:iCs/>
          <w:sz w:val="28"/>
          <w:szCs w:val="28"/>
          <w:lang w:val="kk-KZ"/>
        </w:rPr>
        <w:t>» 1985 жылдан бастап оқу пәні ретінде оқытылады.</w:t>
      </w:r>
      <w:r w:rsidRPr="00BD3D0A">
        <w:rPr>
          <w:rFonts w:ascii="Times New Roman" w:hAnsi="Times New Roman" w:cs="Times New Roman"/>
          <w:iCs/>
          <w:sz w:val="28"/>
          <w:szCs w:val="28"/>
          <w:lang w:val="kk-KZ"/>
        </w:rPr>
        <w:t xml:space="preserve"> </w:t>
      </w:r>
      <w:r w:rsidR="00932F72" w:rsidRPr="00BD3D0A">
        <w:rPr>
          <w:rFonts w:ascii="Times New Roman" w:hAnsi="Times New Roman" w:cs="Times New Roman"/>
          <w:iCs/>
          <w:sz w:val="28"/>
          <w:szCs w:val="28"/>
          <w:lang w:val="kk-KZ"/>
        </w:rPr>
        <w:t xml:space="preserve">Қазіргі таңда инженер-эколог мамандарын дайындауда Жоғары кәсіптік білімнің Мемлекеттік білім беру стандартына сәйкес міндетті болып табылады. </w:t>
      </w:r>
      <w:r w:rsidR="00890CFD">
        <w:rPr>
          <w:rFonts w:ascii="Times New Roman" w:hAnsi="Times New Roman" w:cs="Times New Roman"/>
          <w:iCs/>
          <w:sz w:val="28"/>
          <w:szCs w:val="28"/>
          <w:lang w:val="kk-KZ"/>
        </w:rPr>
        <w:t>Оқулықтың мазмұны</w:t>
      </w:r>
      <w:r w:rsidR="00932F72" w:rsidRPr="00BD3D0A">
        <w:rPr>
          <w:rFonts w:ascii="Times New Roman" w:hAnsi="Times New Roman" w:cs="Times New Roman"/>
          <w:iCs/>
          <w:sz w:val="28"/>
          <w:szCs w:val="28"/>
          <w:lang w:val="kk-KZ"/>
        </w:rPr>
        <w:t xml:space="preserve"> табиғи жағдайда биосфераның абиотикалық компоненттерінің қатысуымен литосферада, атмосферада, гидросферада болып жатқан негізгі физикалық-химиялық процестер және антропогендік факторлардың әсерінен осы процестердің өзгеруі. Қоршаған орта химиясы классикалық химияның негізгі заңдар</w:t>
      </w:r>
      <w:r w:rsidR="00416501">
        <w:rPr>
          <w:rFonts w:ascii="Times New Roman" w:hAnsi="Times New Roman" w:cs="Times New Roman"/>
          <w:iCs/>
          <w:sz w:val="28"/>
          <w:szCs w:val="28"/>
          <w:lang w:val="kk-KZ"/>
        </w:rPr>
        <w:t>ы мен түсініктеріне негізделген</w:t>
      </w:r>
      <w:r w:rsidR="00932F72" w:rsidRPr="00BD3D0A">
        <w:rPr>
          <w:rFonts w:ascii="Times New Roman" w:hAnsi="Times New Roman" w:cs="Times New Roman"/>
          <w:iCs/>
          <w:sz w:val="28"/>
          <w:szCs w:val="28"/>
          <w:lang w:val="kk-KZ"/>
        </w:rPr>
        <w:t>.</w:t>
      </w:r>
    </w:p>
    <w:p w:rsidR="00932F72" w:rsidRPr="00BD3D0A" w:rsidRDefault="00932F72" w:rsidP="00932F72">
      <w:pPr>
        <w:spacing w:after="0"/>
        <w:ind w:firstLine="567"/>
        <w:jc w:val="both"/>
        <w:rPr>
          <w:rFonts w:ascii="Times New Roman" w:hAnsi="Times New Roman" w:cs="Times New Roman"/>
          <w:iCs/>
          <w:sz w:val="28"/>
          <w:szCs w:val="28"/>
          <w:lang w:val="kk-KZ"/>
        </w:rPr>
      </w:pPr>
      <w:r w:rsidRPr="00BD3D0A">
        <w:rPr>
          <w:rFonts w:ascii="Times New Roman" w:hAnsi="Times New Roman" w:cs="Times New Roman"/>
          <w:iCs/>
          <w:sz w:val="28"/>
          <w:szCs w:val="28"/>
          <w:lang w:val="kk-KZ"/>
        </w:rPr>
        <w:t>Осы оқу</w:t>
      </w:r>
      <w:r w:rsidR="00890CFD">
        <w:rPr>
          <w:rFonts w:ascii="Times New Roman" w:hAnsi="Times New Roman" w:cs="Times New Roman"/>
          <w:iCs/>
          <w:sz w:val="28"/>
          <w:szCs w:val="28"/>
          <w:lang w:val="kk-KZ"/>
        </w:rPr>
        <w:t>лықта</w:t>
      </w:r>
      <w:r w:rsidRPr="00BD3D0A">
        <w:rPr>
          <w:rFonts w:ascii="Times New Roman" w:hAnsi="Times New Roman" w:cs="Times New Roman"/>
          <w:iCs/>
          <w:sz w:val="28"/>
          <w:szCs w:val="28"/>
          <w:lang w:val="kk-KZ"/>
        </w:rPr>
        <w:t xml:space="preserve"> берілген материал атмосферадағы, литосферадағы, гидросферадағы табиғи химиялық процестердің негізгі түрлерімен танысуға, тотығу-тотықсыздану, гидролитикалық және басқа да табиғи және жасанды химиялық қосылыстар қатысатын химиялық процестердің ерекшеліктерін түсінуге мүмкіндік береді.</w:t>
      </w:r>
    </w:p>
    <w:p w:rsidR="00B4247E" w:rsidRPr="00BD3D0A" w:rsidRDefault="00932F72" w:rsidP="00932F72">
      <w:pPr>
        <w:spacing w:after="0"/>
        <w:ind w:firstLine="567"/>
        <w:jc w:val="both"/>
        <w:rPr>
          <w:rFonts w:ascii="Times New Roman" w:hAnsi="Times New Roman" w:cs="Times New Roman"/>
          <w:sz w:val="28"/>
          <w:szCs w:val="28"/>
          <w:lang w:val="kk-KZ"/>
        </w:rPr>
      </w:pPr>
      <w:r w:rsidRPr="00BD3D0A">
        <w:rPr>
          <w:rFonts w:ascii="Times New Roman" w:hAnsi="Times New Roman" w:cs="Times New Roman"/>
          <w:iCs/>
          <w:sz w:val="28"/>
          <w:szCs w:val="28"/>
          <w:lang w:val="kk-KZ"/>
        </w:rPr>
        <w:t>Басылымның шектеулі көлемі табиғи процестердің химиясына қатысты кейбір маңызды мәселелерді егжей-тегжейлі көрсету мүмкіндігін жоққа шығарады, сондықтан бұл кемшілікті жою үшін оқу және арнайы әдебиеттер тізімі ұсынылған. Негізгі материалды оқу үшін дереккөздерді [1–</w:t>
      </w:r>
      <w:r w:rsidR="004A245E" w:rsidRPr="00BD3D0A">
        <w:rPr>
          <w:rFonts w:ascii="Times New Roman" w:hAnsi="Times New Roman" w:cs="Times New Roman"/>
          <w:iCs/>
          <w:sz w:val="28"/>
          <w:szCs w:val="28"/>
          <w:lang w:val="kk-KZ"/>
        </w:rPr>
        <w:t>10</w:t>
      </w:r>
      <w:r w:rsidRPr="00BD3D0A">
        <w:rPr>
          <w:rFonts w:ascii="Times New Roman" w:hAnsi="Times New Roman" w:cs="Times New Roman"/>
          <w:iCs/>
          <w:sz w:val="28"/>
          <w:szCs w:val="28"/>
          <w:lang w:val="kk-KZ"/>
        </w:rPr>
        <w:t>], ал қосымша ақпарат алу үшін [</w:t>
      </w:r>
      <w:r w:rsidR="004A245E" w:rsidRPr="00BD3D0A">
        <w:rPr>
          <w:rFonts w:ascii="Times New Roman" w:hAnsi="Times New Roman" w:cs="Times New Roman"/>
          <w:iCs/>
          <w:sz w:val="28"/>
          <w:szCs w:val="28"/>
          <w:lang w:val="kk-KZ"/>
        </w:rPr>
        <w:t>11</w:t>
      </w:r>
      <w:r w:rsidRPr="00BD3D0A">
        <w:rPr>
          <w:rFonts w:ascii="Times New Roman" w:hAnsi="Times New Roman" w:cs="Times New Roman"/>
          <w:iCs/>
          <w:sz w:val="28"/>
          <w:szCs w:val="28"/>
          <w:lang w:val="kk-KZ"/>
        </w:rPr>
        <w:t>–</w:t>
      </w:r>
      <w:r w:rsidR="004A245E" w:rsidRPr="00BD3D0A">
        <w:rPr>
          <w:rFonts w:ascii="Times New Roman" w:hAnsi="Times New Roman" w:cs="Times New Roman"/>
          <w:iCs/>
          <w:sz w:val="28"/>
          <w:szCs w:val="28"/>
          <w:lang w:val="kk-KZ"/>
        </w:rPr>
        <w:t>83</w:t>
      </w:r>
      <w:r w:rsidRPr="00BD3D0A">
        <w:rPr>
          <w:rFonts w:ascii="Times New Roman" w:hAnsi="Times New Roman" w:cs="Times New Roman"/>
          <w:iCs/>
          <w:sz w:val="28"/>
          <w:szCs w:val="28"/>
          <w:lang w:val="kk-KZ"/>
        </w:rPr>
        <w:t>] әдебиеттерді пайдалану қажет.</w:t>
      </w:r>
    </w:p>
    <w:p w:rsidR="00A25E34" w:rsidRPr="00BD3D0A" w:rsidRDefault="00A25E34" w:rsidP="000B5618">
      <w:pPr>
        <w:spacing w:after="0"/>
        <w:ind w:firstLine="567"/>
        <w:jc w:val="both"/>
        <w:rPr>
          <w:rFonts w:ascii="Times New Roman" w:hAnsi="Times New Roman" w:cs="Times New Roman"/>
          <w:sz w:val="28"/>
          <w:szCs w:val="28"/>
          <w:lang w:val="kk-KZ"/>
        </w:rPr>
      </w:pPr>
    </w:p>
    <w:p w:rsidR="00DB5B79" w:rsidRPr="00BD3D0A" w:rsidRDefault="00DB5B79" w:rsidP="000B5618">
      <w:pPr>
        <w:spacing w:after="0"/>
        <w:ind w:firstLine="567"/>
        <w:jc w:val="both"/>
        <w:rPr>
          <w:rFonts w:ascii="Times New Roman" w:hAnsi="Times New Roman" w:cs="Times New Roman"/>
          <w:sz w:val="28"/>
          <w:szCs w:val="28"/>
          <w:lang w:val="kk-KZ"/>
        </w:rPr>
      </w:pPr>
    </w:p>
    <w:p w:rsidR="00DB5B79" w:rsidRPr="00BD3D0A" w:rsidRDefault="00DB5B79" w:rsidP="000B5618">
      <w:pPr>
        <w:spacing w:after="0"/>
        <w:ind w:firstLine="567"/>
        <w:jc w:val="both"/>
        <w:rPr>
          <w:rFonts w:ascii="Times New Roman" w:hAnsi="Times New Roman" w:cs="Times New Roman"/>
          <w:sz w:val="28"/>
          <w:szCs w:val="28"/>
          <w:lang w:val="kk-KZ"/>
        </w:rPr>
      </w:pPr>
    </w:p>
    <w:p w:rsidR="00DB5B79" w:rsidRDefault="00DB5B79" w:rsidP="000B5618">
      <w:pPr>
        <w:spacing w:after="0"/>
        <w:ind w:firstLine="567"/>
        <w:jc w:val="both"/>
        <w:rPr>
          <w:rFonts w:ascii="Times New Roman" w:hAnsi="Times New Roman" w:cs="Times New Roman"/>
          <w:sz w:val="28"/>
          <w:szCs w:val="28"/>
          <w:lang w:val="kk-KZ"/>
        </w:rPr>
      </w:pPr>
    </w:p>
    <w:p w:rsidR="00416501" w:rsidRPr="00BD3D0A" w:rsidRDefault="00416501" w:rsidP="000B5618">
      <w:pPr>
        <w:spacing w:after="0"/>
        <w:ind w:firstLine="567"/>
        <w:jc w:val="both"/>
        <w:rPr>
          <w:rFonts w:ascii="Times New Roman" w:hAnsi="Times New Roman" w:cs="Times New Roman"/>
          <w:sz w:val="28"/>
          <w:szCs w:val="28"/>
          <w:lang w:val="kk-KZ"/>
        </w:rPr>
      </w:pPr>
    </w:p>
    <w:p w:rsidR="007F0C62" w:rsidRDefault="003C435C" w:rsidP="000B5618">
      <w:pPr>
        <w:spacing w:after="0"/>
        <w:ind w:firstLine="567"/>
        <w:jc w:val="both"/>
        <w:rPr>
          <w:rFonts w:ascii="Times New Roman" w:hAnsi="Times New Roman" w:cs="Times New Roman"/>
          <w:b/>
          <w:bCs/>
          <w:sz w:val="28"/>
          <w:szCs w:val="28"/>
          <w:lang w:val="kk-KZ"/>
        </w:rPr>
      </w:pPr>
      <w:r w:rsidRPr="00932F72">
        <w:rPr>
          <w:rFonts w:ascii="Times New Roman" w:hAnsi="Times New Roman" w:cs="Times New Roman"/>
          <w:b/>
          <w:bCs/>
          <w:sz w:val="28"/>
          <w:szCs w:val="28"/>
          <w:lang w:val="kk-KZ"/>
        </w:rPr>
        <w:t xml:space="preserve">1-БӨЛІМ. </w:t>
      </w:r>
      <w:r w:rsidR="00932F72" w:rsidRPr="00932F72">
        <w:rPr>
          <w:rFonts w:ascii="Times New Roman" w:hAnsi="Times New Roman" w:cs="Times New Roman"/>
          <w:b/>
          <w:bCs/>
          <w:sz w:val="28"/>
          <w:szCs w:val="28"/>
          <w:lang w:val="kk-KZ"/>
        </w:rPr>
        <w:t>ҚОРШАҒАН ОРТА ХИМИЯСЫНА КІРІСПЕ</w:t>
      </w:r>
    </w:p>
    <w:p w:rsidR="00932F72" w:rsidRPr="00FA0E05" w:rsidRDefault="00932F72" w:rsidP="000B5618">
      <w:pPr>
        <w:spacing w:after="0"/>
        <w:ind w:firstLine="567"/>
        <w:jc w:val="both"/>
        <w:rPr>
          <w:rFonts w:ascii="Times New Roman" w:hAnsi="Times New Roman" w:cs="Times New Roman"/>
          <w:i/>
          <w:iCs/>
          <w:sz w:val="28"/>
          <w:szCs w:val="28"/>
          <w:lang w:val="kk-KZ"/>
        </w:rPr>
      </w:pPr>
    </w:p>
    <w:p w:rsidR="00932F72" w:rsidRPr="006624C8" w:rsidRDefault="00932F72" w:rsidP="00932F72">
      <w:pPr>
        <w:spacing w:after="0"/>
        <w:ind w:firstLine="567"/>
        <w:jc w:val="both"/>
        <w:rPr>
          <w:rFonts w:ascii="Times New Roman" w:hAnsi="Times New Roman" w:cs="Times New Roman"/>
          <w:iCs/>
          <w:sz w:val="28"/>
          <w:szCs w:val="28"/>
          <w:lang w:val="kk-KZ"/>
        </w:rPr>
      </w:pPr>
      <w:r w:rsidRPr="00FA0E05">
        <w:rPr>
          <w:rFonts w:ascii="Times New Roman" w:hAnsi="Times New Roman" w:cs="Times New Roman"/>
          <w:iCs/>
          <w:sz w:val="28"/>
          <w:szCs w:val="28"/>
          <w:lang w:val="kk-KZ"/>
        </w:rPr>
        <w:t>Табиғатқа келетін болсақ, кең мағынада табиғат - барлық материя</w:t>
      </w:r>
      <w:r w:rsidR="004A245E">
        <w:rPr>
          <w:rFonts w:ascii="Times New Roman" w:hAnsi="Times New Roman" w:cs="Times New Roman"/>
          <w:iCs/>
          <w:sz w:val="28"/>
          <w:szCs w:val="28"/>
          <w:lang w:val="kk-KZ"/>
        </w:rPr>
        <w:t>алды-энергетикалық</w:t>
      </w:r>
      <w:r w:rsidRPr="006624C8">
        <w:rPr>
          <w:rFonts w:ascii="Times New Roman" w:hAnsi="Times New Roman" w:cs="Times New Roman"/>
          <w:iCs/>
          <w:sz w:val="28"/>
          <w:szCs w:val="28"/>
          <w:lang w:val="kk-KZ"/>
        </w:rPr>
        <w:t xml:space="preserve"> және </w:t>
      </w:r>
      <w:r w:rsidR="004A245E">
        <w:rPr>
          <w:rFonts w:ascii="Times New Roman" w:hAnsi="Times New Roman" w:cs="Times New Roman"/>
          <w:iCs/>
          <w:sz w:val="28"/>
          <w:szCs w:val="28"/>
          <w:lang w:val="kk-KZ"/>
        </w:rPr>
        <w:t>Ғ</w:t>
      </w:r>
      <w:r w:rsidRPr="006624C8">
        <w:rPr>
          <w:rFonts w:ascii="Times New Roman" w:hAnsi="Times New Roman" w:cs="Times New Roman"/>
          <w:iCs/>
          <w:sz w:val="28"/>
          <w:szCs w:val="28"/>
          <w:lang w:val="kk-KZ"/>
        </w:rPr>
        <w:t>аламның ақпараттық әлемі. Табиғат – адам қоғамының өмір сүруіне тікелей немесе жанама әсер ететін табиғи жағдайлардың жиынтығы.</w:t>
      </w:r>
    </w:p>
    <w:p w:rsidR="00932F72" w:rsidRPr="006624C8" w:rsidRDefault="00932F72" w:rsidP="00932F72">
      <w:pPr>
        <w:spacing w:after="0"/>
        <w:ind w:firstLine="567"/>
        <w:jc w:val="both"/>
        <w:rPr>
          <w:rFonts w:ascii="Times New Roman" w:hAnsi="Times New Roman" w:cs="Times New Roman"/>
          <w:iCs/>
          <w:sz w:val="28"/>
          <w:szCs w:val="28"/>
          <w:lang w:val="kk-KZ"/>
        </w:rPr>
      </w:pPr>
      <w:r w:rsidRPr="006624C8">
        <w:rPr>
          <w:rFonts w:ascii="Times New Roman" w:hAnsi="Times New Roman" w:cs="Times New Roman"/>
          <w:iCs/>
          <w:sz w:val="28"/>
          <w:szCs w:val="28"/>
          <w:lang w:val="kk-KZ"/>
        </w:rPr>
        <w:t>Табиғаттың барлық элементтері қоршаған орта болып табылады. «Қоршаған орта» ұғымына ғимараттар, көліктер сияқты адам қолымен жасалған объектілер кірмейді, өйткені олар тұтас қоғамды емес, жеке адамдарды қоршайды. Екінші жағынан, табиғаттың адам өзгерткен аймақтары, мысалы, қалалар, су қоймалары, ауыл шаруашылығы жерлері қоршаған ортаға кіреді, өйткені олар қоғамның ортасын жасайды. Кең мағынада «қоршаған орта» ұғымына қоғамның өмір сүруі мен дамуының материалдық және рухани шарттарын да жатқызуға болады. Дегенмен, көбінесе «қоршаған орта» термині тек табиғи орта ретінде түсініледі, бұл мағынада ол халықаралық келісімдерде қолданылады.</w:t>
      </w:r>
    </w:p>
    <w:p w:rsidR="00932F72" w:rsidRPr="006624C8" w:rsidRDefault="00932F72" w:rsidP="00932F72">
      <w:pPr>
        <w:spacing w:after="0"/>
        <w:ind w:firstLine="567"/>
        <w:jc w:val="both"/>
        <w:rPr>
          <w:rFonts w:ascii="Times New Roman" w:hAnsi="Times New Roman" w:cs="Times New Roman"/>
          <w:iCs/>
          <w:sz w:val="28"/>
          <w:szCs w:val="28"/>
          <w:lang w:val="kk-KZ"/>
        </w:rPr>
      </w:pPr>
      <w:r w:rsidRPr="006624C8">
        <w:rPr>
          <w:rFonts w:ascii="Times New Roman" w:hAnsi="Times New Roman" w:cs="Times New Roman"/>
          <w:iCs/>
          <w:sz w:val="28"/>
          <w:szCs w:val="28"/>
          <w:lang w:val="kk-KZ"/>
        </w:rPr>
        <w:t>Қоғамдық өндіріс қоршаған ортаны өзгертеді, оның барлық элементтеріне тікелей немесе жанама әсер етеді. Бұл әсер және оның теріс салдары қазіргі заманғы ғылыми-техникалық революция дәуірінде әсіресе Жердің бүкіл географиялық қабығын қамтитын адам қызметінің ауқымы жаһандық табиғи факторлардың әсерімен салыстыруға болатын кезде күшейді. Табиғи орта – абиотикалық және биотикалық жүйелер мен литосфераның, атмосфераның, гидросфераның және тұтастай биосфераның құрамдас бөліктерінің күрделі қосындысы мен өзара әрекеттесуі. Табиғи ортада әртүрлі физикалық, химиялық және биологиялық реакцияларға әкелетін экзогендік, эндогендік және ғарыштық факторлар мен процестер әрекет етеді.</w:t>
      </w:r>
    </w:p>
    <w:p w:rsidR="00932F72" w:rsidRPr="006624C8" w:rsidRDefault="00932F72" w:rsidP="00932F72">
      <w:pPr>
        <w:spacing w:after="0"/>
        <w:ind w:firstLine="567"/>
        <w:jc w:val="both"/>
        <w:rPr>
          <w:rFonts w:ascii="Times New Roman" w:hAnsi="Times New Roman" w:cs="Times New Roman"/>
          <w:b/>
          <w:bCs/>
          <w:iCs/>
          <w:sz w:val="28"/>
          <w:szCs w:val="28"/>
          <w:lang w:val="kk-KZ"/>
        </w:rPr>
      </w:pPr>
      <w:r w:rsidRPr="006624C8">
        <w:rPr>
          <w:rFonts w:ascii="Times New Roman" w:hAnsi="Times New Roman" w:cs="Times New Roman"/>
          <w:b/>
          <w:bCs/>
          <w:iCs/>
          <w:sz w:val="28"/>
          <w:szCs w:val="28"/>
          <w:lang w:val="kk-KZ"/>
        </w:rPr>
        <w:t>1.</w:t>
      </w:r>
      <w:r w:rsidR="00473893">
        <w:rPr>
          <w:rFonts w:ascii="Times New Roman" w:hAnsi="Times New Roman" w:cs="Times New Roman"/>
          <w:b/>
          <w:bCs/>
          <w:iCs/>
          <w:sz w:val="28"/>
          <w:szCs w:val="28"/>
          <w:lang w:val="kk-KZ"/>
        </w:rPr>
        <w:t>1</w:t>
      </w:r>
      <w:r w:rsidRPr="006624C8">
        <w:rPr>
          <w:rFonts w:ascii="Times New Roman" w:hAnsi="Times New Roman" w:cs="Times New Roman"/>
          <w:b/>
          <w:bCs/>
          <w:iCs/>
          <w:sz w:val="28"/>
          <w:szCs w:val="28"/>
          <w:lang w:val="kk-KZ"/>
        </w:rPr>
        <w:t xml:space="preserve"> Жер қыртысының, атмосфераның және гидросфераның қалыптасуы</w:t>
      </w:r>
    </w:p>
    <w:p w:rsidR="00932F72" w:rsidRPr="006624C8" w:rsidRDefault="00932F72" w:rsidP="00932F72">
      <w:pPr>
        <w:spacing w:after="0"/>
        <w:ind w:firstLine="567"/>
        <w:jc w:val="both"/>
        <w:rPr>
          <w:rFonts w:ascii="Times New Roman" w:hAnsi="Times New Roman" w:cs="Times New Roman"/>
          <w:bCs/>
          <w:iCs/>
          <w:sz w:val="28"/>
          <w:szCs w:val="28"/>
          <w:lang w:val="kk-KZ"/>
        </w:rPr>
      </w:pPr>
      <w:r w:rsidRPr="006624C8">
        <w:rPr>
          <w:rFonts w:ascii="Times New Roman" w:hAnsi="Times New Roman" w:cs="Times New Roman"/>
          <w:bCs/>
          <w:iCs/>
          <w:sz w:val="28"/>
          <w:szCs w:val="28"/>
          <w:lang w:val="kk-KZ"/>
        </w:rPr>
        <w:t>Жер қыртысы, атмосфера және гидросфера негізінен жас Жердің жоғарғы мантиясынан заттардың шығуы нәтижесінде пайда болды. Мұхит қыртысының қалыптасуы мұхиттың орта жоталарында жүріп, газдар мен аз мөлшерде судың бөлінуімен қатар жүрді. Қазіргі жер қыртысының орташа химиялық құрамы оның құрамында оттегінің ең көп мөлшерде болатынын, кремний (Si), алюминий (Al) және басқа элементтермен әртүрлі формада қосылып, силикаттар түзетінін көрсетеді.</w:t>
      </w:r>
    </w:p>
    <w:p w:rsidR="00932F72" w:rsidRPr="006624C8" w:rsidRDefault="00932F72" w:rsidP="00932F72">
      <w:pPr>
        <w:spacing w:after="0"/>
        <w:ind w:firstLine="567"/>
        <w:jc w:val="both"/>
        <w:rPr>
          <w:rFonts w:ascii="Times New Roman" w:hAnsi="Times New Roman" w:cs="Times New Roman"/>
          <w:bCs/>
          <w:iCs/>
          <w:sz w:val="28"/>
          <w:szCs w:val="28"/>
          <w:lang w:val="kk-KZ"/>
        </w:rPr>
      </w:pPr>
      <w:r w:rsidRPr="006624C8">
        <w:rPr>
          <w:rFonts w:ascii="Times New Roman" w:hAnsi="Times New Roman" w:cs="Times New Roman"/>
          <w:bCs/>
          <w:iCs/>
          <w:sz w:val="28"/>
          <w:szCs w:val="28"/>
          <w:lang w:val="kk-KZ"/>
        </w:rPr>
        <w:t>Қолданыстағы идеяларға сәйкес, жер қыртысының пайда болуымен бірге жүретін жанартау атқылауы нәтижесінде мантиядан ұшқыш элементтер шығарылды (газсыздандырылды). Бұл газдардың кейбіреулері беткі температура жеткілікті түрде салқындаған кезде және тартылыс күші өте күшті болған кезде айналада тұрып, атмосфераны құрады. Бастапқыда болса керек</w:t>
      </w:r>
      <w:r w:rsidR="00401E9F">
        <w:rPr>
          <w:rFonts w:ascii="Times New Roman" w:hAnsi="Times New Roman" w:cs="Times New Roman"/>
          <w:bCs/>
          <w:iCs/>
          <w:sz w:val="28"/>
          <w:szCs w:val="28"/>
          <w:lang w:val="kk-KZ"/>
        </w:rPr>
        <w:t xml:space="preserve"> </w:t>
      </w:r>
      <w:r w:rsidRPr="006624C8">
        <w:rPr>
          <w:rFonts w:ascii="Times New Roman" w:hAnsi="Times New Roman" w:cs="Times New Roman"/>
          <w:bCs/>
          <w:iCs/>
          <w:sz w:val="28"/>
          <w:szCs w:val="28"/>
          <w:lang w:val="kk-KZ"/>
        </w:rPr>
        <w:t>атмосфера көмірқышқыл газынан (СО</w:t>
      </w:r>
      <w:r w:rsidRPr="00401E9F">
        <w:rPr>
          <w:rFonts w:ascii="Times New Roman" w:hAnsi="Times New Roman" w:cs="Times New Roman"/>
          <w:bCs/>
          <w:iCs/>
          <w:sz w:val="28"/>
          <w:szCs w:val="28"/>
          <w:vertAlign w:val="subscript"/>
          <w:lang w:val="kk-KZ"/>
        </w:rPr>
        <w:t>2</w:t>
      </w:r>
      <w:r w:rsidRPr="006624C8">
        <w:rPr>
          <w:rFonts w:ascii="Times New Roman" w:hAnsi="Times New Roman" w:cs="Times New Roman"/>
          <w:bCs/>
          <w:iCs/>
          <w:sz w:val="28"/>
          <w:szCs w:val="28"/>
          <w:lang w:val="kk-KZ"/>
        </w:rPr>
        <w:t>) және азоттан (N</w:t>
      </w:r>
      <w:r w:rsidRPr="00401E9F">
        <w:rPr>
          <w:rFonts w:ascii="Times New Roman" w:hAnsi="Times New Roman" w:cs="Times New Roman"/>
          <w:bCs/>
          <w:iCs/>
          <w:sz w:val="28"/>
          <w:szCs w:val="28"/>
          <w:vertAlign w:val="subscript"/>
          <w:lang w:val="kk-KZ"/>
        </w:rPr>
        <w:t>2</w:t>
      </w:r>
      <w:r w:rsidRPr="006624C8">
        <w:rPr>
          <w:rFonts w:ascii="Times New Roman" w:hAnsi="Times New Roman" w:cs="Times New Roman"/>
          <w:bCs/>
          <w:iCs/>
          <w:sz w:val="28"/>
          <w:szCs w:val="28"/>
          <w:lang w:val="kk-KZ"/>
        </w:rPr>
        <w:t>) аздап сутегі мен су буынан тұрды. Қазіргі заманғы оттегі атмосферасына эволюция өмір дами бастағанға дейін болған жоқ.</w:t>
      </w:r>
    </w:p>
    <w:p w:rsidR="00932F72" w:rsidRPr="004A245E" w:rsidRDefault="00932F72" w:rsidP="00932F72">
      <w:pPr>
        <w:spacing w:after="0"/>
        <w:ind w:firstLine="567"/>
        <w:jc w:val="both"/>
        <w:rPr>
          <w:rFonts w:ascii="Times New Roman" w:hAnsi="Times New Roman" w:cs="Times New Roman"/>
          <w:bCs/>
          <w:iCs/>
          <w:sz w:val="28"/>
          <w:szCs w:val="28"/>
          <w:lang w:val="kk-KZ"/>
        </w:rPr>
      </w:pPr>
      <w:r w:rsidRPr="006624C8">
        <w:rPr>
          <w:rFonts w:ascii="Times New Roman" w:hAnsi="Times New Roman" w:cs="Times New Roman"/>
          <w:bCs/>
          <w:iCs/>
          <w:sz w:val="28"/>
          <w:szCs w:val="28"/>
          <w:lang w:val="kk-KZ"/>
        </w:rPr>
        <w:t>Су өзінің үш күйінде – сұйық, мұз және су буы түрінде – жер бетінде кең таралған және 1,4 млрд км</w:t>
      </w:r>
      <w:r w:rsidRPr="00401E9F">
        <w:rPr>
          <w:rFonts w:ascii="Times New Roman" w:hAnsi="Times New Roman" w:cs="Times New Roman"/>
          <w:bCs/>
          <w:iCs/>
          <w:sz w:val="28"/>
          <w:szCs w:val="28"/>
          <w:vertAlign w:val="superscript"/>
          <w:lang w:val="kk-KZ"/>
        </w:rPr>
        <w:t>3</w:t>
      </w:r>
      <w:r w:rsidRPr="006624C8">
        <w:rPr>
          <w:rFonts w:ascii="Times New Roman" w:hAnsi="Times New Roman" w:cs="Times New Roman"/>
          <w:bCs/>
          <w:iCs/>
          <w:sz w:val="28"/>
          <w:szCs w:val="28"/>
          <w:lang w:val="kk-KZ"/>
        </w:rPr>
        <w:t xml:space="preserve"> көлемді алып жатыр. Бұл судың барлығы дерлік (&gt; 97%) мұхиттарда кездеседі. Континенттік тұщы сулар жалпы көлемнің 1%-дан азын құрайды. </w:t>
      </w:r>
      <w:r w:rsidRPr="004A245E">
        <w:rPr>
          <w:rFonts w:ascii="Times New Roman" w:hAnsi="Times New Roman" w:cs="Times New Roman"/>
          <w:bCs/>
          <w:iCs/>
          <w:sz w:val="28"/>
          <w:szCs w:val="28"/>
          <w:lang w:val="kk-KZ"/>
        </w:rPr>
        <w:t>Жалпы бұл су қоймалары гидросфера деп аталады.</w:t>
      </w:r>
    </w:p>
    <w:p w:rsidR="00932F72" w:rsidRPr="004A245E" w:rsidRDefault="00932F72" w:rsidP="00932F72">
      <w:pPr>
        <w:spacing w:after="0"/>
        <w:ind w:firstLine="567"/>
        <w:jc w:val="both"/>
        <w:rPr>
          <w:rFonts w:ascii="Times New Roman" w:hAnsi="Times New Roman" w:cs="Times New Roman"/>
          <w:bCs/>
          <w:iCs/>
          <w:sz w:val="28"/>
          <w:szCs w:val="28"/>
          <w:lang w:val="kk-KZ"/>
        </w:rPr>
      </w:pPr>
      <w:r w:rsidRPr="004A245E">
        <w:rPr>
          <w:rFonts w:ascii="Times New Roman" w:hAnsi="Times New Roman" w:cs="Times New Roman"/>
          <w:bCs/>
          <w:iCs/>
          <w:sz w:val="28"/>
          <w:szCs w:val="28"/>
          <w:lang w:val="kk-KZ"/>
        </w:rPr>
        <w:t xml:space="preserve">Гидросфераның қалыптасуы кезіндегі су көзі мәселесі шешілмей отыр. Жер беті 100°С дейін салқындаған кезде мантиядан газсызданған су буы конденсациялануы мүмкін, нәтижесінде мұхиттар пайда болды (3,8 </w:t>
      </w:r>
      <w:r w:rsidR="00401E9F">
        <w:rPr>
          <w:rFonts w:ascii="Times New Roman" w:hAnsi="Times New Roman" w:cs="Times New Roman"/>
          <w:bCs/>
          <w:iCs/>
          <w:sz w:val="28"/>
          <w:szCs w:val="28"/>
          <w:lang w:val="kk-KZ"/>
        </w:rPr>
        <w:t>*</w:t>
      </w:r>
      <w:r w:rsidRPr="004A245E">
        <w:rPr>
          <w:rFonts w:ascii="Times New Roman" w:hAnsi="Times New Roman" w:cs="Times New Roman"/>
          <w:bCs/>
          <w:iCs/>
          <w:sz w:val="28"/>
          <w:szCs w:val="28"/>
          <w:lang w:val="kk-KZ"/>
        </w:rPr>
        <w:t>10</w:t>
      </w:r>
      <w:r w:rsidRPr="00401E9F">
        <w:rPr>
          <w:rFonts w:ascii="Times New Roman" w:hAnsi="Times New Roman" w:cs="Times New Roman"/>
          <w:bCs/>
          <w:iCs/>
          <w:sz w:val="28"/>
          <w:szCs w:val="28"/>
          <w:vertAlign w:val="superscript"/>
          <w:lang w:val="kk-KZ"/>
        </w:rPr>
        <w:t>9</w:t>
      </w:r>
      <w:r w:rsidRPr="004A245E">
        <w:rPr>
          <w:rFonts w:ascii="Times New Roman" w:hAnsi="Times New Roman" w:cs="Times New Roman"/>
          <w:bCs/>
          <w:iCs/>
          <w:sz w:val="28"/>
          <w:szCs w:val="28"/>
          <w:lang w:val="kk-KZ"/>
        </w:rPr>
        <w:t xml:space="preserve"> жыл бұрын).</w:t>
      </w:r>
    </w:p>
    <w:p w:rsidR="00932F72" w:rsidRPr="004A245E" w:rsidRDefault="00932F72" w:rsidP="00932F72">
      <w:pPr>
        <w:spacing w:after="0"/>
        <w:ind w:firstLine="567"/>
        <w:jc w:val="both"/>
        <w:rPr>
          <w:rFonts w:ascii="Times New Roman" w:hAnsi="Times New Roman" w:cs="Times New Roman"/>
          <w:sz w:val="28"/>
          <w:szCs w:val="28"/>
          <w:lang w:val="kk-KZ"/>
        </w:rPr>
      </w:pPr>
      <w:r w:rsidRPr="004A245E">
        <w:rPr>
          <w:rFonts w:ascii="Times New Roman" w:hAnsi="Times New Roman" w:cs="Times New Roman"/>
          <w:sz w:val="28"/>
          <w:szCs w:val="28"/>
          <w:lang w:val="kk-KZ"/>
        </w:rPr>
        <w:t>Гидросферадағы су қоймалары арасындағы айналымды гидрологиялық айналым деп атайды. Атмосферадағы су буының көлемі аз болғанымен (шамамен 0,013х10</w:t>
      </w:r>
      <w:r w:rsidRPr="00401E9F">
        <w:rPr>
          <w:rFonts w:ascii="Times New Roman" w:hAnsi="Times New Roman" w:cs="Times New Roman"/>
          <w:sz w:val="28"/>
          <w:szCs w:val="28"/>
          <w:vertAlign w:val="superscript"/>
          <w:lang w:val="kk-KZ"/>
        </w:rPr>
        <w:t>6</w:t>
      </w:r>
      <w:r w:rsidRPr="004A245E">
        <w:rPr>
          <w:rFonts w:ascii="Times New Roman" w:hAnsi="Times New Roman" w:cs="Times New Roman"/>
          <w:sz w:val="28"/>
          <w:szCs w:val="28"/>
          <w:lang w:val="kk-KZ"/>
        </w:rPr>
        <w:t xml:space="preserve"> км</w:t>
      </w:r>
      <w:r w:rsidRPr="00401E9F">
        <w:rPr>
          <w:rFonts w:ascii="Times New Roman" w:hAnsi="Times New Roman" w:cs="Times New Roman"/>
          <w:sz w:val="28"/>
          <w:szCs w:val="28"/>
          <w:vertAlign w:val="superscript"/>
          <w:lang w:val="kk-KZ"/>
        </w:rPr>
        <w:t>3</w:t>
      </w:r>
      <w:r w:rsidRPr="004A245E">
        <w:rPr>
          <w:rFonts w:ascii="Times New Roman" w:hAnsi="Times New Roman" w:cs="Times New Roman"/>
          <w:sz w:val="28"/>
          <w:szCs w:val="28"/>
          <w:lang w:val="kk-KZ"/>
        </w:rPr>
        <w:t>), су бұл су қоймасы арқылы үздіксіз қозғалады. Ол мұхиттар мен құрлықтың бетінен буланып, ауа массаларымен бірге тасымалданады. Атмосферада тұру уақытының қысқа болуына қарамастан (әдетте 10 күн), су көлігінің орташа қашықтығы шамамен 1000 км құрайды. Содан кейін су буы мұхиттарға немесе континенттерге қар немесе жаңбыр түрінде қайтады. Материктерге түсетін жауын-шашынның көп бөлігі шөгінділер мен кеуекті немесе жарылған тау жыныстары арқылы жер асты суларын түзеді; судың қалған бөлігі жер бетіне өзен түрінде ағады немесе атмосфераға қайтадан буланады. Гидросферадағы судың жалпы мөлшері уақыт бойынша тұрақты болғандықтан, ылғалды және құрғақ аймақтар арасындағы үлкен жергілікті айырмашылықтарға қарамастан, булану және жауын-шашын процестері жалпы Жер үшін теңгерімді болуы керек.</w:t>
      </w:r>
    </w:p>
    <w:p w:rsidR="00401E9F" w:rsidRDefault="00401E9F" w:rsidP="00932F72">
      <w:pPr>
        <w:spacing w:after="0"/>
        <w:ind w:firstLine="567"/>
        <w:jc w:val="both"/>
        <w:rPr>
          <w:rFonts w:ascii="Times New Roman" w:hAnsi="Times New Roman" w:cs="Times New Roman"/>
          <w:b/>
          <w:sz w:val="28"/>
          <w:szCs w:val="28"/>
          <w:lang w:val="kk-KZ"/>
        </w:rPr>
      </w:pPr>
    </w:p>
    <w:p w:rsidR="00932F72" w:rsidRPr="004A245E" w:rsidRDefault="00473893" w:rsidP="00932F72">
      <w:pPr>
        <w:spacing w:after="0"/>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932F72" w:rsidRPr="004A245E">
        <w:rPr>
          <w:rFonts w:ascii="Times New Roman" w:hAnsi="Times New Roman" w:cs="Times New Roman"/>
          <w:b/>
          <w:sz w:val="28"/>
          <w:szCs w:val="28"/>
          <w:lang w:val="kk-KZ"/>
        </w:rPr>
        <w:t>2 Тіршіліктің пайда болуы және Жердің эволюциясы</w:t>
      </w:r>
    </w:p>
    <w:p w:rsidR="00932F72" w:rsidRPr="004A245E" w:rsidRDefault="00932F72" w:rsidP="00932F72">
      <w:pPr>
        <w:spacing w:after="0"/>
        <w:ind w:firstLine="567"/>
        <w:jc w:val="both"/>
        <w:rPr>
          <w:rFonts w:ascii="Times New Roman" w:hAnsi="Times New Roman" w:cs="Times New Roman"/>
          <w:sz w:val="28"/>
          <w:szCs w:val="28"/>
          <w:lang w:val="kk-KZ"/>
        </w:rPr>
      </w:pPr>
      <w:r w:rsidRPr="004A245E">
        <w:rPr>
          <w:rFonts w:ascii="Times New Roman" w:hAnsi="Times New Roman" w:cs="Times New Roman"/>
          <w:sz w:val="28"/>
          <w:szCs w:val="28"/>
          <w:lang w:val="kk-KZ"/>
        </w:rPr>
        <w:t>Биологиялық маңызды биомолекулалардың синтезі сазды минералдардың беттері немесе су астындағы вулкандық қабаттар сияқты шектеулі, ерекше орталарда болған деген гипотеза бар.</w:t>
      </w:r>
    </w:p>
    <w:p w:rsidR="00932F72" w:rsidRPr="004A245E" w:rsidRDefault="00932F72" w:rsidP="00932F72">
      <w:pPr>
        <w:spacing w:after="0"/>
        <w:ind w:firstLine="567"/>
        <w:jc w:val="both"/>
        <w:rPr>
          <w:rFonts w:ascii="Times New Roman" w:hAnsi="Times New Roman" w:cs="Times New Roman"/>
          <w:sz w:val="28"/>
          <w:szCs w:val="28"/>
          <w:lang w:val="kk-KZ"/>
        </w:rPr>
      </w:pPr>
      <w:r w:rsidRPr="004A245E">
        <w:rPr>
          <w:rFonts w:ascii="Times New Roman" w:hAnsi="Times New Roman" w:cs="Times New Roman"/>
          <w:sz w:val="28"/>
          <w:szCs w:val="28"/>
          <w:lang w:val="kk-KZ"/>
        </w:rPr>
        <w:t>Ең ықтимал болжамдар мұхиттарда өмірдің шамамен 4,2-3,8 миллиард жыл бұрын басталғанына әкеледі. Белгілі ең көне қазбалар - шамамен 3,5 миллиард жыл болған тау жыныстарынан алынған бактериялар. Осы жастағы тау жыныстарында органикалық заттарды синтездеу үшін күн энергиясы пайдаланылған жеткілікті дамыған метаболизмнің дәлелі бар.</w:t>
      </w:r>
    </w:p>
    <w:p w:rsidR="00932F72" w:rsidRPr="004A245E" w:rsidRDefault="00932F72" w:rsidP="00932F72">
      <w:pPr>
        <w:spacing w:after="0"/>
        <w:ind w:firstLine="567"/>
        <w:jc w:val="both"/>
        <w:rPr>
          <w:rFonts w:ascii="Times New Roman" w:hAnsi="Times New Roman" w:cs="Times New Roman"/>
          <w:sz w:val="28"/>
          <w:szCs w:val="28"/>
          <w:lang w:val="kk-KZ"/>
        </w:rPr>
      </w:pPr>
      <w:r w:rsidRPr="004A245E">
        <w:rPr>
          <w:rFonts w:ascii="Times New Roman" w:hAnsi="Times New Roman" w:cs="Times New Roman"/>
          <w:sz w:val="28"/>
          <w:szCs w:val="28"/>
          <w:lang w:val="kk-KZ"/>
        </w:rPr>
        <w:t>Фотосинтез кезінде оттегінің өндірілуі маңызды салдарларға ие болды. Алғашында тотықсызданған заттар мен минералдардың тотығу процесінде оттегі (О</w:t>
      </w:r>
      <w:r w:rsidRPr="00401E9F">
        <w:rPr>
          <w:rFonts w:ascii="Times New Roman" w:hAnsi="Times New Roman" w:cs="Times New Roman"/>
          <w:sz w:val="28"/>
          <w:szCs w:val="28"/>
          <w:vertAlign w:val="subscript"/>
          <w:lang w:val="kk-KZ"/>
        </w:rPr>
        <w:t>2</w:t>
      </w:r>
      <w:r w:rsidRPr="004A245E">
        <w:rPr>
          <w:rFonts w:ascii="Times New Roman" w:hAnsi="Times New Roman" w:cs="Times New Roman"/>
          <w:sz w:val="28"/>
          <w:szCs w:val="28"/>
          <w:lang w:val="kk-KZ"/>
        </w:rPr>
        <w:t>) тез жұмсалды. Дегенмен, қабылдау жылдамдығы тұтынудан асып, оттегі атмосферада біртіндеп жинала бастаған сәт келді. Бірте-бірте заманауи композиция атмосферасы пайда болды. Сонымен қатар, стратосферадағы оттегі фотохимиялық реакциялардан өтіп, Жерді ультракүлгін сәулелерден қорғайтын озонның (O</w:t>
      </w:r>
      <w:r w:rsidRPr="00401E9F">
        <w:rPr>
          <w:rFonts w:ascii="Times New Roman" w:hAnsi="Times New Roman" w:cs="Times New Roman"/>
          <w:sz w:val="28"/>
          <w:szCs w:val="28"/>
          <w:vertAlign w:val="subscript"/>
          <w:lang w:val="kk-KZ"/>
        </w:rPr>
        <w:t>3</w:t>
      </w:r>
      <w:r w:rsidRPr="004A245E">
        <w:rPr>
          <w:rFonts w:ascii="Times New Roman" w:hAnsi="Times New Roman" w:cs="Times New Roman"/>
          <w:sz w:val="28"/>
          <w:szCs w:val="28"/>
          <w:lang w:val="kk-KZ"/>
        </w:rPr>
        <w:t>) пайда болуына әкелді. Бұл экран жоғары сатыдағы организмдерге материктердің құрғақ жерлерін отарлауға мүмкіндік берді.</w:t>
      </w:r>
    </w:p>
    <w:p w:rsidR="00932F72" w:rsidRPr="004A245E" w:rsidRDefault="00932F72" w:rsidP="00932F72">
      <w:pPr>
        <w:spacing w:after="0"/>
        <w:ind w:firstLine="567"/>
        <w:jc w:val="both"/>
        <w:rPr>
          <w:rFonts w:ascii="Times New Roman" w:hAnsi="Times New Roman" w:cs="Times New Roman"/>
          <w:sz w:val="28"/>
          <w:szCs w:val="28"/>
          <w:lang w:val="kk-KZ"/>
        </w:rPr>
      </w:pPr>
      <w:r w:rsidRPr="004A245E">
        <w:rPr>
          <w:rFonts w:ascii="Times New Roman" w:hAnsi="Times New Roman" w:cs="Times New Roman"/>
          <w:sz w:val="28"/>
          <w:szCs w:val="28"/>
          <w:lang w:val="kk-KZ"/>
        </w:rPr>
        <w:t>Қазіргі уақытта организмдердің геохимиялық циклдардағы медиаторлар рөлі туралы белсенді пікірталас жүріп жатыр. Көптеген сарапшылар организмдердің геохимиялық жүйелерге әсерін мойындайтын «биогеохимиялық циклдар» терминін қолданады.</w:t>
      </w:r>
      <w:r w:rsidR="00401E9F">
        <w:rPr>
          <w:rFonts w:ascii="Times New Roman" w:hAnsi="Times New Roman" w:cs="Times New Roman"/>
          <w:sz w:val="28"/>
          <w:szCs w:val="28"/>
          <w:lang w:val="kk-KZ"/>
        </w:rPr>
        <w:t xml:space="preserve"> </w:t>
      </w:r>
      <w:r w:rsidRPr="004A245E">
        <w:rPr>
          <w:rFonts w:ascii="Times New Roman" w:hAnsi="Times New Roman" w:cs="Times New Roman"/>
          <w:sz w:val="28"/>
          <w:szCs w:val="28"/>
          <w:lang w:val="kk-KZ"/>
        </w:rPr>
        <w:t>Сөйтіп:</w:t>
      </w:r>
    </w:p>
    <w:p w:rsidR="00932F72" w:rsidRPr="004A245E" w:rsidRDefault="00932F72" w:rsidP="00932F72">
      <w:pPr>
        <w:spacing w:after="0"/>
        <w:ind w:firstLine="567"/>
        <w:jc w:val="both"/>
        <w:rPr>
          <w:rFonts w:ascii="Times New Roman" w:hAnsi="Times New Roman" w:cs="Times New Roman"/>
          <w:sz w:val="28"/>
          <w:szCs w:val="28"/>
          <w:lang w:val="kk-KZ"/>
        </w:rPr>
      </w:pPr>
      <w:r w:rsidRPr="004A245E">
        <w:rPr>
          <w:rFonts w:ascii="Times New Roman" w:hAnsi="Times New Roman" w:cs="Times New Roman"/>
          <w:sz w:val="28"/>
          <w:szCs w:val="28"/>
          <w:lang w:val="kk-KZ"/>
        </w:rPr>
        <w:t>• Жер қыртысы, гидросфера және атмосфера негізінен жас Жердің жоғарғы мантиясынан заттардың шығуы нәтижесінде пайда болды.</w:t>
      </w:r>
    </w:p>
    <w:p w:rsidR="00932F72" w:rsidRPr="004A245E" w:rsidRDefault="00932F72" w:rsidP="00401E9F">
      <w:pPr>
        <w:tabs>
          <w:tab w:val="left" w:pos="851"/>
        </w:tabs>
        <w:spacing w:after="0"/>
        <w:ind w:firstLine="567"/>
        <w:jc w:val="both"/>
        <w:rPr>
          <w:rFonts w:ascii="Times New Roman" w:hAnsi="Times New Roman" w:cs="Times New Roman"/>
          <w:sz w:val="28"/>
          <w:szCs w:val="28"/>
          <w:lang w:val="kk-KZ"/>
        </w:rPr>
      </w:pPr>
      <w:r w:rsidRPr="004A245E">
        <w:rPr>
          <w:rFonts w:ascii="Times New Roman" w:hAnsi="Times New Roman" w:cs="Times New Roman"/>
          <w:sz w:val="28"/>
          <w:szCs w:val="28"/>
          <w:lang w:val="kk-KZ"/>
        </w:rPr>
        <w:t xml:space="preserve">• Атмосфера жанартау атқылауы кезінде бөлінетін ұшқыш элементтердің жинақталуы нәтижесінде пайда болды. Басында </w:t>
      </w:r>
      <w:r w:rsidR="00401E9F" w:rsidRPr="004A245E">
        <w:rPr>
          <w:rFonts w:ascii="Times New Roman" w:hAnsi="Times New Roman" w:cs="Times New Roman"/>
          <w:sz w:val="28"/>
          <w:szCs w:val="28"/>
          <w:lang w:val="kk-KZ"/>
        </w:rPr>
        <w:t>көмірқышқыл газынан (СО</w:t>
      </w:r>
      <w:r w:rsidR="00401E9F" w:rsidRPr="00401E9F">
        <w:rPr>
          <w:rFonts w:ascii="Times New Roman" w:hAnsi="Times New Roman" w:cs="Times New Roman"/>
          <w:sz w:val="28"/>
          <w:szCs w:val="28"/>
          <w:vertAlign w:val="subscript"/>
          <w:lang w:val="kk-KZ"/>
        </w:rPr>
        <w:t>2</w:t>
      </w:r>
      <w:r w:rsidR="00401E9F" w:rsidRPr="004A245E">
        <w:rPr>
          <w:rFonts w:ascii="Times New Roman" w:hAnsi="Times New Roman" w:cs="Times New Roman"/>
          <w:sz w:val="28"/>
          <w:szCs w:val="28"/>
          <w:lang w:val="kk-KZ"/>
        </w:rPr>
        <w:t>) және азоттан (N</w:t>
      </w:r>
      <w:r w:rsidR="00401E9F" w:rsidRPr="00401E9F">
        <w:rPr>
          <w:rFonts w:ascii="Times New Roman" w:hAnsi="Times New Roman" w:cs="Times New Roman"/>
          <w:sz w:val="28"/>
          <w:szCs w:val="28"/>
          <w:vertAlign w:val="subscript"/>
          <w:lang w:val="kk-KZ"/>
        </w:rPr>
        <w:t>2</w:t>
      </w:r>
      <w:r w:rsidR="00401E9F" w:rsidRPr="004A245E">
        <w:rPr>
          <w:rFonts w:ascii="Times New Roman" w:hAnsi="Times New Roman" w:cs="Times New Roman"/>
          <w:sz w:val="28"/>
          <w:szCs w:val="28"/>
          <w:lang w:val="kk-KZ"/>
        </w:rPr>
        <w:t xml:space="preserve">) біраз сутегі және су буы бар </w:t>
      </w:r>
      <w:r w:rsidRPr="004A245E">
        <w:rPr>
          <w:rFonts w:ascii="Times New Roman" w:hAnsi="Times New Roman" w:cs="Times New Roman"/>
          <w:sz w:val="28"/>
          <w:szCs w:val="28"/>
          <w:lang w:val="kk-KZ"/>
        </w:rPr>
        <w:t>атмосфера болды.</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 Мұхиттарда тіршілік шамамен 4,2–3,8 миллиард жыл бұрын басталды. Ғаламшардың эволюциясында және қазіргі атмосфераның қалыптасуында ең маңызды рөлді фотосинтез және оттегінің пайда болуы атқарды.</w:t>
      </w:r>
    </w:p>
    <w:p w:rsidR="000B5618"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 Оттегінің қатысуымен жүретін фотохимиялық реакциялар стратосфераның және озон экраны түріндегі қорғаныс қабатының пайда болуына әкелді.</w:t>
      </w:r>
    </w:p>
    <w:p w:rsidR="0092422D" w:rsidRDefault="0092422D"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DB5B79" w:rsidRDefault="00DB5B79" w:rsidP="00FF3253">
      <w:pPr>
        <w:spacing w:after="0"/>
        <w:ind w:firstLine="567"/>
        <w:jc w:val="both"/>
        <w:rPr>
          <w:rFonts w:ascii="Times New Roman" w:hAnsi="Times New Roman" w:cs="Times New Roman"/>
          <w:b/>
          <w:bCs/>
          <w:sz w:val="28"/>
          <w:szCs w:val="28"/>
        </w:rPr>
      </w:pPr>
    </w:p>
    <w:p w:rsidR="00DB5B79" w:rsidRDefault="00DB5B79" w:rsidP="00FF3253">
      <w:pPr>
        <w:spacing w:after="0"/>
        <w:ind w:firstLine="567"/>
        <w:jc w:val="both"/>
        <w:rPr>
          <w:rFonts w:ascii="Times New Roman" w:hAnsi="Times New Roman" w:cs="Times New Roman"/>
          <w:b/>
          <w:bCs/>
          <w:sz w:val="28"/>
          <w:szCs w:val="28"/>
        </w:rPr>
      </w:pPr>
    </w:p>
    <w:p w:rsidR="00DB5B79" w:rsidRDefault="00DB5B79" w:rsidP="00FF3253">
      <w:pPr>
        <w:spacing w:after="0"/>
        <w:ind w:firstLine="567"/>
        <w:jc w:val="both"/>
        <w:rPr>
          <w:rFonts w:ascii="Times New Roman" w:hAnsi="Times New Roman" w:cs="Times New Roman"/>
          <w:b/>
          <w:bCs/>
          <w:sz w:val="28"/>
          <w:szCs w:val="28"/>
        </w:rPr>
      </w:pPr>
    </w:p>
    <w:p w:rsidR="00DB5B79" w:rsidRDefault="00DB5B79" w:rsidP="00FF3253">
      <w:pPr>
        <w:spacing w:after="0"/>
        <w:ind w:firstLine="567"/>
        <w:jc w:val="both"/>
        <w:rPr>
          <w:rFonts w:ascii="Times New Roman" w:hAnsi="Times New Roman" w:cs="Times New Roman"/>
          <w:b/>
          <w:bCs/>
          <w:sz w:val="28"/>
          <w:szCs w:val="28"/>
        </w:rPr>
      </w:pPr>
    </w:p>
    <w:p w:rsidR="00DB5B79" w:rsidRDefault="00DB5B79" w:rsidP="00FF3253">
      <w:pPr>
        <w:spacing w:after="0"/>
        <w:ind w:firstLine="567"/>
        <w:jc w:val="both"/>
        <w:rPr>
          <w:rFonts w:ascii="Times New Roman" w:hAnsi="Times New Roman" w:cs="Times New Roman"/>
          <w:b/>
          <w:bCs/>
          <w:sz w:val="28"/>
          <w:szCs w:val="28"/>
        </w:rPr>
      </w:pPr>
    </w:p>
    <w:p w:rsidR="00DB5B79" w:rsidRDefault="00DB5B79" w:rsidP="00FF3253">
      <w:pPr>
        <w:spacing w:after="0"/>
        <w:ind w:firstLine="567"/>
        <w:jc w:val="both"/>
        <w:rPr>
          <w:rFonts w:ascii="Times New Roman" w:hAnsi="Times New Roman" w:cs="Times New Roman"/>
          <w:b/>
          <w:bCs/>
          <w:sz w:val="28"/>
          <w:szCs w:val="28"/>
        </w:rPr>
      </w:pPr>
    </w:p>
    <w:p w:rsidR="00DB5B79" w:rsidRDefault="00DB5B79"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7F0C62" w:rsidRDefault="007F0C62" w:rsidP="00FF3253">
      <w:pPr>
        <w:spacing w:after="0"/>
        <w:ind w:firstLine="567"/>
        <w:jc w:val="both"/>
        <w:rPr>
          <w:rFonts w:ascii="Times New Roman" w:hAnsi="Times New Roman" w:cs="Times New Roman"/>
          <w:b/>
          <w:bCs/>
          <w:sz w:val="28"/>
          <w:szCs w:val="28"/>
        </w:rPr>
      </w:pPr>
    </w:p>
    <w:p w:rsidR="00932F72" w:rsidRPr="00932F72" w:rsidRDefault="00401E9F" w:rsidP="00932F72">
      <w:pPr>
        <w:spacing w:after="0"/>
        <w:ind w:firstLine="567"/>
        <w:jc w:val="both"/>
        <w:rPr>
          <w:rFonts w:ascii="Times New Roman" w:hAnsi="Times New Roman" w:cs="Times New Roman"/>
          <w:b/>
          <w:bCs/>
          <w:sz w:val="28"/>
          <w:szCs w:val="28"/>
          <w:lang w:val="kk-KZ"/>
        </w:rPr>
      </w:pPr>
      <w:r w:rsidRPr="00932F72">
        <w:rPr>
          <w:rFonts w:ascii="Times New Roman" w:hAnsi="Times New Roman" w:cs="Times New Roman"/>
          <w:b/>
          <w:bCs/>
          <w:sz w:val="28"/>
          <w:szCs w:val="28"/>
          <w:lang w:val="kk-KZ"/>
        </w:rPr>
        <w:t>2-БӨЛІМ.</w:t>
      </w:r>
      <w:r>
        <w:rPr>
          <w:rFonts w:ascii="Times New Roman" w:hAnsi="Times New Roman" w:cs="Times New Roman"/>
          <w:b/>
          <w:bCs/>
          <w:sz w:val="28"/>
          <w:szCs w:val="28"/>
          <w:lang w:val="kk-KZ"/>
        </w:rPr>
        <w:t xml:space="preserve"> </w:t>
      </w:r>
      <w:r w:rsidR="00932F72" w:rsidRPr="00932F72">
        <w:rPr>
          <w:rFonts w:ascii="Times New Roman" w:hAnsi="Times New Roman" w:cs="Times New Roman"/>
          <w:b/>
          <w:bCs/>
          <w:sz w:val="28"/>
          <w:szCs w:val="28"/>
          <w:lang w:val="kk-KZ"/>
        </w:rPr>
        <w:t>АТМОСФЕРАДАҒЫ НЕГІЗГІ ФИЗИКАЛЫҚ-ХИМИЯЛЫҚ ПРОЦЕСТЕР</w:t>
      </w:r>
    </w:p>
    <w:p w:rsidR="00932F72" w:rsidRDefault="00932F72" w:rsidP="00932F72">
      <w:pPr>
        <w:spacing w:after="0"/>
        <w:ind w:firstLine="567"/>
        <w:jc w:val="both"/>
        <w:rPr>
          <w:rFonts w:ascii="Times New Roman" w:hAnsi="Times New Roman" w:cs="Times New Roman"/>
          <w:b/>
          <w:bCs/>
          <w:sz w:val="28"/>
          <w:szCs w:val="28"/>
          <w:lang w:val="kk-KZ"/>
        </w:rPr>
      </w:pPr>
      <w:r w:rsidRPr="00932F72">
        <w:rPr>
          <w:rFonts w:ascii="Times New Roman" w:hAnsi="Times New Roman" w:cs="Times New Roman"/>
          <w:b/>
          <w:bCs/>
          <w:sz w:val="28"/>
          <w:szCs w:val="28"/>
          <w:lang w:val="kk-KZ"/>
        </w:rPr>
        <w:t>2.1 Атмосфераның құрамы мен құрылысы</w:t>
      </w:r>
    </w:p>
    <w:p w:rsidR="00932F72" w:rsidRPr="00932F72" w:rsidRDefault="00932F72" w:rsidP="000B5618">
      <w:pPr>
        <w:spacing w:after="0"/>
        <w:ind w:firstLine="567"/>
        <w:jc w:val="both"/>
        <w:rPr>
          <w:rFonts w:ascii="Times New Roman" w:hAnsi="Times New Roman" w:cs="Times New Roman"/>
          <w:iCs/>
          <w:sz w:val="28"/>
          <w:szCs w:val="28"/>
          <w:lang w:val="kk-KZ"/>
        </w:rPr>
      </w:pPr>
      <w:r w:rsidRPr="00932F72">
        <w:rPr>
          <w:rFonts w:ascii="Times New Roman" w:hAnsi="Times New Roman" w:cs="Times New Roman"/>
          <w:iCs/>
          <w:sz w:val="28"/>
          <w:szCs w:val="28"/>
          <w:lang w:val="kk-KZ"/>
        </w:rPr>
        <w:t xml:space="preserve">Атмосфера – әртүрлі газдардан, су буларынан және шаңнан тұратын планетаның газ тәрізді қабығы. Жалпы атмосфераның құрамдас құрамы </w:t>
      </w:r>
      <w:r>
        <w:rPr>
          <w:rFonts w:ascii="Times New Roman" w:hAnsi="Times New Roman" w:cs="Times New Roman"/>
          <w:iCs/>
          <w:sz w:val="28"/>
          <w:szCs w:val="28"/>
          <w:lang w:val="kk-KZ"/>
        </w:rPr>
        <w:t>1 к</w:t>
      </w:r>
      <w:r w:rsidRPr="00932F72">
        <w:rPr>
          <w:rFonts w:ascii="Times New Roman" w:hAnsi="Times New Roman" w:cs="Times New Roman"/>
          <w:iCs/>
          <w:sz w:val="28"/>
          <w:szCs w:val="28"/>
          <w:lang w:val="kk-KZ"/>
        </w:rPr>
        <w:t xml:space="preserve">естеде берілген. </w:t>
      </w:r>
    </w:p>
    <w:p w:rsidR="00A25E34" w:rsidRPr="00932F72" w:rsidRDefault="00932F72" w:rsidP="000B5618">
      <w:pPr>
        <w:spacing w:after="0"/>
        <w:ind w:firstLine="567"/>
        <w:jc w:val="both"/>
        <w:rPr>
          <w:rFonts w:ascii="Times New Roman" w:hAnsi="Times New Roman" w:cs="Times New Roman"/>
          <w:sz w:val="28"/>
          <w:szCs w:val="28"/>
          <w:lang w:val="kk-KZ"/>
        </w:rPr>
      </w:pPr>
      <w:r w:rsidRPr="00932F72">
        <w:rPr>
          <w:rFonts w:ascii="Times New Roman" w:hAnsi="Times New Roman" w:cs="Times New Roman"/>
          <w:i/>
          <w:iCs/>
          <w:sz w:val="28"/>
          <w:szCs w:val="28"/>
          <w:lang w:val="kk-KZ"/>
        </w:rPr>
        <w:t>Кесте 1. Атмосфераның құрамдас құрамы</w:t>
      </w:r>
    </w:p>
    <w:tbl>
      <w:tblPr>
        <w:tblW w:w="1042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8"/>
        <w:gridCol w:w="2494"/>
        <w:gridCol w:w="3090"/>
        <w:gridCol w:w="2066"/>
      </w:tblGrid>
      <w:tr w:rsidR="00932F72" w:rsidRPr="00932F72" w:rsidTr="004E76B6">
        <w:trPr>
          <w:trHeight w:val="369"/>
          <w:tblCellSpacing w:w="0" w:type="dxa"/>
          <w:jc w:val="center"/>
        </w:trPr>
        <w:tc>
          <w:tcPr>
            <w:tcW w:w="2778" w:type="dxa"/>
            <w:hideMark/>
          </w:tcPr>
          <w:p w:rsidR="00932F72" w:rsidRPr="00932F72" w:rsidRDefault="00932F72" w:rsidP="004E76B6">
            <w:pPr>
              <w:jc w:val="center"/>
              <w:rPr>
                <w:rFonts w:ascii="Times New Roman" w:hAnsi="Times New Roman" w:cs="Times New Roman"/>
                <w:b/>
                <w:sz w:val="24"/>
                <w:szCs w:val="24"/>
              </w:rPr>
            </w:pPr>
            <w:r w:rsidRPr="00932F72">
              <w:rPr>
                <w:rFonts w:ascii="Times New Roman" w:hAnsi="Times New Roman" w:cs="Times New Roman"/>
                <w:b/>
                <w:sz w:val="24"/>
                <w:szCs w:val="24"/>
              </w:rPr>
              <w:t>Квази-тұрақты</w:t>
            </w:r>
          </w:p>
        </w:tc>
        <w:tc>
          <w:tcPr>
            <w:tcW w:w="2494" w:type="dxa"/>
            <w:vAlign w:val="bottom"/>
            <w:hideMark/>
          </w:tcPr>
          <w:p w:rsidR="00932F72" w:rsidRPr="00932F72" w:rsidRDefault="00932F72" w:rsidP="004E76B6">
            <w:pPr>
              <w:spacing w:after="0"/>
              <w:ind w:firstLine="567"/>
              <w:jc w:val="center"/>
              <w:rPr>
                <w:rFonts w:ascii="Times New Roman" w:hAnsi="Times New Roman" w:cs="Times New Roman"/>
                <w:b/>
                <w:bCs/>
                <w:sz w:val="24"/>
                <w:szCs w:val="24"/>
              </w:rPr>
            </w:pPr>
            <w:r>
              <w:rPr>
                <w:rFonts w:ascii="Times New Roman" w:hAnsi="Times New Roman" w:cs="Times New Roman"/>
                <w:b/>
                <w:bCs/>
                <w:sz w:val="24"/>
                <w:szCs w:val="24"/>
                <w:lang w:val="kk-KZ"/>
              </w:rPr>
              <w:t>К</w:t>
            </w:r>
            <w:r>
              <w:rPr>
                <w:rFonts w:ascii="Times New Roman" w:hAnsi="Times New Roman" w:cs="Times New Roman"/>
                <w:b/>
                <w:bCs/>
                <w:sz w:val="24"/>
                <w:szCs w:val="24"/>
              </w:rPr>
              <w:t>онцентрация</w:t>
            </w:r>
          </w:p>
        </w:tc>
        <w:tc>
          <w:tcPr>
            <w:tcW w:w="3090"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Белсенді қоспалар</w:t>
            </w:r>
          </w:p>
        </w:tc>
        <w:tc>
          <w:tcPr>
            <w:tcW w:w="2066" w:type="dxa"/>
            <w:vAlign w:val="bottom"/>
            <w:hideMark/>
          </w:tcPr>
          <w:p w:rsidR="00932F72" w:rsidRPr="00932F72" w:rsidRDefault="00932F72" w:rsidP="004E76B6">
            <w:pPr>
              <w:spacing w:after="0"/>
              <w:rPr>
                <w:rFonts w:ascii="Times New Roman" w:hAnsi="Times New Roman" w:cs="Times New Roman"/>
                <w:b/>
                <w:bCs/>
                <w:sz w:val="24"/>
                <w:szCs w:val="24"/>
              </w:rPr>
            </w:pPr>
            <w:r w:rsidRPr="00932F72">
              <w:rPr>
                <w:rFonts w:ascii="Times New Roman" w:hAnsi="Times New Roman" w:cs="Times New Roman"/>
                <w:b/>
                <w:bCs/>
                <w:sz w:val="24"/>
                <w:szCs w:val="24"/>
              </w:rPr>
              <w:t>Концентрация</w:t>
            </w:r>
          </w:p>
        </w:tc>
      </w:tr>
      <w:tr w:rsidR="00932F72" w:rsidRPr="00932F72" w:rsidTr="004E76B6">
        <w:trPr>
          <w:trHeight w:val="351"/>
          <w:tblCellSpacing w:w="0" w:type="dxa"/>
          <w:jc w:val="center"/>
        </w:trPr>
        <w:tc>
          <w:tcPr>
            <w:tcW w:w="2778" w:type="dxa"/>
            <w:hideMark/>
          </w:tcPr>
          <w:p w:rsidR="00932F72" w:rsidRPr="00932F72" w:rsidRDefault="00932F72" w:rsidP="004E76B6">
            <w:pPr>
              <w:jc w:val="center"/>
              <w:rPr>
                <w:rFonts w:ascii="Times New Roman" w:hAnsi="Times New Roman" w:cs="Times New Roman"/>
                <w:b/>
                <w:sz w:val="24"/>
                <w:szCs w:val="24"/>
              </w:rPr>
            </w:pPr>
            <w:r w:rsidRPr="00932F72">
              <w:rPr>
                <w:rFonts w:ascii="Times New Roman" w:hAnsi="Times New Roman" w:cs="Times New Roman"/>
                <w:b/>
                <w:sz w:val="24"/>
                <w:szCs w:val="24"/>
              </w:rPr>
              <w:t>Құрамдас бөліктер</w:t>
            </w:r>
          </w:p>
        </w:tc>
        <w:tc>
          <w:tcPr>
            <w:tcW w:w="2494" w:type="dxa"/>
            <w:hideMark/>
          </w:tcPr>
          <w:p w:rsidR="00932F72" w:rsidRPr="00932F72" w:rsidRDefault="00932F72" w:rsidP="004E76B6">
            <w:pPr>
              <w:spacing w:after="0"/>
              <w:ind w:firstLine="567"/>
              <w:jc w:val="center"/>
              <w:rPr>
                <w:rFonts w:ascii="Times New Roman" w:hAnsi="Times New Roman" w:cs="Times New Roman"/>
                <w:b/>
                <w:bCs/>
                <w:sz w:val="24"/>
                <w:szCs w:val="24"/>
              </w:rPr>
            </w:pPr>
            <w:r w:rsidRPr="00932F72">
              <w:rPr>
                <w:rFonts w:ascii="Times New Roman" w:hAnsi="Times New Roman" w:cs="Times New Roman"/>
                <w:b/>
                <w:bCs/>
                <w:sz w:val="24"/>
                <w:szCs w:val="24"/>
              </w:rPr>
              <w:t>об. %</w:t>
            </w:r>
          </w:p>
        </w:tc>
        <w:tc>
          <w:tcPr>
            <w:tcW w:w="3090"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(микрокомпоненттер)</w:t>
            </w:r>
          </w:p>
        </w:tc>
        <w:tc>
          <w:tcPr>
            <w:tcW w:w="2066" w:type="dxa"/>
            <w:hideMark/>
          </w:tcPr>
          <w:p w:rsidR="00932F72" w:rsidRPr="00932F72" w:rsidRDefault="00932F72" w:rsidP="004E76B6">
            <w:pPr>
              <w:spacing w:after="0"/>
              <w:ind w:firstLine="567"/>
              <w:jc w:val="center"/>
              <w:rPr>
                <w:rFonts w:ascii="Times New Roman" w:hAnsi="Times New Roman" w:cs="Times New Roman"/>
                <w:b/>
                <w:bCs/>
                <w:sz w:val="24"/>
                <w:szCs w:val="24"/>
              </w:rPr>
            </w:pPr>
            <w:r w:rsidRPr="00932F72">
              <w:rPr>
                <w:rFonts w:ascii="Times New Roman" w:hAnsi="Times New Roman" w:cs="Times New Roman"/>
                <w:b/>
                <w:bCs/>
                <w:sz w:val="24"/>
                <w:szCs w:val="24"/>
              </w:rPr>
              <w:t>об. %</w:t>
            </w:r>
          </w:p>
        </w:tc>
      </w:tr>
      <w:tr w:rsidR="00932F72" w:rsidRPr="00932F72" w:rsidTr="004E76B6">
        <w:trPr>
          <w:trHeight w:val="316"/>
          <w:tblCellSpacing w:w="0" w:type="dxa"/>
          <w:jc w:val="center"/>
        </w:trPr>
        <w:tc>
          <w:tcPr>
            <w:tcW w:w="2778"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Азот</w:t>
            </w:r>
          </w:p>
        </w:tc>
        <w:tc>
          <w:tcPr>
            <w:tcW w:w="2494" w:type="dxa"/>
            <w:vAlign w:val="bottom"/>
            <w:hideMark/>
          </w:tcPr>
          <w:p w:rsidR="00932F72" w:rsidRPr="00932F72" w:rsidRDefault="00932F72" w:rsidP="004E76B6">
            <w:pPr>
              <w:spacing w:after="0"/>
              <w:ind w:firstLine="567"/>
              <w:jc w:val="center"/>
              <w:rPr>
                <w:rFonts w:ascii="Times New Roman" w:hAnsi="Times New Roman" w:cs="Times New Roman"/>
                <w:sz w:val="24"/>
                <w:szCs w:val="24"/>
              </w:rPr>
            </w:pPr>
            <w:r w:rsidRPr="00932F72">
              <w:rPr>
                <w:rFonts w:ascii="Times New Roman" w:hAnsi="Times New Roman" w:cs="Times New Roman"/>
                <w:sz w:val="24"/>
                <w:szCs w:val="24"/>
              </w:rPr>
              <w:t>78</w:t>
            </w:r>
          </w:p>
        </w:tc>
        <w:tc>
          <w:tcPr>
            <w:tcW w:w="3090"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Су</w:t>
            </w:r>
          </w:p>
        </w:tc>
        <w:tc>
          <w:tcPr>
            <w:tcW w:w="2066" w:type="dxa"/>
            <w:vAlign w:val="bottom"/>
            <w:hideMark/>
          </w:tcPr>
          <w:p w:rsidR="00932F72" w:rsidRPr="00932F72" w:rsidRDefault="00932F72" w:rsidP="004E76B6">
            <w:pPr>
              <w:spacing w:after="0"/>
              <w:ind w:firstLine="567"/>
              <w:rPr>
                <w:rFonts w:ascii="Times New Roman" w:hAnsi="Times New Roman" w:cs="Times New Roman"/>
                <w:sz w:val="24"/>
                <w:szCs w:val="24"/>
              </w:rPr>
            </w:pPr>
            <w:r w:rsidRPr="00932F72">
              <w:rPr>
                <w:rFonts w:ascii="Times New Roman" w:hAnsi="Times New Roman" w:cs="Times New Roman"/>
                <w:sz w:val="24"/>
                <w:szCs w:val="24"/>
              </w:rPr>
              <w:t>0–7</w:t>
            </w:r>
          </w:p>
        </w:tc>
      </w:tr>
      <w:tr w:rsidR="00932F72" w:rsidRPr="00932F72" w:rsidTr="004E76B6">
        <w:trPr>
          <w:trHeight w:val="316"/>
          <w:tblCellSpacing w:w="0" w:type="dxa"/>
          <w:jc w:val="center"/>
        </w:trPr>
        <w:tc>
          <w:tcPr>
            <w:tcW w:w="2778"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Оттегі</w:t>
            </w:r>
          </w:p>
        </w:tc>
        <w:tc>
          <w:tcPr>
            <w:tcW w:w="2494" w:type="dxa"/>
            <w:vAlign w:val="bottom"/>
            <w:hideMark/>
          </w:tcPr>
          <w:p w:rsidR="00932F72" w:rsidRPr="00932F72" w:rsidRDefault="00932F72" w:rsidP="004E76B6">
            <w:pPr>
              <w:spacing w:after="0"/>
              <w:ind w:firstLine="567"/>
              <w:jc w:val="center"/>
              <w:rPr>
                <w:rFonts w:ascii="Times New Roman" w:hAnsi="Times New Roman" w:cs="Times New Roman"/>
                <w:sz w:val="24"/>
                <w:szCs w:val="24"/>
              </w:rPr>
            </w:pPr>
            <w:r w:rsidRPr="00932F72">
              <w:rPr>
                <w:rFonts w:ascii="Times New Roman" w:hAnsi="Times New Roman" w:cs="Times New Roman"/>
                <w:sz w:val="24"/>
                <w:szCs w:val="24"/>
              </w:rPr>
              <w:t>21</w:t>
            </w:r>
          </w:p>
        </w:tc>
        <w:tc>
          <w:tcPr>
            <w:tcW w:w="3090"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Көмір қышқыл газы</w:t>
            </w:r>
          </w:p>
        </w:tc>
        <w:tc>
          <w:tcPr>
            <w:tcW w:w="2066" w:type="dxa"/>
            <w:vAlign w:val="bottom"/>
            <w:hideMark/>
          </w:tcPr>
          <w:p w:rsidR="00932F72" w:rsidRPr="00932F72" w:rsidRDefault="00932F72" w:rsidP="004E76B6">
            <w:pPr>
              <w:spacing w:after="0"/>
              <w:ind w:firstLine="567"/>
              <w:rPr>
                <w:rFonts w:ascii="Times New Roman" w:hAnsi="Times New Roman" w:cs="Times New Roman"/>
                <w:sz w:val="24"/>
                <w:szCs w:val="24"/>
              </w:rPr>
            </w:pPr>
            <w:r w:rsidRPr="00932F72">
              <w:rPr>
                <w:rFonts w:ascii="Times New Roman" w:hAnsi="Times New Roman" w:cs="Times New Roman"/>
                <w:sz w:val="24"/>
                <w:szCs w:val="24"/>
              </w:rPr>
              <w:t>0,01–0,1</w:t>
            </w:r>
          </w:p>
        </w:tc>
      </w:tr>
      <w:tr w:rsidR="00932F72" w:rsidRPr="00932F72" w:rsidTr="004E76B6">
        <w:trPr>
          <w:trHeight w:val="334"/>
          <w:tblCellSpacing w:w="0" w:type="dxa"/>
          <w:jc w:val="center"/>
        </w:trPr>
        <w:tc>
          <w:tcPr>
            <w:tcW w:w="2778"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Сутегі</w:t>
            </w:r>
          </w:p>
        </w:tc>
        <w:tc>
          <w:tcPr>
            <w:tcW w:w="2494" w:type="dxa"/>
            <w:vAlign w:val="bottom"/>
            <w:hideMark/>
          </w:tcPr>
          <w:p w:rsidR="00932F72" w:rsidRPr="00932F72" w:rsidRDefault="00932F72" w:rsidP="004E76B6">
            <w:pPr>
              <w:spacing w:after="0"/>
              <w:ind w:firstLine="567"/>
              <w:jc w:val="center"/>
              <w:rPr>
                <w:rFonts w:ascii="Times New Roman" w:hAnsi="Times New Roman" w:cs="Times New Roman"/>
                <w:sz w:val="24"/>
                <w:szCs w:val="24"/>
              </w:rPr>
            </w:pPr>
            <w:r w:rsidRPr="00932F72">
              <w:rPr>
                <w:rFonts w:ascii="Times New Roman" w:hAnsi="Times New Roman" w:cs="Times New Roman"/>
                <w:sz w:val="24"/>
                <w:szCs w:val="24"/>
              </w:rPr>
              <w:t>0,5 · 10−4</w:t>
            </w:r>
          </w:p>
        </w:tc>
        <w:tc>
          <w:tcPr>
            <w:tcW w:w="3090"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Озон</w:t>
            </w:r>
          </w:p>
        </w:tc>
        <w:tc>
          <w:tcPr>
            <w:tcW w:w="2066" w:type="dxa"/>
            <w:vAlign w:val="bottom"/>
            <w:hideMark/>
          </w:tcPr>
          <w:p w:rsidR="00932F72" w:rsidRPr="00932F72" w:rsidRDefault="00932F72" w:rsidP="004E76B6">
            <w:pPr>
              <w:spacing w:after="0"/>
              <w:ind w:firstLine="567"/>
              <w:rPr>
                <w:rFonts w:ascii="Times New Roman" w:hAnsi="Times New Roman" w:cs="Times New Roman"/>
                <w:sz w:val="24"/>
                <w:szCs w:val="24"/>
              </w:rPr>
            </w:pPr>
            <w:r w:rsidRPr="00932F72">
              <w:rPr>
                <w:rFonts w:ascii="Times New Roman" w:hAnsi="Times New Roman" w:cs="Times New Roman"/>
                <w:sz w:val="24"/>
                <w:szCs w:val="24"/>
              </w:rPr>
              <w:t>1 · 10−4</w:t>
            </w:r>
          </w:p>
        </w:tc>
      </w:tr>
      <w:tr w:rsidR="00932F72" w:rsidRPr="00932F72" w:rsidTr="004E76B6">
        <w:trPr>
          <w:trHeight w:val="351"/>
          <w:tblCellSpacing w:w="0" w:type="dxa"/>
          <w:jc w:val="center"/>
        </w:trPr>
        <w:tc>
          <w:tcPr>
            <w:tcW w:w="2778"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Аргон</w:t>
            </w:r>
          </w:p>
        </w:tc>
        <w:tc>
          <w:tcPr>
            <w:tcW w:w="2494" w:type="dxa"/>
            <w:vAlign w:val="bottom"/>
            <w:hideMark/>
          </w:tcPr>
          <w:p w:rsidR="00932F72" w:rsidRPr="00932F72" w:rsidRDefault="00932F72" w:rsidP="004E76B6">
            <w:pPr>
              <w:spacing w:after="0"/>
              <w:ind w:firstLine="567"/>
              <w:jc w:val="center"/>
              <w:rPr>
                <w:rFonts w:ascii="Times New Roman" w:hAnsi="Times New Roman" w:cs="Times New Roman"/>
                <w:sz w:val="24"/>
                <w:szCs w:val="24"/>
              </w:rPr>
            </w:pPr>
            <w:r w:rsidRPr="00932F72">
              <w:rPr>
                <w:rFonts w:ascii="Times New Roman" w:hAnsi="Times New Roman" w:cs="Times New Roman"/>
                <w:sz w:val="24"/>
                <w:szCs w:val="24"/>
              </w:rPr>
              <w:t>0,93</w:t>
            </w:r>
          </w:p>
        </w:tc>
        <w:tc>
          <w:tcPr>
            <w:tcW w:w="3090"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күкірт диоксиді</w:t>
            </w:r>
          </w:p>
        </w:tc>
        <w:tc>
          <w:tcPr>
            <w:tcW w:w="2066" w:type="dxa"/>
            <w:vAlign w:val="bottom"/>
            <w:hideMark/>
          </w:tcPr>
          <w:p w:rsidR="00932F72" w:rsidRPr="00932F72" w:rsidRDefault="00932F72" w:rsidP="004E76B6">
            <w:pPr>
              <w:spacing w:after="0"/>
              <w:ind w:firstLine="567"/>
              <w:rPr>
                <w:rFonts w:ascii="Times New Roman" w:hAnsi="Times New Roman" w:cs="Times New Roman"/>
                <w:sz w:val="24"/>
                <w:szCs w:val="24"/>
              </w:rPr>
            </w:pPr>
            <w:r w:rsidRPr="00932F72">
              <w:rPr>
                <w:rFonts w:ascii="Times New Roman" w:hAnsi="Times New Roman" w:cs="Times New Roman"/>
                <w:sz w:val="24"/>
                <w:szCs w:val="24"/>
              </w:rPr>
              <w:t>1 · 10−4</w:t>
            </w:r>
          </w:p>
        </w:tc>
      </w:tr>
      <w:tr w:rsidR="00932F72" w:rsidRPr="00932F72" w:rsidTr="004E76B6">
        <w:trPr>
          <w:trHeight w:val="334"/>
          <w:tblCellSpacing w:w="0" w:type="dxa"/>
          <w:jc w:val="center"/>
        </w:trPr>
        <w:tc>
          <w:tcPr>
            <w:tcW w:w="2778"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Неон, ксенон, криптон</w:t>
            </w:r>
          </w:p>
        </w:tc>
        <w:tc>
          <w:tcPr>
            <w:tcW w:w="2494" w:type="dxa"/>
            <w:vAlign w:val="bottom"/>
            <w:hideMark/>
          </w:tcPr>
          <w:p w:rsidR="00932F72" w:rsidRPr="00932F72" w:rsidRDefault="00932F72" w:rsidP="004E76B6">
            <w:pPr>
              <w:spacing w:after="0"/>
              <w:ind w:firstLine="567"/>
              <w:jc w:val="center"/>
              <w:rPr>
                <w:rFonts w:ascii="Times New Roman" w:hAnsi="Times New Roman" w:cs="Times New Roman"/>
                <w:sz w:val="24"/>
                <w:szCs w:val="24"/>
              </w:rPr>
            </w:pPr>
            <w:r w:rsidRPr="00932F72">
              <w:rPr>
                <w:rFonts w:ascii="Times New Roman" w:hAnsi="Times New Roman" w:cs="Times New Roman"/>
                <w:sz w:val="24"/>
                <w:szCs w:val="24"/>
              </w:rPr>
              <w:t>2,5 · 10−3</w:t>
            </w:r>
          </w:p>
        </w:tc>
        <w:tc>
          <w:tcPr>
            <w:tcW w:w="3090" w:type="dxa"/>
            <w:hideMark/>
          </w:tcPr>
          <w:p w:rsidR="00932F72" w:rsidRPr="00932F72" w:rsidRDefault="00932F72" w:rsidP="004E76B6">
            <w:pPr>
              <w:jc w:val="center"/>
              <w:rPr>
                <w:rFonts w:ascii="Times New Roman" w:hAnsi="Times New Roman" w:cs="Times New Roman"/>
                <w:sz w:val="24"/>
                <w:szCs w:val="24"/>
              </w:rPr>
            </w:pPr>
            <w:r w:rsidRPr="00932F72">
              <w:rPr>
                <w:rFonts w:ascii="Times New Roman" w:hAnsi="Times New Roman" w:cs="Times New Roman"/>
                <w:sz w:val="24"/>
                <w:szCs w:val="24"/>
              </w:rPr>
              <w:t>Метан</w:t>
            </w:r>
          </w:p>
        </w:tc>
        <w:tc>
          <w:tcPr>
            <w:tcW w:w="2066" w:type="dxa"/>
            <w:vAlign w:val="bottom"/>
            <w:hideMark/>
          </w:tcPr>
          <w:p w:rsidR="00932F72" w:rsidRPr="00932F72" w:rsidRDefault="00932F72" w:rsidP="004E76B6">
            <w:pPr>
              <w:spacing w:after="0"/>
              <w:ind w:right="310" w:firstLine="567"/>
              <w:rPr>
                <w:rFonts w:ascii="Times New Roman" w:hAnsi="Times New Roman" w:cs="Times New Roman"/>
                <w:sz w:val="24"/>
                <w:szCs w:val="24"/>
              </w:rPr>
            </w:pPr>
            <w:r w:rsidRPr="00932F72">
              <w:rPr>
                <w:rFonts w:ascii="Times New Roman" w:hAnsi="Times New Roman" w:cs="Times New Roman"/>
                <w:sz w:val="24"/>
                <w:szCs w:val="24"/>
              </w:rPr>
              <w:t>1,6 · 10−4</w:t>
            </w:r>
          </w:p>
        </w:tc>
      </w:tr>
    </w:tbl>
    <w:p w:rsidR="004E76B6" w:rsidRDefault="004E76B6" w:rsidP="00932F72">
      <w:pPr>
        <w:spacing w:after="0"/>
        <w:ind w:firstLine="567"/>
        <w:jc w:val="both"/>
        <w:rPr>
          <w:rFonts w:ascii="Times New Roman" w:hAnsi="Times New Roman" w:cs="Times New Roman"/>
          <w:sz w:val="28"/>
          <w:szCs w:val="28"/>
        </w:rPr>
      </w:pP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Жер атмосферасын шартты түрде төрт негізгі қабатқа бөлуге болады: тропосфера, стратосфера, мезосфера, термосфера.</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Тропосфера – атмосфераның жер бетіне ең жақын қабаты. Оның қалыңдығы әртүрлі: экватор үстінде – 16-18 км, полюстерде – 7-9 км. Биіктікке қарай температура орта есеппен 6,5 °C/км төмендейді.</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Стратосфера 50–60 км биіктікке жетеді. Тән ерекшелігі - температураның километрге 1-2 градусқа жоғарылауы. Жылыту озонның ультракүлгін сәулеленумен әрекеттесуі нәтижесінде пайда болады.</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Мезосфера 50-ден 85 км-ге дейін созылады. Бұл қабаттың ішінде температура шамамен 2,5 ° C градиентпен төмендейді.</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Термосфера 500 км биіктікке жетеді.</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Қабаттардың температуралық сипаттамалары 2</w:t>
      </w:r>
      <w:r w:rsidR="004E76B6">
        <w:rPr>
          <w:rFonts w:ascii="Times New Roman" w:hAnsi="Times New Roman" w:cs="Times New Roman"/>
          <w:sz w:val="28"/>
          <w:szCs w:val="28"/>
          <w:lang w:val="kk-KZ"/>
        </w:rPr>
        <w:t xml:space="preserve"> </w:t>
      </w:r>
      <w:r w:rsidRPr="00932F72">
        <w:rPr>
          <w:rFonts w:ascii="Times New Roman" w:hAnsi="Times New Roman" w:cs="Times New Roman"/>
          <w:sz w:val="28"/>
          <w:szCs w:val="28"/>
        </w:rPr>
        <w:t>кестеде берілген.</w:t>
      </w:r>
    </w:p>
    <w:p w:rsidR="00A25E34" w:rsidRPr="000B5618"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Кесте 2. Қабаттардың сипаттамалары</w:t>
      </w:r>
    </w:p>
    <w:tbl>
      <w:tblPr>
        <w:tblW w:w="9645" w:type="dxa"/>
        <w:jc w:val="center"/>
        <w:tblCellSpacing w:w="0" w:type="dxa"/>
        <w:tblCellMar>
          <w:left w:w="0" w:type="dxa"/>
          <w:right w:w="0" w:type="dxa"/>
        </w:tblCellMar>
        <w:tblLook w:val="04A0" w:firstRow="1" w:lastRow="0" w:firstColumn="1" w:lastColumn="0" w:noHBand="0" w:noVBand="1"/>
      </w:tblPr>
      <w:tblGrid>
        <w:gridCol w:w="6"/>
        <w:gridCol w:w="2128"/>
        <w:gridCol w:w="1545"/>
        <w:gridCol w:w="1628"/>
        <w:gridCol w:w="2530"/>
        <w:gridCol w:w="1808"/>
      </w:tblGrid>
      <w:tr w:rsidR="00FF3253" w:rsidRPr="000B5618" w:rsidTr="00932F72">
        <w:trPr>
          <w:trHeight w:val="57"/>
          <w:tblCellSpacing w:w="0" w:type="dxa"/>
          <w:jc w:val="center"/>
        </w:trPr>
        <w:tc>
          <w:tcPr>
            <w:tcW w:w="6" w:type="dxa"/>
            <w:vAlign w:val="bottom"/>
            <w:hideMark/>
          </w:tcPr>
          <w:p w:rsidR="00FF3253" w:rsidRPr="000B5618" w:rsidRDefault="00FF3253" w:rsidP="000B5618">
            <w:pPr>
              <w:spacing w:after="0"/>
              <w:ind w:firstLine="567"/>
              <w:jc w:val="both"/>
              <w:rPr>
                <w:rFonts w:ascii="Times New Roman" w:hAnsi="Times New Roman" w:cs="Times New Roman"/>
                <w:sz w:val="28"/>
                <w:szCs w:val="28"/>
              </w:rPr>
            </w:pPr>
          </w:p>
        </w:tc>
        <w:tc>
          <w:tcPr>
            <w:tcW w:w="2128" w:type="dxa"/>
            <w:vMerge w:val="restart"/>
            <w:tcBorders>
              <w:top w:val="single" w:sz="6" w:space="0" w:color="000000"/>
              <w:left w:val="single" w:sz="6" w:space="0" w:color="000000"/>
              <w:right w:val="single" w:sz="6" w:space="0" w:color="000000"/>
            </w:tcBorders>
            <w:hideMark/>
          </w:tcPr>
          <w:p w:rsidR="00FF3253" w:rsidRPr="000B5618" w:rsidRDefault="00932F72" w:rsidP="00FF3253">
            <w:pPr>
              <w:spacing w:after="0"/>
              <w:ind w:firstLine="567"/>
              <w:rPr>
                <w:rFonts w:ascii="Times New Roman" w:hAnsi="Times New Roman" w:cs="Times New Roman"/>
                <w:b/>
                <w:bCs/>
                <w:sz w:val="28"/>
                <w:szCs w:val="28"/>
              </w:rPr>
            </w:pPr>
            <w:r w:rsidRPr="00932F72">
              <w:rPr>
                <w:rFonts w:ascii="Times New Roman" w:hAnsi="Times New Roman" w:cs="Times New Roman"/>
                <w:b/>
                <w:bCs/>
                <w:sz w:val="28"/>
                <w:szCs w:val="28"/>
              </w:rPr>
              <w:t>Қабат</w:t>
            </w:r>
          </w:p>
        </w:tc>
        <w:tc>
          <w:tcPr>
            <w:tcW w:w="1545" w:type="dxa"/>
            <w:vMerge w:val="restart"/>
            <w:tcBorders>
              <w:top w:val="single" w:sz="6" w:space="0" w:color="000000"/>
              <w:right w:val="single" w:sz="6" w:space="0" w:color="000000"/>
            </w:tcBorders>
            <w:hideMark/>
          </w:tcPr>
          <w:p w:rsidR="00FF3253" w:rsidRPr="000B5618" w:rsidRDefault="00FF3253" w:rsidP="00FF3253">
            <w:pPr>
              <w:spacing w:after="0"/>
              <w:rPr>
                <w:rFonts w:ascii="Times New Roman" w:hAnsi="Times New Roman" w:cs="Times New Roman"/>
                <w:b/>
                <w:bCs/>
                <w:sz w:val="28"/>
                <w:szCs w:val="28"/>
              </w:rPr>
            </w:pPr>
            <w:r w:rsidRPr="000B5618">
              <w:rPr>
                <w:rFonts w:ascii="Times New Roman" w:hAnsi="Times New Roman" w:cs="Times New Roman"/>
                <w:b/>
                <w:bCs/>
                <w:i/>
                <w:iCs/>
                <w:sz w:val="28"/>
                <w:szCs w:val="28"/>
              </w:rPr>
              <w:t>Т</w:t>
            </w:r>
            <w:r w:rsidRPr="000B5618">
              <w:rPr>
                <w:rFonts w:ascii="Times New Roman" w:hAnsi="Times New Roman" w:cs="Times New Roman"/>
                <w:b/>
                <w:bCs/>
                <w:sz w:val="28"/>
                <w:szCs w:val="28"/>
              </w:rPr>
              <w:t>н, °С*</w:t>
            </w:r>
          </w:p>
        </w:tc>
        <w:tc>
          <w:tcPr>
            <w:tcW w:w="1628" w:type="dxa"/>
            <w:vMerge w:val="restart"/>
            <w:tcBorders>
              <w:top w:val="single" w:sz="6" w:space="0" w:color="000000"/>
              <w:right w:val="single" w:sz="6" w:space="0" w:color="000000"/>
            </w:tcBorders>
            <w:hideMark/>
          </w:tcPr>
          <w:p w:rsidR="00FF3253" w:rsidRPr="000B5618" w:rsidRDefault="00FF3253" w:rsidP="00FF3253">
            <w:pPr>
              <w:spacing w:after="0"/>
              <w:rPr>
                <w:rFonts w:ascii="Times New Roman" w:hAnsi="Times New Roman" w:cs="Times New Roman"/>
                <w:b/>
                <w:bCs/>
                <w:sz w:val="28"/>
                <w:szCs w:val="28"/>
              </w:rPr>
            </w:pPr>
            <w:r w:rsidRPr="000B5618">
              <w:rPr>
                <w:rFonts w:ascii="Times New Roman" w:hAnsi="Times New Roman" w:cs="Times New Roman"/>
                <w:b/>
                <w:bCs/>
                <w:i/>
                <w:iCs/>
                <w:sz w:val="28"/>
                <w:szCs w:val="28"/>
              </w:rPr>
              <w:t>Т</w:t>
            </w:r>
            <w:r w:rsidRPr="000B5618">
              <w:rPr>
                <w:rFonts w:ascii="Times New Roman" w:hAnsi="Times New Roman" w:cs="Times New Roman"/>
                <w:b/>
                <w:bCs/>
                <w:sz w:val="28"/>
                <w:szCs w:val="28"/>
              </w:rPr>
              <w:t>в, °С**</w:t>
            </w:r>
          </w:p>
        </w:tc>
        <w:tc>
          <w:tcPr>
            <w:tcW w:w="2530" w:type="dxa"/>
            <w:vMerge w:val="restart"/>
            <w:tcBorders>
              <w:top w:val="single" w:sz="6" w:space="0" w:color="000000"/>
              <w:right w:val="single" w:sz="6" w:space="0" w:color="000000"/>
            </w:tcBorders>
            <w:hideMark/>
          </w:tcPr>
          <w:p w:rsidR="00932F72" w:rsidRPr="00932F72" w:rsidRDefault="00932F72" w:rsidP="00932F72">
            <w:pPr>
              <w:spacing w:after="0"/>
              <w:rPr>
                <w:rFonts w:ascii="Times New Roman" w:hAnsi="Times New Roman" w:cs="Times New Roman"/>
                <w:b/>
                <w:bCs/>
                <w:sz w:val="28"/>
                <w:szCs w:val="28"/>
              </w:rPr>
            </w:pPr>
            <w:r w:rsidRPr="00932F72">
              <w:rPr>
                <w:rFonts w:ascii="Times New Roman" w:hAnsi="Times New Roman" w:cs="Times New Roman"/>
                <w:b/>
                <w:bCs/>
                <w:sz w:val="28"/>
                <w:szCs w:val="28"/>
              </w:rPr>
              <w:t>Градиент</w:t>
            </w:r>
          </w:p>
          <w:p w:rsidR="00FF3253" w:rsidRPr="000B5618" w:rsidRDefault="00932F72" w:rsidP="00932F72">
            <w:pPr>
              <w:spacing w:after="0"/>
              <w:rPr>
                <w:rFonts w:ascii="Times New Roman" w:hAnsi="Times New Roman" w:cs="Times New Roman"/>
                <w:b/>
                <w:bCs/>
                <w:sz w:val="28"/>
                <w:szCs w:val="28"/>
              </w:rPr>
            </w:pPr>
            <w:r w:rsidRPr="00932F72">
              <w:rPr>
                <w:rFonts w:ascii="Times New Roman" w:hAnsi="Times New Roman" w:cs="Times New Roman"/>
                <w:b/>
                <w:bCs/>
                <w:sz w:val="28"/>
                <w:szCs w:val="28"/>
              </w:rPr>
              <w:t>температуралар</w:t>
            </w:r>
            <w:r w:rsidR="00FF3253" w:rsidRPr="000B5618">
              <w:rPr>
                <w:rFonts w:ascii="Times New Roman" w:hAnsi="Times New Roman" w:cs="Times New Roman"/>
                <w:b/>
                <w:bCs/>
                <w:sz w:val="28"/>
                <w:szCs w:val="28"/>
              </w:rPr>
              <w:t>, °С</w:t>
            </w:r>
          </w:p>
        </w:tc>
        <w:tc>
          <w:tcPr>
            <w:tcW w:w="1808" w:type="dxa"/>
            <w:vMerge w:val="restart"/>
            <w:tcBorders>
              <w:top w:val="single" w:sz="6" w:space="0" w:color="000000"/>
              <w:right w:val="single" w:sz="6" w:space="0" w:color="000000"/>
            </w:tcBorders>
            <w:hideMark/>
          </w:tcPr>
          <w:p w:rsidR="00FF3253" w:rsidRPr="000B5618" w:rsidRDefault="00932F72" w:rsidP="00FF3253">
            <w:pPr>
              <w:spacing w:after="0"/>
              <w:rPr>
                <w:rFonts w:ascii="Times New Roman" w:hAnsi="Times New Roman" w:cs="Times New Roman"/>
                <w:b/>
                <w:bCs/>
                <w:sz w:val="28"/>
                <w:szCs w:val="28"/>
              </w:rPr>
            </w:pPr>
            <w:r w:rsidRPr="00932F72">
              <w:rPr>
                <w:rFonts w:ascii="Times New Roman" w:hAnsi="Times New Roman" w:cs="Times New Roman"/>
                <w:b/>
                <w:bCs/>
                <w:sz w:val="28"/>
                <w:szCs w:val="28"/>
              </w:rPr>
              <w:t>Биіктігі, км</w:t>
            </w:r>
          </w:p>
        </w:tc>
      </w:tr>
      <w:tr w:rsidR="00FF3253" w:rsidRPr="000B5618" w:rsidTr="00932F72">
        <w:trPr>
          <w:trHeight w:val="78"/>
          <w:tblCellSpacing w:w="0" w:type="dxa"/>
          <w:jc w:val="center"/>
        </w:trPr>
        <w:tc>
          <w:tcPr>
            <w:tcW w:w="6" w:type="dxa"/>
            <w:vAlign w:val="bottom"/>
            <w:hideMark/>
          </w:tcPr>
          <w:p w:rsidR="00FF3253" w:rsidRPr="000B5618" w:rsidRDefault="00FF3253" w:rsidP="000B5618">
            <w:pPr>
              <w:spacing w:after="0"/>
              <w:ind w:firstLine="567"/>
              <w:jc w:val="both"/>
              <w:rPr>
                <w:rFonts w:ascii="Times New Roman" w:hAnsi="Times New Roman" w:cs="Times New Roman"/>
                <w:b/>
                <w:bCs/>
                <w:sz w:val="28"/>
                <w:szCs w:val="28"/>
              </w:rPr>
            </w:pPr>
          </w:p>
        </w:tc>
        <w:tc>
          <w:tcPr>
            <w:tcW w:w="0" w:type="auto"/>
            <w:vMerge/>
            <w:tcBorders>
              <w:left w:val="single" w:sz="6" w:space="0" w:color="000000"/>
              <w:right w:val="single" w:sz="6" w:space="0" w:color="000000"/>
            </w:tcBorders>
            <w:vAlign w:val="center"/>
            <w:hideMark/>
          </w:tcPr>
          <w:p w:rsidR="00FF3253" w:rsidRPr="000B5618" w:rsidRDefault="00FF3253" w:rsidP="000B5618">
            <w:pPr>
              <w:spacing w:after="0"/>
              <w:ind w:firstLine="567"/>
              <w:jc w:val="both"/>
              <w:rPr>
                <w:rFonts w:ascii="Times New Roman" w:hAnsi="Times New Roman" w:cs="Times New Roman"/>
                <w:b/>
                <w:bCs/>
                <w:sz w:val="28"/>
                <w:szCs w:val="28"/>
              </w:rPr>
            </w:pPr>
          </w:p>
        </w:tc>
        <w:tc>
          <w:tcPr>
            <w:tcW w:w="0" w:type="auto"/>
            <w:vMerge/>
            <w:tcBorders>
              <w:right w:val="single" w:sz="6" w:space="0" w:color="000000"/>
            </w:tcBorders>
            <w:vAlign w:val="center"/>
            <w:hideMark/>
          </w:tcPr>
          <w:p w:rsidR="00FF3253" w:rsidRPr="000B5618" w:rsidRDefault="00FF3253" w:rsidP="000B5618">
            <w:pPr>
              <w:spacing w:after="0"/>
              <w:ind w:firstLine="567"/>
              <w:jc w:val="both"/>
              <w:rPr>
                <w:rFonts w:ascii="Times New Roman" w:hAnsi="Times New Roman" w:cs="Times New Roman"/>
                <w:b/>
                <w:bCs/>
                <w:sz w:val="28"/>
                <w:szCs w:val="28"/>
              </w:rPr>
            </w:pPr>
          </w:p>
        </w:tc>
        <w:tc>
          <w:tcPr>
            <w:tcW w:w="0" w:type="auto"/>
            <w:vMerge/>
            <w:tcBorders>
              <w:right w:val="single" w:sz="6" w:space="0" w:color="000000"/>
            </w:tcBorders>
            <w:vAlign w:val="center"/>
            <w:hideMark/>
          </w:tcPr>
          <w:p w:rsidR="00FF3253" w:rsidRPr="000B5618" w:rsidRDefault="00FF3253" w:rsidP="000B5618">
            <w:pPr>
              <w:spacing w:after="0"/>
              <w:ind w:firstLine="567"/>
              <w:jc w:val="both"/>
              <w:rPr>
                <w:rFonts w:ascii="Times New Roman" w:hAnsi="Times New Roman" w:cs="Times New Roman"/>
                <w:b/>
                <w:bCs/>
                <w:sz w:val="28"/>
                <w:szCs w:val="28"/>
              </w:rPr>
            </w:pPr>
          </w:p>
        </w:tc>
        <w:tc>
          <w:tcPr>
            <w:tcW w:w="2530" w:type="dxa"/>
            <w:vMerge/>
            <w:tcBorders>
              <w:right w:val="single" w:sz="6" w:space="0" w:color="000000"/>
            </w:tcBorders>
            <w:vAlign w:val="bottom"/>
            <w:hideMark/>
          </w:tcPr>
          <w:p w:rsidR="00FF3253" w:rsidRPr="000B5618" w:rsidRDefault="00FF3253" w:rsidP="000B5618">
            <w:pPr>
              <w:spacing w:after="0"/>
              <w:ind w:firstLine="567"/>
              <w:jc w:val="both"/>
              <w:rPr>
                <w:rFonts w:ascii="Times New Roman" w:hAnsi="Times New Roman" w:cs="Times New Roman"/>
                <w:b/>
                <w:bCs/>
                <w:sz w:val="28"/>
                <w:szCs w:val="28"/>
              </w:rPr>
            </w:pPr>
          </w:p>
        </w:tc>
        <w:tc>
          <w:tcPr>
            <w:tcW w:w="0" w:type="auto"/>
            <w:vMerge/>
            <w:tcBorders>
              <w:right w:val="single" w:sz="6" w:space="0" w:color="000000"/>
            </w:tcBorders>
            <w:vAlign w:val="center"/>
            <w:hideMark/>
          </w:tcPr>
          <w:p w:rsidR="00FF3253" w:rsidRPr="000B5618" w:rsidRDefault="00FF3253" w:rsidP="000B5618">
            <w:pPr>
              <w:spacing w:after="0"/>
              <w:ind w:firstLine="567"/>
              <w:jc w:val="both"/>
              <w:rPr>
                <w:rFonts w:ascii="Times New Roman" w:hAnsi="Times New Roman" w:cs="Times New Roman"/>
                <w:b/>
                <w:bCs/>
                <w:sz w:val="28"/>
                <w:szCs w:val="28"/>
              </w:rPr>
            </w:pPr>
          </w:p>
        </w:tc>
      </w:tr>
      <w:tr w:rsidR="00FF3253" w:rsidRPr="000B5618" w:rsidTr="00932F72">
        <w:trPr>
          <w:trHeight w:val="68"/>
          <w:tblCellSpacing w:w="0" w:type="dxa"/>
          <w:jc w:val="center"/>
        </w:trPr>
        <w:tc>
          <w:tcPr>
            <w:tcW w:w="6" w:type="dxa"/>
            <w:vAlign w:val="bottom"/>
            <w:hideMark/>
          </w:tcPr>
          <w:p w:rsidR="00FF3253" w:rsidRPr="000B5618" w:rsidRDefault="00FF3253" w:rsidP="000B5618">
            <w:pPr>
              <w:spacing w:after="0"/>
              <w:ind w:firstLine="567"/>
              <w:jc w:val="both"/>
              <w:rPr>
                <w:rFonts w:ascii="Times New Roman" w:hAnsi="Times New Roman" w:cs="Times New Roman"/>
                <w:b/>
                <w:bCs/>
                <w:sz w:val="28"/>
                <w:szCs w:val="28"/>
              </w:rPr>
            </w:pPr>
          </w:p>
        </w:tc>
        <w:tc>
          <w:tcPr>
            <w:tcW w:w="2128" w:type="dxa"/>
            <w:vMerge/>
            <w:tcBorders>
              <w:left w:val="single" w:sz="6" w:space="0" w:color="000000"/>
              <w:bottom w:val="single" w:sz="6" w:space="0" w:color="000000"/>
              <w:right w:val="single" w:sz="6" w:space="0" w:color="000000"/>
            </w:tcBorders>
            <w:vAlign w:val="bottom"/>
            <w:hideMark/>
          </w:tcPr>
          <w:p w:rsidR="00FF3253" w:rsidRPr="000B5618" w:rsidRDefault="00FF3253" w:rsidP="000B5618">
            <w:pPr>
              <w:spacing w:after="0"/>
              <w:ind w:firstLine="567"/>
              <w:jc w:val="both"/>
              <w:rPr>
                <w:rFonts w:ascii="Times New Roman" w:hAnsi="Times New Roman" w:cs="Times New Roman"/>
                <w:sz w:val="28"/>
                <w:szCs w:val="28"/>
              </w:rPr>
            </w:pPr>
          </w:p>
        </w:tc>
        <w:tc>
          <w:tcPr>
            <w:tcW w:w="1545" w:type="dxa"/>
            <w:vMerge/>
            <w:tcBorders>
              <w:bottom w:val="single" w:sz="6" w:space="0" w:color="000000"/>
              <w:right w:val="single" w:sz="6" w:space="0" w:color="000000"/>
            </w:tcBorders>
            <w:vAlign w:val="bottom"/>
            <w:hideMark/>
          </w:tcPr>
          <w:p w:rsidR="00FF3253" w:rsidRPr="000B5618" w:rsidRDefault="00FF3253" w:rsidP="000B5618">
            <w:pPr>
              <w:spacing w:after="0"/>
              <w:ind w:firstLine="567"/>
              <w:jc w:val="both"/>
              <w:rPr>
                <w:rFonts w:ascii="Times New Roman" w:hAnsi="Times New Roman" w:cs="Times New Roman"/>
                <w:sz w:val="28"/>
                <w:szCs w:val="28"/>
              </w:rPr>
            </w:pPr>
          </w:p>
        </w:tc>
        <w:tc>
          <w:tcPr>
            <w:tcW w:w="1628" w:type="dxa"/>
            <w:vMerge/>
            <w:tcBorders>
              <w:bottom w:val="single" w:sz="6" w:space="0" w:color="000000"/>
              <w:right w:val="single" w:sz="6" w:space="0" w:color="000000"/>
            </w:tcBorders>
            <w:vAlign w:val="bottom"/>
            <w:hideMark/>
          </w:tcPr>
          <w:p w:rsidR="00FF3253" w:rsidRPr="000B5618" w:rsidRDefault="00FF3253" w:rsidP="000B5618">
            <w:pPr>
              <w:spacing w:after="0"/>
              <w:ind w:firstLine="567"/>
              <w:jc w:val="both"/>
              <w:rPr>
                <w:rFonts w:ascii="Times New Roman" w:hAnsi="Times New Roman" w:cs="Times New Roman"/>
                <w:sz w:val="28"/>
                <w:szCs w:val="28"/>
              </w:rPr>
            </w:pPr>
          </w:p>
        </w:tc>
        <w:tc>
          <w:tcPr>
            <w:tcW w:w="0" w:type="auto"/>
            <w:vMerge/>
            <w:tcBorders>
              <w:bottom w:val="single" w:sz="6" w:space="0" w:color="000000"/>
              <w:right w:val="single" w:sz="6" w:space="0" w:color="000000"/>
            </w:tcBorders>
            <w:vAlign w:val="center"/>
            <w:hideMark/>
          </w:tcPr>
          <w:p w:rsidR="00FF3253" w:rsidRPr="000B5618" w:rsidRDefault="00FF3253" w:rsidP="000B5618">
            <w:pPr>
              <w:spacing w:after="0"/>
              <w:ind w:firstLine="567"/>
              <w:jc w:val="both"/>
              <w:rPr>
                <w:rFonts w:ascii="Times New Roman" w:hAnsi="Times New Roman" w:cs="Times New Roman"/>
                <w:b/>
                <w:bCs/>
                <w:sz w:val="28"/>
                <w:szCs w:val="28"/>
              </w:rPr>
            </w:pPr>
          </w:p>
        </w:tc>
        <w:tc>
          <w:tcPr>
            <w:tcW w:w="1808" w:type="dxa"/>
            <w:vMerge/>
            <w:tcBorders>
              <w:bottom w:val="single" w:sz="6" w:space="0" w:color="000000"/>
              <w:right w:val="single" w:sz="6" w:space="0" w:color="000000"/>
            </w:tcBorders>
            <w:vAlign w:val="bottom"/>
            <w:hideMark/>
          </w:tcPr>
          <w:p w:rsidR="00FF3253" w:rsidRPr="000B5618" w:rsidRDefault="00FF3253" w:rsidP="000B5618">
            <w:pPr>
              <w:spacing w:after="0"/>
              <w:ind w:firstLine="567"/>
              <w:jc w:val="both"/>
              <w:rPr>
                <w:rFonts w:ascii="Times New Roman" w:hAnsi="Times New Roman" w:cs="Times New Roman"/>
                <w:sz w:val="28"/>
                <w:szCs w:val="28"/>
              </w:rPr>
            </w:pPr>
          </w:p>
        </w:tc>
      </w:tr>
      <w:tr w:rsidR="00A25E34" w:rsidRPr="000B5618" w:rsidTr="00932F72">
        <w:trPr>
          <w:trHeight w:val="270"/>
          <w:tblCellSpacing w:w="0" w:type="dxa"/>
          <w:jc w:val="center"/>
        </w:trPr>
        <w:tc>
          <w:tcPr>
            <w:tcW w:w="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p>
        </w:tc>
        <w:tc>
          <w:tcPr>
            <w:tcW w:w="2128" w:type="dxa"/>
            <w:tcBorders>
              <w:left w:val="single" w:sz="6" w:space="0" w:color="000000"/>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Тропосфера</w:t>
            </w:r>
          </w:p>
        </w:tc>
        <w:tc>
          <w:tcPr>
            <w:tcW w:w="1545"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15</w:t>
            </w:r>
          </w:p>
        </w:tc>
        <w:tc>
          <w:tcPr>
            <w:tcW w:w="1628"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–56</w:t>
            </w:r>
          </w:p>
        </w:tc>
        <w:tc>
          <w:tcPr>
            <w:tcW w:w="2530"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–6,45</w:t>
            </w:r>
          </w:p>
        </w:tc>
        <w:tc>
          <w:tcPr>
            <w:tcW w:w="1808"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0–11</w:t>
            </w:r>
          </w:p>
        </w:tc>
      </w:tr>
      <w:tr w:rsidR="00A25E34" w:rsidRPr="000B5618" w:rsidTr="00932F72">
        <w:trPr>
          <w:trHeight w:val="270"/>
          <w:tblCellSpacing w:w="0" w:type="dxa"/>
          <w:jc w:val="center"/>
        </w:trPr>
        <w:tc>
          <w:tcPr>
            <w:tcW w:w="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p>
        </w:tc>
        <w:tc>
          <w:tcPr>
            <w:tcW w:w="2128" w:type="dxa"/>
            <w:tcBorders>
              <w:left w:val="single" w:sz="6" w:space="0" w:color="000000"/>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Стратосфера</w:t>
            </w:r>
          </w:p>
        </w:tc>
        <w:tc>
          <w:tcPr>
            <w:tcW w:w="1545"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–56</w:t>
            </w:r>
          </w:p>
        </w:tc>
        <w:tc>
          <w:tcPr>
            <w:tcW w:w="1628"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–2</w:t>
            </w:r>
          </w:p>
        </w:tc>
        <w:tc>
          <w:tcPr>
            <w:tcW w:w="2530"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+1,38</w:t>
            </w:r>
          </w:p>
        </w:tc>
        <w:tc>
          <w:tcPr>
            <w:tcW w:w="1808"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11–50</w:t>
            </w:r>
          </w:p>
        </w:tc>
      </w:tr>
      <w:tr w:rsidR="00A25E34" w:rsidRPr="000B5618" w:rsidTr="00932F72">
        <w:trPr>
          <w:trHeight w:val="270"/>
          <w:tblCellSpacing w:w="0" w:type="dxa"/>
          <w:jc w:val="center"/>
        </w:trPr>
        <w:tc>
          <w:tcPr>
            <w:tcW w:w="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p>
        </w:tc>
        <w:tc>
          <w:tcPr>
            <w:tcW w:w="2128" w:type="dxa"/>
            <w:tcBorders>
              <w:left w:val="single" w:sz="6" w:space="0" w:color="000000"/>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Мезосфера</w:t>
            </w:r>
          </w:p>
        </w:tc>
        <w:tc>
          <w:tcPr>
            <w:tcW w:w="1545"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–2</w:t>
            </w:r>
          </w:p>
        </w:tc>
        <w:tc>
          <w:tcPr>
            <w:tcW w:w="1628"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–92</w:t>
            </w:r>
          </w:p>
        </w:tc>
        <w:tc>
          <w:tcPr>
            <w:tcW w:w="2530"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–2,56</w:t>
            </w:r>
          </w:p>
        </w:tc>
        <w:tc>
          <w:tcPr>
            <w:tcW w:w="1808"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50–85</w:t>
            </w:r>
          </w:p>
        </w:tc>
      </w:tr>
      <w:tr w:rsidR="00A25E34" w:rsidRPr="000B5618" w:rsidTr="00932F72">
        <w:trPr>
          <w:trHeight w:val="270"/>
          <w:tblCellSpacing w:w="0" w:type="dxa"/>
          <w:jc w:val="center"/>
        </w:trPr>
        <w:tc>
          <w:tcPr>
            <w:tcW w:w="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p>
        </w:tc>
        <w:tc>
          <w:tcPr>
            <w:tcW w:w="2128" w:type="dxa"/>
            <w:tcBorders>
              <w:left w:val="single" w:sz="6" w:space="0" w:color="000000"/>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Термосфера</w:t>
            </w:r>
          </w:p>
        </w:tc>
        <w:tc>
          <w:tcPr>
            <w:tcW w:w="1545"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–92</w:t>
            </w:r>
          </w:p>
        </w:tc>
        <w:tc>
          <w:tcPr>
            <w:tcW w:w="1628"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1200</w:t>
            </w:r>
          </w:p>
        </w:tc>
        <w:tc>
          <w:tcPr>
            <w:tcW w:w="2530"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+3,11</w:t>
            </w:r>
          </w:p>
        </w:tc>
        <w:tc>
          <w:tcPr>
            <w:tcW w:w="1808" w:type="dxa"/>
            <w:tcBorders>
              <w:bottom w:val="single" w:sz="6" w:space="0" w:color="000000"/>
              <w:right w:val="single" w:sz="6" w:space="0" w:color="000000"/>
            </w:tcBorders>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85–500</w:t>
            </w:r>
          </w:p>
        </w:tc>
      </w:tr>
    </w:tbl>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*Тн – қабаттың төменгі шекарасындағы температура.</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**Тв – қабаттың жоғарғы шекарасындағы температура.</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Атмосфераның жоғарғы қабаттары атмосфералық иондар мен бос электрондардың көп болуымен сипатталады, сондықтан оны ионосфера деп атайды. Ионосферадағы ауаның иондануының күшеюінің себебі ультракүлгін және рентгендік күн радиациясының және ғарыштық сәулеленудің әсерінен атмосфералық газ молекулаларының ыдырауы болып табылады. Радиотолқындардың таралуына ионосфера үлкен әсер етеді.</w:t>
      </w:r>
    </w:p>
    <w:p w:rsid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Төменгі қабаттарда атмосфера массасының 95%-ы бар және дәл осы қабаттарда ең қарқынды физикалық және химиялық процестер – гидродинамикалық, жылулық, электромагниттік, химиялық, фотохимиялық процестер жүреді. Газдардың концентрациясы және сәйкесінше қысымы биіктік артқан сайын төмендейді.</w:t>
      </w:r>
    </w:p>
    <w:p w:rsidR="00A25E34" w:rsidRPr="000B5618"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Қысымның (РH) Н биіктігі бойынша таралуы барометрлік формуламен сипатталады</w:t>
      </w:r>
    </w:p>
    <w:tbl>
      <w:tblPr>
        <w:tblW w:w="6000" w:type="dxa"/>
        <w:jc w:val="center"/>
        <w:tblCellSpacing w:w="0" w:type="dxa"/>
        <w:tblCellMar>
          <w:left w:w="0" w:type="dxa"/>
          <w:right w:w="0" w:type="dxa"/>
        </w:tblCellMar>
        <w:tblLook w:val="04A0" w:firstRow="1" w:lastRow="0" w:firstColumn="1" w:lastColumn="0" w:noHBand="0" w:noVBand="1"/>
      </w:tblPr>
      <w:tblGrid>
        <w:gridCol w:w="4140"/>
        <w:gridCol w:w="1860"/>
      </w:tblGrid>
      <w:tr w:rsidR="00A25E34" w:rsidRPr="000B5618" w:rsidTr="00A25E34">
        <w:trPr>
          <w:trHeight w:val="540"/>
          <w:tblCellSpacing w:w="0" w:type="dxa"/>
          <w:jc w:val="center"/>
        </w:trPr>
        <w:tc>
          <w:tcPr>
            <w:tcW w:w="4140" w:type="dxa"/>
            <w:vAlign w:val="bottom"/>
            <w:hideMark/>
          </w:tcPr>
          <w:p w:rsidR="00A25E34" w:rsidRPr="000B5618" w:rsidRDefault="00A25E34" w:rsidP="000B5618">
            <w:pPr>
              <w:spacing w:after="0"/>
              <w:ind w:firstLine="567"/>
              <w:jc w:val="both"/>
              <w:rPr>
                <w:rFonts w:ascii="Times New Roman" w:hAnsi="Times New Roman" w:cs="Times New Roman"/>
                <w:i/>
                <w:iCs/>
                <w:sz w:val="28"/>
                <w:szCs w:val="28"/>
              </w:rPr>
            </w:pPr>
            <w:r w:rsidRPr="000B5618">
              <w:rPr>
                <w:rFonts w:ascii="Times New Roman" w:hAnsi="Times New Roman" w:cs="Times New Roman"/>
                <w:i/>
                <w:iCs/>
                <w:sz w:val="28"/>
                <w:szCs w:val="28"/>
              </w:rPr>
              <w:t>РH = P0ехр(−ρ0gH/P0),</w:t>
            </w:r>
          </w:p>
        </w:tc>
        <w:tc>
          <w:tcPr>
            <w:tcW w:w="1860" w:type="dxa"/>
            <w:vAlign w:val="bottom"/>
            <w:hideMark/>
          </w:tcPr>
          <w:p w:rsidR="00A25E34" w:rsidRPr="000B5618" w:rsidRDefault="00A25E34" w:rsidP="000B5618">
            <w:pPr>
              <w:spacing w:after="0"/>
              <w:ind w:firstLine="567"/>
              <w:jc w:val="both"/>
              <w:rPr>
                <w:rFonts w:ascii="Times New Roman" w:hAnsi="Times New Roman" w:cs="Times New Roman"/>
                <w:i/>
                <w:iCs/>
                <w:sz w:val="28"/>
                <w:szCs w:val="28"/>
              </w:rPr>
            </w:pPr>
            <w:r w:rsidRPr="000B5618">
              <w:rPr>
                <w:rFonts w:ascii="Times New Roman" w:hAnsi="Times New Roman" w:cs="Times New Roman"/>
                <w:i/>
                <w:iCs/>
                <w:sz w:val="28"/>
                <w:szCs w:val="28"/>
              </w:rPr>
              <w:t>(1)</w:t>
            </w:r>
          </w:p>
        </w:tc>
      </w:tr>
    </w:tbl>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мұндағы P0, ρ0 сәйкесінше теңіз деңгейіндегі қысым мен тығыздық (H = 0 км); g – ауырлық күшінің әсерінен үдеу.</w:t>
      </w:r>
    </w:p>
    <w:p w:rsid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(1) формуладан қысым биіктікке қарай өте тез төмендейтіні шығады. 5,8 км биіктікте қысым теңіз деңгейіндегі қысымның 50% ғана құрайды. Сол сияқты атмосфераның газ қоспасының барлық компоненттерінің парциалды қысымы төмендейді, оны атмосферадағы ластаушы заттардың концентрациясын есептеу кезінде ескеру қажет:</w:t>
      </w:r>
    </w:p>
    <w:p w:rsidR="00A25E34" w:rsidRPr="000B5618" w:rsidRDefault="00A25E34" w:rsidP="00932F72">
      <w:pPr>
        <w:spacing w:after="0"/>
        <w:ind w:firstLine="567"/>
        <w:jc w:val="both"/>
        <w:rPr>
          <w:rFonts w:ascii="Times New Roman" w:hAnsi="Times New Roman" w:cs="Times New Roman"/>
          <w:sz w:val="28"/>
          <w:szCs w:val="28"/>
        </w:rPr>
      </w:pPr>
      <w:r w:rsidRPr="000B5618">
        <w:rPr>
          <w:rFonts w:ascii="Times New Roman" w:hAnsi="Times New Roman" w:cs="Times New Roman"/>
          <w:i/>
          <w:iCs/>
          <w:sz w:val="28"/>
          <w:szCs w:val="28"/>
        </w:rPr>
        <w:t>nH </w:t>
      </w:r>
      <w:r w:rsidRPr="000B5618">
        <w:rPr>
          <w:rFonts w:ascii="Times New Roman" w:hAnsi="Times New Roman" w:cs="Times New Roman"/>
          <w:sz w:val="28"/>
          <w:szCs w:val="28"/>
        </w:rPr>
        <w:t>= </w:t>
      </w:r>
      <w:r w:rsidRPr="000B5618">
        <w:rPr>
          <w:rFonts w:ascii="Times New Roman" w:hAnsi="Times New Roman" w:cs="Times New Roman"/>
          <w:i/>
          <w:iCs/>
          <w:sz w:val="28"/>
          <w:szCs w:val="28"/>
        </w:rPr>
        <w:t>n</w:t>
      </w:r>
      <w:r w:rsidRPr="000B5618">
        <w:rPr>
          <w:rFonts w:ascii="Times New Roman" w:hAnsi="Times New Roman" w:cs="Times New Roman"/>
          <w:sz w:val="28"/>
          <w:szCs w:val="28"/>
        </w:rPr>
        <w:t>0exp(−</w:t>
      </w:r>
      <w:r w:rsidRPr="000B5618">
        <w:rPr>
          <w:rFonts w:ascii="Times New Roman" w:hAnsi="Times New Roman" w:cs="Times New Roman"/>
          <w:i/>
          <w:iCs/>
          <w:sz w:val="28"/>
          <w:szCs w:val="28"/>
        </w:rPr>
        <w:t>mg</w:t>
      </w:r>
      <w:r w:rsidRPr="000B5618">
        <w:rPr>
          <w:rFonts w:ascii="Times New Roman" w:hAnsi="Times New Roman" w:cs="Times New Roman"/>
          <w:sz w:val="28"/>
          <w:szCs w:val="28"/>
        </w:rPr>
        <w:t>/</w:t>
      </w:r>
      <w:r w:rsidRPr="000B5618">
        <w:rPr>
          <w:rFonts w:ascii="Times New Roman" w:hAnsi="Times New Roman" w:cs="Times New Roman"/>
          <w:i/>
          <w:iCs/>
          <w:sz w:val="28"/>
          <w:szCs w:val="28"/>
        </w:rPr>
        <w:t>kT</w:t>
      </w:r>
      <w:r w:rsidRPr="000B5618">
        <w:rPr>
          <w:rFonts w:ascii="Times New Roman" w:hAnsi="Times New Roman" w:cs="Times New Roman"/>
          <w:sz w:val="28"/>
          <w:szCs w:val="28"/>
        </w:rPr>
        <w:t>),</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мұндағы nH – H биіктігіндегі атмосфералық құрамдас бөліктің концентрациясы; n0 – H0 биіктіктегі компоненттің концентрациясы; m – молекуланың массасы; g – ауырлық күшінің әсерінен үдеу; k – Больцман тұрақтысы; T - температура, K.</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Атмосфера өте қозғалмалы динамикалық жүйе, ол тепе-теңдіксіз күйде. Барлық жүйелер тепе-теңдікке бейім болғандықтан, атмосфера ғарыш кеңістігінде бірте-бірте таралады, сондықтан барлық планеталар, соның ішінде Жер, бірте-бірте атмосферасын жоғалтады. Планета неғұрлым кіші болса, соғұрлым тезірек молекулалар атмосферадан ұшып кетеді, олардың жылдамдығы екінші ғарыштық жылдамдықтан асып түседі.</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Кез келген ластану ұзақ қашықтыққа таралады. Көлденең бағытта араластыру Жердің айналуына байланысты жүзеге асырылады. Тік араласу – жер бетінің қызуының және конвективті ағындардың нәтижесі. Атмосфераның төменгі қабаты тропосфера конвекцияның әсерінен өте жақсы араласады. Сонымен, атмосфераның негізгі сипатты белгілері:</w:t>
      </w:r>
    </w:p>
    <w:p w:rsid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1. Максималды концентрация мен қысым теңіз деңгейінде байқалады.</w:t>
      </w:r>
    </w:p>
    <w:p w:rsidR="00932F72" w:rsidRPr="00932F72"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2. Биіктіктің жоғарылауымен жалпы атмосфераның қысымы да, жеке құрамдас бөліктердің парциалды қысымы да төмендейді, сонымен қатар температура төмендейді.</w:t>
      </w:r>
    </w:p>
    <w:p w:rsidR="00A25E34" w:rsidRDefault="00932F72" w:rsidP="00932F72">
      <w:pPr>
        <w:spacing w:after="0"/>
        <w:ind w:firstLine="567"/>
        <w:jc w:val="both"/>
        <w:rPr>
          <w:rFonts w:ascii="Times New Roman" w:hAnsi="Times New Roman" w:cs="Times New Roman"/>
          <w:sz w:val="28"/>
          <w:szCs w:val="28"/>
        </w:rPr>
      </w:pPr>
      <w:r w:rsidRPr="00932F72">
        <w:rPr>
          <w:rFonts w:ascii="Times New Roman" w:hAnsi="Times New Roman" w:cs="Times New Roman"/>
          <w:sz w:val="28"/>
          <w:szCs w:val="28"/>
        </w:rPr>
        <w:t>3. Атмосфераның араласуы көлденең және тік бағытта жүреді.</w:t>
      </w:r>
    </w:p>
    <w:p w:rsidR="00932F72" w:rsidRPr="000B5618" w:rsidRDefault="00932F72" w:rsidP="00932F72">
      <w:pPr>
        <w:spacing w:after="0"/>
        <w:ind w:firstLine="567"/>
        <w:jc w:val="both"/>
        <w:rPr>
          <w:rFonts w:ascii="Times New Roman" w:hAnsi="Times New Roman" w:cs="Times New Roman"/>
          <w:sz w:val="28"/>
          <w:szCs w:val="28"/>
        </w:rPr>
      </w:pPr>
    </w:p>
    <w:p w:rsidR="00932F72" w:rsidRPr="00932F72" w:rsidRDefault="00932F72" w:rsidP="00932F72">
      <w:pPr>
        <w:spacing w:after="0"/>
        <w:ind w:firstLine="567"/>
        <w:jc w:val="both"/>
        <w:rPr>
          <w:rFonts w:ascii="Times New Roman" w:hAnsi="Times New Roman" w:cs="Times New Roman"/>
          <w:b/>
          <w:bCs/>
          <w:iCs/>
          <w:sz w:val="28"/>
          <w:szCs w:val="28"/>
          <w:lang w:val="kk-KZ"/>
        </w:rPr>
      </w:pPr>
      <w:r w:rsidRPr="00932F72">
        <w:rPr>
          <w:rFonts w:ascii="Times New Roman" w:hAnsi="Times New Roman" w:cs="Times New Roman"/>
          <w:b/>
          <w:bCs/>
          <w:iCs/>
          <w:sz w:val="28"/>
          <w:szCs w:val="28"/>
          <w:lang w:val="kk-KZ"/>
        </w:rPr>
        <w:t>2.</w:t>
      </w:r>
      <w:r w:rsidR="00453FDF">
        <w:rPr>
          <w:rFonts w:ascii="Times New Roman" w:hAnsi="Times New Roman" w:cs="Times New Roman"/>
          <w:b/>
          <w:bCs/>
          <w:iCs/>
          <w:sz w:val="28"/>
          <w:szCs w:val="28"/>
        </w:rPr>
        <w:t>1.</w:t>
      </w:r>
      <w:r w:rsidRPr="00932F72">
        <w:rPr>
          <w:rFonts w:ascii="Times New Roman" w:hAnsi="Times New Roman" w:cs="Times New Roman"/>
          <w:b/>
          <w:bCs/>
          <w:iCs/>
          <w:sz w:val="28"/>
          <w:szCs w:val="28"/>
          <w:lang w:val="kk-KZ"/>
        </w:rPr>
        <w:t>2 Газ қоспаларындағы (атмосферадағы) компоненттердің концентрациясын өрнектеу әдістері</w:t>
      </w:r>
    </w:p>
    <w:p w:rsidR="00932F72" w:rsidRPr="00932F72" w:rsidRDefault="00932F72" w:rsidP="00932F72">
      <w:pPr>
        <w:spacing w:after="0"/>
        <w:ind w:firstLine="567"/>
        <w:jc w:val="both"/>
        <w:rPr>
          <w:rFonts w:ascii="Times New Roman" w:hAnsi="Times New Roman" w:cs="Times New Roman"/>
          <w:bCs/>
          <w:iCs/>
          <w:sz w:val="28"/>
          <w:szCs w:val="28"/>
          <w:lang w:val="kk-KZ"/>
        </w:rPr>
      </w:pPr>
      <w:r w:rsidRPr="00932F72">
        <w:rPr>
          <w:rFonts w:ascii="Times New Roman" w:hAnsi="Times New Roman" w:cs="Times New Roman"/>
          <w:bCs/>
          <w:iCs/>
          <w:sz w:val="28"/>
          <w:szCs w:val="28"/>
          <w:lang w:val="kk-KZ"/>
        </w:rPr>
        <w:t>Көлем пайыздары газ қоспасының 100 көлемінде берілген газдың қанша көлемі бар екенін көрсетеді.</w:t>
      </w:r>
    </w:p>
    <w:p w:rsidR="00932F72" w:rsidRPr="00932F72" w:rsidRDefault="00932F72" w:rsidP="00932F72">
      <w:pPr>
        <w:spacing w:after="0"/>
        <w:ind w:firstLine="567"/>
        <w:jc w:val="both"/>
        <w:rPr>
          <w:rFonts w:ascii="Times New Roman" w:hAnsi="Times New Roman" w:cs="Times New Roman"/>
          <w:bCs/>
          <w:iCs/>
          <w:sz w:val="28"/>
          <w:szCs w:val="28"/>
          <w:lang w:val="kk-KZ"/>
        </w:rPr>
      </w:pPr>
      <w:r w:rsidRPr="00932F72">
        <w:rPr>
          <w:rFonts w:ascii="Times New Roman" w:hAnsi="Times New Roman" w:cs="Times New Roman"/>
          <w:bCs/>
          <w:iCs/>
          <w:sz w:val="28"/>
          <w:szCs w:val="28"/>
          <w:lang w:val="kk-KZ"/>
        </w:rPr>
        <w:t>Газ қоспасындағы газ қоспаларының көлемдік концентрациясын өлшеу үшін көлемдік пайыздан басқа ppm (ppm) деп аталатын шама қолданылады. Бұл өлшем бірлігі газ қоспасының 1 миллион көлеміндегі берілген қоспаның көлемдерінің санын көрсетеді. Осылайша, көлем пайызынан ppm-ге түрлендіру коэффициенті 104 құрайды.</w:t>
      </w:r>
    </w:p>
    <w:p w:rsidR="00932F72" w:rsidRPr="00932F72" w:rsidRDefault="00932F72" w:rsidP="00932F72">
      <w:pPr>
        <w:spacing w:after="0"/>
        <w:ind w:firstLine="567"/>
        <w:jc w:val="both"/>
        <w:rPr>
          <w:rFonts w:ascii="Times New Roman" w:hAnsi="Times New Roman" w:cs="Times New Roman"/>
          <w:bCs/>
          <w:iCs/>
          <w:sz w:val="28"/>
          <w:szCs w:val="28"/>
          <w:lang w:val="kk-KZ"/>
        </w:rPr>
      </w:pPr>
      <w:r w:rsidRPr="00932F72">
        <w:rPr>
          <w:rFonts w:ascii="Times New Roman" w:hAnsi="Times New Roman" w:cs="Times New Roman"/>
          <w:bCs/>
          <w:iCs/>
          <w:sz w:val="28"/>
          <w:szCs w:val="28"/>
          <w:lang w:val="kk-KZ"/>
        </w:rPr>
        <w:t>Массалық концентрациялар көлем бірлігіне сәйкес келетін қоспаның массасын анықтайды, мысалы, мг/м</w:t>
      </w:r>
      <w:r w:rsidRPr="00876EE5">
        <w:rPr>
          <w:rFonts w:ascii="Times New Roman" w:hAnsi="Times New Roman" w:cs="Times New Roman"/>
          <w:bCs/>
          <w:iCs/>
          <w:sz w:val="28"/>
          <w:szCs w:val="28"/>
          <w:vertAlign w:val="superscript"/>
          <w:lang w:val="kk-KZ"/>
        </w:rPr>
        <w:t>3</w:t>
      </w:r>
      <w:r w:rsidRPr="00932F72">
        <w:rPr>
          <w:rFonts w:ascii="Times New Roman" w:hAnsi="Times New Roman" w:cs="Times New Roman"/>
          <w:bCs/>
          <w:iCs/>
          <w:sz w:val="28"/>
          <w:szCs w:val="28"/>
          <w:lang w:val="kk-KZ"/>
        </w:rPr>
        <w:t xml:space="preserve"> немесе мкг/м</w:t>
      </w:r>
      <w:r w:rsidRPr="00876EE5">
        <w:rPr>
          <w:rFonts w:ascii="Times New Roman" w:hAnsi="Times New Roman" w:cs="Times New Roman"/>
          <w:bCs/>
          <w:iCs/>
          <w:sz w:val="28"/>
          <w:szCs w:val="28"/>
          <w:vertAlign w:val="superscript"/>
          <w:lang w:val="kk-KZ"/>
        </w:rPr>
        <w:t>3</w:t>
      </w:r>
      <w:r w:rsidRPr="00932F72">
        <w:rPr>
          <w:rFonts w:ascii="Times New Roman" w:hAnsi="Times New Roman" w:cs="Times New Roman"/>
          <w:bCs/>
          <w:iCs/>
          <w:sz w:val="28"/>
          <w:szCs w:val="28"/>
          <w:lang w:val="kk-KZ"/>
        </w:rPr>
        <w:t>.</w:t>
      </w:r>
    </w:p>
    <w:p w:rsidR="00932F72" w:rsidRPr="00932F72" w:rsidRDefault="00932F72" w:rsidP="00932F72">
      <w:pPr>
        <w:spacing w:after="0"/>
        <w:ind w:firstLine="567"/>
        <w:jc w:val="both"/>
        <w:rPr>
          <w:rFonts w:ascii="Times New Roman" w:hAnsi="Times New Roman" w:cs="Times New Roman"/>
          <w:bCs/>
          <w:iCs/>
          <w:sz w:val="28"/>
          <w:szCs w:val="28"/>
          <w:lang w:val="kk-KZ"/>
        </w:rPr>
      </w:pPr>
      <w:r w:rsidRPr="00932F72">
        <w:rPr>
          <w:rFonts w:ascii="Times New Roman" w:hAnsi="Times New Roman" w:cs="Times New Roman"/>
          <w:bCs/>
          <w:iCs/>
          <w:sz w:val="28"/>
          <w:szCs w:val="28"/>
          <w:lang w:val="kk-KZ"/>
        </w:rPr>
        <w:t>Көлем бірлігіндегі молекулалар саны молекула/м</w:t>
      </w:r>
      <w:r w:rsidRPr="00876EE5">
        <w:rPr>
          <w:rFonts w:ascii="Times New Roman" w:hAnsi="Times New Roman" w:cs="Times New Roman"/>
          <w:bCs/>
          <w:iCs/>
          <w:sz w:val="28"/>
          <w:szCs w:val="28"/>
          <w:vertAlign w:val="superscript"/>
          <w:lang w:val="kk-KZ"/>
        </w:rPr>
        <w:t>3</w:t>
      </w:r>
      <w:r w:rsidRPr="00932F72">
        <w:rPr>
          <w:rFonts w:ascii="Times New Roman" w:hAnsi="Times New Roman" w:cs="Times New Roman"/>
          <w:bCs/>
          <w:iCs/>
          <w:sz w:val="28"/>
          <w:szCs w:val="28"/>
          <w:lang w:val="kk-KZ"/>
        </w:rPr>
        <w:t xml:space="preserve"> (м</w:t>
      </w:r>
      <w:r w:rsidRPr="00876EE5">
        <w:rPr>
          <w:rFonts w:ascii="Times New Roman" w:hAnsi="Times New Roman" w:cs="Times New Roman"/>
          <w:bCs/>
          <w:iCs/>
          <w:sz w:val="28"/>
          <w:szCs w:val="28"/>
          <w:vertAlign w:val="superscript"/>
          <w:lang w:val="kk-KZ"/>
        </w:rPr>
        <w:t>−3</w:t>
      </w:r>
      <w:r w:rsidRPr="00932F72">
        <w:rPr>
          <w:rFonts w:ascii="Times New Roman" w:hAnsi="Times New Roman" w:cs="Times New Roman"/>
          <w:bCs/>
          <w:iCs/>
          <w:sz w:val="28"/>
          <w:szCs w:val="28"/>
          <w:lang w:val="kk-KZ"/>
        </w:rPr>
        <w:t xml:space="preserve"> ретінде көрсетілген) немесе молекула/см</w:t>
      </w:r>
      <w:r w:rsidRPr="00876EE5">
        <w:rPr>
          <w:rFonts w:ascii="Times New Roman" w:hAnsi="Times New Roman" w:cs="Times New Roman"/>
          <w:bCs/>
          <w:iCs/>
          <w:sz w:val="28"/>
          <w:szCs w:val="28"/>
          <w:vertAlign w:val="superscript"/>
          <w:lang w:val="kk-KZ"/>
        </w:rPr>
        <w:t>3</w:t>
      </w:r>
      <w:r w:rsidRPr="00932F72">
        <w:rPr>
          <w:rFonts w:ascii="Times New Roman" w:hAnsi="Times New Roman" w:cs="Times New Roman"/>
          <w:bCs/>
          <w:iCs/>
          <w:sz w:val="28"/>
          <w:szCs w:val="28"/>
          <w:lang w:val="kk-KZ"/>
        </w:rPr>
        <w:t xml:space="preserve"> (см</w:t>
      </w:r>
      <w:r w:rsidRPr="00876EE5">
        <w:rPr>
          <w:rFonts w:ascii="Times New Roman" w:hAnsi="Times New Roman" w:cs="Times New Roman"/>
          <w:bCs/>
          <w:iCs/>
          <w:sz w:val="28"/>
          <w:szCs w:val="28"/>
          <w:vertAlign w:val="superscript"/>
          <w:lang w:val="kk-KZ"/>
        </w:rPr>
        <w:t>−3</w:t>
      </w:r>
      <w:r w:rsidRPr="00932F72">
        <w:rPr>
          <w:rFonts w:ascii="Times New Roman" w:hAnsi="Times New Roman" w:cs="Times New Roman"/>
          <w:bCs/>
          <w:iCs/>
          <w:sz w:val="28"/>
          <w:szCs w:val="28"/>
          <w:lang w:val="kk-KZ"/>
        </w:rPr>
        <w:t>) түрінде өлшенеді.</w:t>
      </w:r>
    </w:p>
    <w:p w:rsidR="00932F72" w:rsidRPr="00932F72" w:rsidRDefault="00932F72" w:rsidP="00932F72">
      <w:pPr>
        <w:spacing w:after="0"/>
        <w:ind w:firstLine="567"/>
        <w:jc w:val="both"/>
        <w:rPr>
          <w:rFonts w:ascii="Times New Roman" w:hAnsi="Times New Roman" w:cs="Times New Roman"/>
          <w:bCs/>
          <w:iCs/>
          <w:sz w:val="28"/>
          <w:szCs w:val="28"/>
          <w:lang w:val="kk-KZ"/>
        </w:rPr>
      </w:pPr>
      <w:r w:rsidRPr="00932F72">
        <w:rPr>
          <w:rFonts w:ascii="Times New Roman" w:hAnsi="Times New Roman" w:cs="Times New Roman"/>
          <w:bCs/>
          <w:iCs/>
          <w:sz w:val="28"/>
          <w:szCs w:val="28"/>
          <w:lang w:val="kk-KZ"/>
        </w:rPr>
        <w:t>Қоспалардың концентрациясын немесе мазмұнын парциалды қысым бірліктерімен де көрсетуге болады - Па, атм, бар және торр.</w:t>
      </w:r>
    </w:p>
    <w:p w:rsidR="00876EE5" w:rsidRDefault="00876EE5" w:rsidP="00932F72">
      <w:pPr>
        <w:spacing w:after="0"/>
        <w:ind w:firstLine="567"/>
        <w:jc w:val="both"/>
        <w:rPr>
          <w:rFonts w:ascii="Times New Roman" w:hAnsi="Times New Roman" w:cs="Times New Roman"/>
          <w:b/>
          <w:bCs/>
          <w:iCs/>
          <w:sz w:val="28"/>
          <w:szCs w:val="28"/>
          <w:lang w:val="kk-KZ"/>
        </w:rPr>
      </w:pPr>
    </w:p>
    <w:p w:rsidR="00932F72" w:rsidRPr="00932F72" w:rsidRDefault="00932F72" w:rsidP="00932F72">
      <w:pPr>
        <w:spacing w:after="0"/>
        <w:ind w:firstLine="567"/>
        <w:jc w:val="both"/>
        <w:rPr>
          <w:rFonts w:ascii="Times New Roman" w:hAnsi="Times New Roman" w:cs="Times New Roman"/>
          <w:b/>
          <w:bCs/>
          <w:iCs/>
          <w:sz w:val="28"/>
          <w:szCs w:val="28"/>
          <w:lang w:val="kk-KZ"/>
        </w:rPr>
      </w:pPr>
      <w:r w:rsidRPr="00932F72">
        <w:rPr>
          <w:rFonts w:ascii="Times New Roman" w:hAnsi="Times New Roman" w:cs="Times New Roman"/>
          <w:b/>
          <w:bCs/>
          <w:iCs/>
          <w:sz w:val="28"/>
          <w:szCs w:val="28"/>
          <w:lang w:val="kk-KZ"/>
        </w:rPr>
        <w:t>2.</w:t>
      </w:r>
      <w:r w:rsidR="00453FDF">
        <w:rPr>
          <w:rFonts w:ascii="Times New Roman" w:hAnsi="Times New Roman" w:cs="Times New Roman"/>
          <w:b/>
          <w:bCs/>
          <w:iCs/>
          <w:sz w:val="28"/>
          <w:szCs w:val="28"/>
          <w:lang w:val="kk-KZ"/>
        </w:rPr>
        <w:t>1.</w:t>
      </w:r>
      <w:r w:rsidRPr="00932F72">
        <w:rPr>
          <w:rFonts w:ascii="Times New Roman" w:hAnsi="Times New Roman" w:cs="Times New Roman"/>
          <w:b/>
          <w:bCs/>
          <w:iCs/>
          <w:sz w:val="28"/>
          <w:szCs w:val="28"/>
          <w:lang w:val="kk-KZ"/>
        </w:rPr>
        <w:t>3 Тропосфера</w:t>
      </w:r>
    </w:p>
    <w:p w:rsidR="00932F72" w:rsidRPr="00932F72" w:rsidRDefault="00932F72" w:rsidP="00932F72">
      <w:pPr>
        <w:spacing w:after="0"/>
        <w:ind w:firstLine="567"/>
        <w:jc w:val="both"/>
        <w:rPr>
          <w:rFonts w:ascii="Times New Roman" w:hAnsi="Times New Roman" w:cs="Times New Roman"/>
          <w:bCs/>
          <w:iCs/>
          <w:sz w:val="28"/>
          <w:szCs w:val="28"/>
          <w:lang w:val="kk-KZ"/>
        </w:rPr>
      </w:pPr>
      <w:r w:rsidRPr="00932F72">
        <w:rPr>
          <w:rFonts w:ascii="Times New Roman" w:hAnsi="Times New Roman" w:cs="Times New Roman"/>
          <w:bCs/>
          <w:iCs/>
          <w:sz w:val="28"/>
          <w:szCs w:val="28"/>
          <w:lang w:val="kk-KZ"/>
        </w:rPr>
        <w:t xml:space="preserve">Тропосфера – жер бетімен тікелей жанасатын атмосфераның ең төменгі қабаты. </w:t>
      </w:r>
      <w:r w:rsidR="00876EE5">
        <w:rPr>
          <w:rFonts w:ascii="Times New Roman" w:hAnsi="Times New Roman" w:cs="Times New Roman"/>
          <w:bCs/>
          <w:iCs/>
          <w:sz w:val="28"/>
          <w:szCs w:val="28"/>
          <w:lang w:val="kk-KZ"/>
        </w:rPr>
        <w:t>Х</w:t>
      </w:r>
      <w:r w:rsidR="00876EE5" w:rsidRPr="003C435C">
        <w:rPr>
          <w:rFonts w:ascii="Times New Roman" w:hAnsi="Times New Roman" w:cs="Times New Roman"/>
          <w:bCs/>
          <w:iCs/>
          <w:sz w:val="28"/>
          <w:szCs w:val="28"/>
          <w:lang w:val="kk-KZ"/>
        </w:rPr>
        <w:t>VIII</w:t>
      </w:r>
      <w:r w:rsidRPr="00932F72">
        <w:rPr>
          <w:rFonts w:ascii="Times New Roman" w:hAnsi="Times New Roman" w:cs="Times New Roman"/>
          <w:bCs/>
          <w:iCs/>
          <w:sz w:val="28"/>
          <w:szCs w:val="28"/>
          <w:lang w:val="kk-KZ"/>
        </w:rPr>
        <w:t xml:space="preserve"> ғасырда алғаш рет атмосфералық ауаның құрамы анықталды. Қазіргі уақытта тропосфераның химиялық құрамы және онда болып жатқан химиялық өзгерістер туралы білім үнемі жаңартылып отырады. </w:t>
      </w:r>
      <w:r w:rsidR="00876EE5" w:rsidRPr="00876EE5">
        <w:rPr>
          <w:rFonts w:ascii="Times New Roman" w:hAnsi="Times New Roman" w:cs="Times New Roman"/>
          <w:bCs/>
          <w:iCs/>
          <w:sz w:val="28"/>
          <w:szCs w:val="28"/>
          <w:lang w:val="kk-KZ"/>
        </w:rPr>
        <w:t xml:space="preserve">XIX </w:t>
      </w:r>
      <w:r w:rsidRPr="00932F72">
        <w:rPr>
          <w:rFonts w:ascii="Times New Roman" w:hAnsi="Times New Roman" w:cs="Times New Roman"/>
          <w:bCs/>
          <w:iCs/>
          <w:sz w:val="28"/>
          <w:szCs w:val="28"/>
          <w:lang w:val="kk-KZ"/>
        </w:rPr>
        <w:t xml:space="preserve">ғасырда және </w:t>
      </w:r>
      <w:r w:rsidR="00876EE5" w:rsidRPr="00876EE5">
        <w:rPr>
          <w:rFonts w:ascii="Times New Roman" w:hAnsi="Times New Roman" w:cs="Times New Roman"/>
          <w:bCs/>
          <w:iCs/>
          <w:sz w:val="28"/>
          <w:szCs w:val="28"/>
          <w:lang w:val="kk-KZ"/>
        </w:rPr>
        <w:t>XX</w:t>
      </w:r>
      <w:r w:rsidRPr="00932F72">
        <w:rPr>
          <w:rFonts w:ascii="Times New Roman" w:hAnsi="Times New Roman" w:cs="Times New Roman"/>
          <w:bCs/>
          <w:iCs/>
          <w:sz w:val="28"/>
          <w:szCs w:val="28"/>
          <w:lang w:val="kk-KZ"/>
        </w:rPr>
        <w:t xml:space="preserve"> ғасырдың басында азот пен оттегіден басқа инертті газдар (аргон, гелий, криптон, неон, ксенон және радон), метан, сутегі, озон, көміртек оксиді, күкірт диоксиді, күкіртті сутек, ал бұл кезеңде жаңбыр суында нитрат, сульфат және хлорид иондары мен аммоний иондары табылды. </w:t>
      </w:r>
      <w:r w:rsidR="00876EE5" w:rsidRPr="00876EE5">
        <w:rPr>
          <w:rFonts w:ascii="Times New Roman" w:hAnsi="Times New Roman" w:cs="Times New Roman"/>
          <w:bCs/>
          <w:iCs/>
          <w:sz w:val="28"/>
          <w:szCs w:val="28"/>
          <w:lang w:val="kk-KZ"/>
        </w:rPr>
        <w:t>XX</w:t>
      </w:r>
      <w:r w:rsidRPr="00932F72">
        <w:rPr>
          <w:rFonts w:ascii="Times New Roman" w:hAnsi="Times New Roman" w:cs="Times New Roman"/>
          <w:bCs/>
          <w:iCs/>
          <w:sz w:val="28"/>
          <w:szCs w:val="28"/>
          <w:lang w:val="kk-KZ"/>
        </w:rPr>
        <w:t xml:space="preserve"> ғасырдың ортасында атмосфераның сапалық құрамы туралы жеткілікті егжей-тегжейлі ақпарат қол жетімді болды. 1950 жылдардың ортасынан бастап талдаудың физика-химиялық әдістерінің қарқынды дамуы және аспаптық базаның жетілдірілуі көлемі атмосфералық ауа көлемінің миллионнан бір бөлігінен аспайтын атмосфералық қоспаларды сандық түрде анықтауға мүмкіндік берді. Белгілі болғандай, мұндай төмен концентрацияларға қарамастан, олардың қоршаған ортадағы химиялық өзгерістердегі рөлі өте үлкен. Атмосфераға ластаушы заттардың түсу процестері (табиғи және антропогендік көздерден шығарындылар және тікелей атмосфераға түзілу</w:t>
      </w:r>
      <w:r w:rsidR="00876EE5">
        <w:rPr>
          <w:rFonts w:ascii="Times New Roman" w:hAnsi="Times New Roman" w:cs="Times New Roman"/>
          <w:bCs/>
          <w:iCs/>
          <w:sz w:val="28"/>
          <w:szCs w:val="28"/>
          <w:lang w:val="kk-KZ"/>
        </w:rPr>
        <w:t>і</w:t>
      </w:r>
      <w:r w:rsidRPr="00932F72">
        <w:rPr>
          <w:rFonts w:ascii="Times New Roman" w:hAnsi="Times New Roman" w:cs="Times New Roman"/>
          <w:bCs/>
          <w:iCs/>
          <w:sz w:val="28"/>
          <w:szCs w:val="28"/>
          <w:lang w:val="kk-KZ"/>
        </w:rPr>
        <w:t xml:space="preserve">) және шығару немесе шөгу (басқа су қоймаларына өту, сорбция және беткейлерде тұндыру, атмосферадағы өзгерістер) </w:t>
      </w:r>
      <w:r w:rsidR="00876EE5" w:rsidRPr="00932F72">
        <w:rPr>
          <w:rFonts w:ascii="Times New Roman" w:hAnsi="Times New Roman" w:cs="Times New Roman"/>
          <w:bCs/>
          <w:iCs/>
          <w:sz w:val="28"/>
          <w:szCs w:val="28"/>
          <w:lang w:val="kk-KZ"/>
        </w:rPr>
        <w:t xml:space="preserve">табиғаттағы дүниежүзілік айналымдағы заттардың атмосфералық бөлігін теңестіру </w:t>
      </w:r>
      <w:r w:rsidRPr="00932F72">
        <w:rPr>
          <w:rFonts w:ascii="Times New Roman" w:hAnsi="Times New Roman" w:cs="Times New Roman"/>
          <w:bCs/>
          <w:iCs/>
          <w:sz w:val="28"/>
          <w:szCs w:val="28"/>
          <w:lang w:val="kk-KZ"/>
        </w:rPr>
        <w:t>механизмдері мен жылдамдығын білуге ​​мүмкіндік береді. (3-кесте).</w:t>
      </w:r>
    </w:p>
    <w:p w:rsidR="00932F72" w:rsidRPr="00932F72" w:rsidRDefault="00932F72" w:rsidP="00932F72">
      <w:pPr>
        <w:spacing w:after="0"/>
        <w:ind w:firstLine="567"/>
        <w:jc w:val="both"/>
        <w:rPr>
          <w:rFonts w:ascii="Times New Roman" w:hAnsi="Times New Roman" w:cs="Times New Roman"/>
          <w:sz w:val="28"/>
          <w:szCs w:val="28"/>
          <w:lang w:val="kk-KZ"/>
        </w:rPr>
      </w:pPr>
      <w:r w:rsidRPr="00932F72">
        <w:rPr>
          <w:rFonts w:ascii="Times New Roman" w:hAnsi="Times New Roman" w:cs="Times New Roman"/>
          <w:sz w:val="28"/>
          <w:szCs w:val="28"/>
          <w:lang w:val="kk-KZ"/>
        </w:rPr>
        <w:t>Кестеде. Су құрамының 3 мәні оның концентрациясының өте жоғары өзгергіштігіне байланысты берілмейді. Өзгермеліліктің бір себебі - температураға байланысты су буының парциалды қысымының өзгеруі. Сондықтан</w:t>
      </w:r>
      <w:r w:rsidR="00876EE5">
        <w:rPr>
          <w:rFonts w:ascii="Times New Roman" w:hAnsi="Times New Roman" w:cs="Times New Roman"/>
          <w:sz w:val="28"/>
          <w:szCs w:val="28"/>
          <w:lang w:val="kk-KZ"/>
        </w:rPr>
        <w:t>,</w:t>
      </w:r>
      <w:r w:rsidRPr="00932F72">
        <w:rPr>
          <w:rFonts w:ascii="Times New Roman" w:hAnsi="Times New Roman" w:cs="Times New Roman"/>
          <w:sz w:val="28"/>
          <w:szCs w:val="28"/>
          <w:lang w:val="kk-KZ"/>
        </w:rPr>
        <w:t xml:space="preserve"> полюстерге қарай жылжып, атмосфераның жоғарғы қабатына көтерілген сайын ауадағы су мөлшері азаяды.</w:t>
      </w:r>
    </w:p>
    <w:p w:rsidR="00932F72" w:rsidRPr="00932F72" w:rsidRDefault="00932F72" w:rsidP="00932F72">
      <w:pPr>
        <w:spacing w:after="0"/>
        <w:ind w:firstLine="567"/>
        <w:jc w:val="both"/>
        <w:rPr>
          <w:rFonts w:ascii="Times New Roman" w:hAnsi="Times New Roman" w:cs="Times New Roman"/>
          <w:sz w:val="28"/>
          <w:szCs w:val="28"/>
          <w:lang w:val="kk-KZ"/>
        </w:rPr>
      </w:pPr>
      <w:r w:rsidRPr="00932F72">
        <w:rPr>
          <w:rFonts w:ascii="Times New Roman" w:hAnsi="Times New Roman" w:cs="Times New Roman"/>
          <w:sz w:val="28"/>
          <w:szCs w:val="28"/>
          <w:lang w:val="kk-KZ"/>
        </w:rPr>
        <w:t>Атмосферадағы су буының көлемі 2%-дан аз болса да, оны атмосферадағы көптеген химиялық реакциялардың жүруін анықтайтын және гидроксил радикалдарының негізгі көзі болып табылатын ең маңызды құрамдас бөлігі ретінде қарастыру керек. Соңғысы, белгілі болғандай, атмосферадағы көптеген органикалық және бейорганикалық заттардың өзгеруін тудырады. Су буының болуы лондондық типті атмосфералық түтіннің пайда болуының алғы шарты болып табылады. Сонымен қатар, су сынама алудың да, бірқатар талдаулардың да дұрыстығына әсер етеді. Іздік концентрациядағы көптеген заттар сұйық тамшы фазасында шоғырланған, яғни бұл заттардың атмосферада болу уақыты толығымен ондағы судың болу уақытымен анықталады.</w:t>
      </w:r>
    </w:p>
    <w:p w:rsidR="00A25E34" w:rsidRDefault="00932F72" w:rsidP="00932F72">
      <w:pPr>
        <w:spacing w:after="0"/>
        <w:ind w:firstLine="567"/>
        <w:jc w:val="both"/>
        <w:rPr>
          <w:rFonts w:ascii="Times New Roman" w:hAnsi="Times New Roman" w:cs="Times New Roman"/>
          <w:sz w:val="28"/>
          <w:szCs w:val="28"/>
          <w:lang w:val="kk-KZ"/>
        </w:rPr>
      </w:pPr>
      <w:r w:rsidRPr="00932F72">
        <w:rPr>
          <w:rFonts w:ascii="Times New Roman" w:hAnsi="Times New Roman" w:cs="Times New Roman"/>
          <w:sz w:val="28"/>
          <w:szCs w:val="28"/>
          <w:lang w:val="kk-KZ"/>
        </w:rPr>
        <w:t>Кесте 3. Таза ауаның құрамы (ылғалдылықты қоспағанда)</w:t>
      </w:r>
    </w:p>
    <w:p w:rsidR="00EB28D6" w:rsidRPr="00932F72" w:rsidRDefault="00EB28D6" w:rsidP="00932F72">
      <w:pPr>
        <w:spacing w:after="0"/>
        <w:ind w:firstLine="567"/>
        <w:jc w:val="both"/>
        <w:rPr>
          <w:rFonts w:ascii="Times New Roman" w:hAnsi="Times New Roman" w:cs="Times New Roman"/>
          <w:sz w:val="28"/>
          <w:szCs w:val="28"/>
          <w:lang w:val="kk-KZ"/>
        </w:rPr>
      </w:pPr>
    </w:p>
    <w:tbl>
      <w:tblPr>
        <w:tblW w:w="7654" w:type="dxa"/>
        <w:tblCellSpacing w:w="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8"/>
        <w:gridCol w:w="4486"/>
      </w:tblGrid>
      <w:tr w:rsidR="00DA24A6" w:rsidRPr="00EB28D6" w:rsidTr="00453FDF">
        <w:trPr>
          <w:trHeight w:val="347"/>
          <w:tblCellSpacing w:w="0" w:type="dxa"/>
        </w:trPr>
        <w:tc>
          <w:tcPr>
            <w:tcW w:w="3168" w:type="dxa"/>
            <w:vMerge w:val="restart"/>
            <w:hideMark/>
          </w:tcPr>
          <w:p w:rsidR="00DA24A6" w:rsidRPr="00EB28D6" w:rsidRDefault="00DA24A6" w:rsidP="00DA24A6">
            <w:pPr>
              <w:spacing w:after="0"/>
              <w:ind w:firstLine="567"/>
              <w:jc w:val="both"/>
              <w:rPr>
                <w:rFonts w:ascii="Times New Roman" w:hAnsi="Times New Roman" w:cs="Times New Roman"/>
                <w:b/>
                <w:bCs/>
                <w:sz w:val="24"/>
                <w:szCs w:val="24"/>
              </w:rPr>
            </w:pPr>
            <w:r w:rsidRPr="00EB28D6">
              <w:rPr>
                <w:rFonts w:ascii="Times New Roman" w:hAnsi="Times New Roman" w:cs="Times New Roman"/>
                <w:b/>
                <w:bCs/>
                <w:sz w:val="24"/>
                <w:szCs w:val="24"/>
              </w:rPr>
              <w:t>Газ</w:t>
            </w:r>
          </w:p>
        </w:tc>
        <w:tc>
          <w:tcPr>
            <w:tcW w:w="4486" w:type="dxa"/>
            <w:vMerge w:val="restart"/>
            <w:hideMark/>
          </w:tcPr>
          <w:p w:rsidR="00DA24A6" w:rsidRPr="00EB28D6" w:rsidRDefault="00EB28D6" w:rsidP="00DA24A6">
            <w:pPr>
              <w:spacing w:after="0"/>
              <w:rPr>
                <w:rFonts w:ascii="Times New Roman" w:hAnsi="Times New Roman" w:cs="Times New Roman"/>
                <w:b/>
                <w:bCs/>
                <w:sz w:val="24"/>
                <w:szCs w:val="24"/>
              </w:rPr>
            </w:pPr>
            <w:r w:rsidRPr="00EB28D6">
              <w:rPr>
                <w:rFonts w:ascii="Times New Roman" w:hAnsi="Times New Roman" w:cs="Times New Roman"/>
                <w:b/>
                <w:bCs/>
                <w:sz w:val="24"/>
                <w:szCs w:val="24"/>
              </w:rPr>
              <w:t>Көлемі бойынша концентрациясы</w:t>
            </w:r>
          </w:p>
        </w:tc>
      </w:tr>
      <w:tr w:rsidR="00DA24A6" w:rsidRPr="00EB28D6" w:rsidTr="00453FDF">
        <w:trPr>
          <w:trHeight w:val="347"/>
          <w:tblCellSpacing w:w="0" w:type="dxa"/>
        </w:trPr>
        <w:tc>
          <w:tcPr>
            <w:tcW w:w="3168" w:type="dxa"/>
            <w:vMerge/>
            <w:hideMark/>
          </w:tcPr>
          <w:p w:rsidR="00DA24A6" w:rsidRPr="00EB28D6" w:rsidRDefault="00DA24A6" w:rsidP="000600DA">
            <w:pPr>
              <w:spacing w:after="0"/>
              <w:ind w:firstLine="567"/>
              <w:jc w:val="both"/>
              <w:rPr>
                <w:rFonts w:ascii="Times New Roman" w:hAnsi="Times New Roman" w:cs="Times New Roman"/>
                <w:b/>
                <w:bCs/>
                <w:sz w:val="24"/>
                <w:szCs w:val="24"/>
              </w:rPr>
            </w:pPr>
          </w:p>
        </w:tc>
        <w:tc>
          <w:tcPr>
            <w:tcW w:w="4486" w:type="dxa"/>
            <w:vMerge/>
            <w:vAlign w:val="bottom"/>
            <w:hideMark/>
          </w:tcPr>
          <w:p w:rsidR="00DA24A6" w:rsidRPr="00EB28D6" w:rsidRDefault="00DA24A6" w:rsidP="000B5618">
            <w:pPr>
              <w:spacing w:after="0"/>
              <w:ind w:firstLine="567"/>
              <w:jc w:val="both"/>
              <w:rPr>
                <w:rFonts w:ascii="Times New Roman" w:hAnsi="Times New Roman" w:cs="Times New Roman"/>
                <w:b/>
                <w:bCs/>
                <w:sz w:val="24"/>
                <w:szCs w:val="24"/>
              </w:rPr>
            </w:pPr>
          </w:p>
        </w:tc>
      </w:tr>
      <w:tr w:rsidR="00DA24A6" w:rsidRPr="00EB28D6" w:rsidTr="00453FDF">
        <w:trPr>
          <w:trHeight w:val="298"/>
          <w:tblCellSpacing w:w="0" w:type="dxa"/>
        </w:trPr>
        <w:tc>
          <w:tcPr>
            <w:tcW w:w="3168" w:type="dxa"/>
            <w:vMerge/>
            <w:hideMark/>
          </w:tcPr>
          <w:p w:rsidR="00DA24A6" w:rsidRPr="00EB28D6" w:rsidRDefault="00DA24A6" w:rsidP="000600DA">
            <w:pPr>
              <w:spacing w:after="0"/>
              <w:ind w:firstLine="567"/>
              <w:jc w:val="both"/>
              <w:rPr>
                <w:rFonts w:ascii="Times New Roman" w:hAnsi="Times New Roman" w:cs="Times New Roman"/>
                <w:sz w:val="24"/>
                <w:szCs w:val="24"/>
              </w:rPr>
            </w:pPr>
          </w:p>
        </w:tc>
        <w:tc>
          <w:tcPr>
            <w:tcW w:w="4486" w:type="dxa"/>
            <w:vMerge/>
            <w:vAlign w:val="center"/>
            <w:hideMark/>
          </w:tcPr>
          <w:p w:rsidR="00DA24A6" w:rsidRPr="00EB28D6" w:rsidRDefault="00DA24A6" w:rsidP="000B5618">
            <w:pPr>
              <w:spacing w:after="0"/>
              <w:ind w:firstLine="567"/>
              <w:jc w:val="both"/>
              <w:rPr>
                <w:rFonts w:ascii="Times New Roman" w:hAnsi="Times New Roman" w:cs="Times New Roman"/>
                <w:b/>
                <w:bCs/>
                <w:sz w:val="24"/>
                <w:szCs w:val="24"/>
              </w:rPr>
            </w:pP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Азот (N2)</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78,08 %</w:t>
            </w: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Оттегі (O2)</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20,95 %</w:t>
            </w: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Аргон (Ар)</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0,93 %</w:t>
            </w: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Көмірқышқыл газы (СО2)</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340 млн−1 (переменная)</w:t>
            </w: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Неон</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18,2 млн−1</w:t>
            </w: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Гелий (Ол)</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5,24 млн−1</w:t>
            </w:r>
          </w:p>
        </w:tc>
      </w:tr>
      <w:tr w:rsidR="00EB28D6" w:rsidRPr="00EB28D6" w:rsidTr="00453FDF">
        <w:trPr>
          <w:trHeight w:val="384"/>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Газ</w:t>
            </w:r>
          </w:p>
        </w:tc>
        <w:tc>
          <w:tcPr>
            <w:tcW w:w="4486" w:type="dxa"/>
            <w:hideMark/>
          </w:tcPr>
          <w:p w:rsidR="00EB28D6" w:rsidRPr="00EB28D6" w:rsidRDefault="00EB28D6" w:rsidP="00EB28D6">
            <w:pPr>
              <w:spacing w:after="0"/>
              <w:ind w:firstLine="90"/>
              <w:rPr>
                <w:rFonts w:ascii="Times New Roman" w:hAnsi="Times New Roman" w:cs="Times New Roman"/>
                <w:b/>
                <w:bCs/>
                <w:sz w:val="24"/>
                <w:szCs w:val="24"/>
              </w:rPr>
            </w:pPr>
            <w:r w:rsidRPr="00EB28D6">
              <w:rPr>
                <w:rFonts w:ascii="Times New Roman" w:hAnsi="Times New Roman" w:cs="Times New Roman"/>
                <w:b/>
                <w:bCs/>
                <w:sz w:val="24"/>
                <w:szCs w:val="24"/>
              </w:rPr>
              <w:t>Көлемі бойынша концентрациясы</w:t>
            </w: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Метан (CH4)</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1,3–1,6 млн−1</w:t>
            </w: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Криптон (Kr)</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1,14 млн−1</w:t>
            </w: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Сутегі (H2)</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0,5 млн−1</w:t>
            </w: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Азот оксиді (N2O)</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0,25–0,35 млн−1</w:t>
            </w:r>
          </w:p>
        </w:tc>
      </w:tr>
      <w:tr w:rsidR="00EB28D6" w:rsidRPr="00EB28D6" w:rsidTr="00453FDF">
        <w:trPr>
          <w:trHeight w:val="113"/>
          <w:tblCellSpacing w:w="0" w:type="dxa"/>
        </w:trPr>
        <w:tc>
          <w:tcPr>
            <w:tcW w:w="3168" w:type="dxa"/>
            <w:hideMark/>
          </w:tcPr>
          <w:p w:rsidR="00EB28D6" w:rsidRPr="00EB28D6" w:rsidRDefault="00EB28D6" w:rsidP="00EB28D6">
            <w:pPr>
              <w:rPr>
                <w:rFonts w:ascii="Times New Roman" w:hAnsi="Times New Roman" w:cs="Times New Roman"/>
                <w:sz w:val="24"/>
                <w:szCs w:val="24"/>
              </w:rPr>
            </w:pPr>
            <w:r w:rsidRPr="00EB28D6">
              <w:rPr>
                <w:rFonts w:ascii="Times New Roman" w:hAnsi="Times New Roman" w:cs="Times New Roman"/>
                <w:sz w:val="24"/>
                <w:szCs w:val="24"/>
              </w:rPr>
              <w:t>Ксенон (Xe)</w:t>
            </w:r>
          </w:p>
        </w:tc>
        <w:tc>
          <w:tcPr>
            <w:tcW w:w="4486" w:type="dxa"/>
            <w:vAlign w:val="bottom"/>
            <w:hideMark/>
          </w:tcPr>
          <w:p w:rsidR="00EB28D6" w:rsidRPr="00EB28D6" w:rsidRDefault="00EB28D6" w:rsidP="00EB28D6">
            <w:pPr>
              <w:spacing w:after="0"/>
              <w:ind w:firstLine="567"/>
              <w:jc w:val="both"/>
              <w:rPr>
                <w:rFonts w:ascii="Times New Roman" w:hAnsi="Times New Roman" w:cs="Times New Roman"/>
                <w:sz w:val="24"/>
                <w:szCs w:val="24"/>
              </w:rPr>
            </w:pPr>
            <w:r w:rsidRPr="00EB28D6">
              <w:rPr>
                <w:rFonts w:ascii="Times New Roman" w:hAnsi="Times New Roman" w:cs="Times New Roman"/>
                <w:sz w:val="24"/>
                <w:szCs w:val="24"/>
              </w:rPr>
              <w:t>0,09 млн−1</w:t>
            </w:r>
          </w:p>
        </w:tc>
      </w:tr>
    </w:tbl>
    <w:p w:rsidR="00DA24A6" w:rsidRDefault="00DA24A6" w:rsidP="000B5618">
      <w:pPr>
        <w:spacing w:after="0"/>
        <w:ind w:firstLine="567"/>
        <w:jc w:val="both"/>
        <w:rPr>
          <w:rFonts w:ascii="Times New Roman" w:hAnsi="Times New Roman" w:cs="Times New Roman"/>
          <w:b/>
          <w:bCs/>
          <w:sz w:val="28"/>
          <w:szCs w:val="28"/>
        </w:rPr>
      </w:pPr>
    </w:p>
    <w:p w:rsidR="00FA0E05" w:rsidRPr="00FA0E05" w:rsidRDefault="00FA0E05" w:rsidP="00FA0E05">
      <w:pPr>
        <w:spacing w:after="0"/>
        <w:ind w:firstLine="567"/>
        <w:jc w:val="both"/>
        <w:rPr>
          <w:rFonts w:ascii="Times New Roman" w:hAnsi="Times New Roman" w:cs="Times New Roman"/>
          <w:bCs/>
          <w:sz w:val="28"/>
          <w:szCs w:val="28"/>
          <w:lang w:val="kk-KZ"/>
        </w:rPr>
      </w:pPr>
      <w:r>
        <w:rPr>
          <w:rFonts w:ascii="Times New Roman" w:hAnsi="Times New Roman" w:cs="Times New Roman"/>
          <w:bCs/>
          <w:sz w:val="28"/>
          <w:szCs w:val="28"/>
          <w:lang w:val="kk-KZ"/>
        </w:rPr>
        <w:t>Сонымен</w:t>
      </w:r>
      <w:r w:rsidRPr="00FA0E05">
        <w:rPr>
          <w:rFonts w:ascii="Times New Roman" w:hAnsi="Times New Roman" w:cs="Times New Roman"/>
          <w:bCs/>
          <w:sz w:val="28"/>
          <w:szCs w:val="28"/>
          <w:lang w:val="kk-KZ"/>
        </w:rPr>
        <w:t>:</w:t>
      </w:r>
    </w:p>
    <w:p w:rsidR="00FA0E05" w:rsidRPr="00FA0E05" w:rsidRDefault="00FA0E05" w:rsidP="00FA0E05">
      <w:pPr>
        <w:spacing w:after="0"/>
        <w:ind w:firstLine="567"/>
        <w:jc w:val="both"/>
        <w:rPr>
          <w:rFonts w:ascii="Times New Roman" w:hAnsi="Times New Roman" w:cs="Times New Roman"/>
          <w:bCs/>
          <w:sz w:val="28"/>
          <w:szCs w:val="28"/>
          <w:lang w:val="kk-KZ"/>
        </w:rPr>
      </w:pPr>
      <w:r w:rsidRPr="00FA0E05">
        <w:rPr>
          <w:rFonts w:ascii="Times New Roman" w:hAnsi="Times New Roman" w:cs="Times New Roman"/>
          <w:bCs/>
          <w:sz w:val="28"/>
          <w:szCs w:val="28"/>
          <w:lang w:val="kk-KZ"/>
        </w:rPr>
        <w:t>•Атмосфера – әр түрлі газдардан, су буларынан және шаңнан тұратын планетаның газ тәрізді қабығы. Жер атмосферасы төрт негізгі қабатқа бөлінеді: тропосфера, стратосфера, мезосфера, термосфера.</w:t>
      </w:r>
    </w:p>
    <w:p w:rsidR="00FA0E05" w:rsidRPr="00FA0E05" w:rsidRDefault="00FA0E05" w:rsidP="00FA0E05">
      <w:pPr>
        <w:spacing w:after="0"/>
        <w:ind w:firstLine="567"/>
        <w:jc w:val="both"/>
        <w:rPr>
          <w:rFonts w:ascii="Times New Roman" w:hAnsi="Times New Roman" w:cs="Times New Roman"/>
          <w:bCs/>
          <w:sz w:val="28"/>
          <w:szCs w:val="28"/>
          <w:lang w:val="kk-KZ"/>
        </w:rPr>
      </w:pPr>
      <w:r w:rsidRPr="00FA0E05">
        <w:rPr>
          <w:rFonts w:ascii="Times New Roman" w:hAnsi="Times New Roman" w:cs="Times New Roman"/>
          <w:bCs/>
          <w:sz w:val="28"/>
          <w:szCs w:val="28"/>
          <w:lang w:val="kk-KZ"/>
        </w:rPr>
        <w:t>• Тропосфера – жер бетімен тікелей жанасатын атмосфераның төменгі қабаты.</w:t>
      </w:r>
    </w:p>
    <w:p w:rsidR="00FA0E05" w:rsidRPr="00FA0E05" w:rsidRDefault="00FA0E05" w:rsidP="00FA0E05">
      <w:pPr>
        <w:spacing w:after="0"/>
        <w:ind w:firstLine="567"/>
        <w:jc w:val="both"/>
        <w:rPr>
          <w:rFonts w:ascii="Times New Roman" w:hAnsi="Times New Roman" w:cs="Times New Roman"/>
          <w:bCs/>
          <w:sz w:val="28"/>
          <w:szCs w:val="28"/>
          <w:lang w:val="kk-KZ"/>
        </w:rPr>
      </w:pPr>
      <w:r w:rsidRPr="00FA0E05">
        <w:rPr>
          <w:rFonts w:ascii="Times New Roman" w:hAnsi="Times New Roman" w:cs="Times New Roman"/>
          <w:bCs/>
          <w:sz w:val="28"/>
          <w:szCs w:val="28"/>
          <w:lang w:val="kk-KZ"/>
        </w:rPr>
        <w:t>• Тропосфераның қалыңдығы әртүрлі: экватордан жоғары - 16-18 км, полюстерден жоғары - 7-9 км. Биіктікте температура орта есеппен 6,5°C төмендейді.</w:t>
      </w:r>
    </w:p>
    <w:p w:rsidR="00FA0E05" w:rsidRPr="00FA0E05" w:rsidRDefault="00FA0E05" w:rsidP="00FA0E05">
      <w:pPr>
        <w:spacing w:after="0"/>
        <w:ind w:firstLine="567"/>
        <w:jc w:val="both"/>
        <w:rPr>
          <w:rFonts w:ascii="Times New Roman" w:hAnsi="Times New Roman" w:cs="Times New Roman"/>
          <w:bCs/>
          <w:sz w:val="28"/>
          <w:szCs w:val="28"/>
          <w:lang w:val="kk-KZ"/>
        </w:rPr>
      </w:pPr>
      <w:r w:rsidRPr="00FA0E05">
        <w:rPr>
          <w:rFonts w:ascii="Times New Roman" w:hAnsi="Times New Roman" w:cs="Times New Roman"/>
          <w:bCs/>
          <w:sz w:val="28"/>
          <w:szCs w:val="28"/>
          <w:lang w:val="kk-KZ"/>
        </w:rPr>
        <w:t>• Тропосфераның негізгі құрамдас бөліктері: азот – 78,1% және оттегі –</w:t>
      </w:r>
    </w:p>
    <w:p w:rsidR="00FA0E05" w:rsidRPr="00FA0E05" w:rsidRDefault="00FA0E05" w:rsidP="00FA0E05">
      <w:pPr>
        <w:spacing w:after="0"/>
        <w:ind w:firstLine="567"/>
        <w:jc w:val="both"/>
        <w:rPr>
          <w:rFonts w:ascii="Times New Roman" w:hAnsi="Times New Roman" w:cs="Times New Roman"/>
          <w:bCs/>
          <w:sz w:val="28"/>
          <w:szCs w:val="28"/>
          <w:lang w:val="kk-KZ"/>
        </w:rPr>
      </w:pPr>
      <w:r w:rsidRPr="00FA0E05">
        <w:rPr>
          <w:rFonts w:ascii="Times New Roman" w:hAnsi="Times New Roman" w:cs="Times New Roman"/>
          <w:bCs/>
          <w:sz w:val="28"/>
          <w:szCs w:val="28"/>
          <w:lang w:val="kk-KZ"/>
        </w:rPr>
        <w:t>20,95%.</w:t>
      </w:r>
    </w:p>
    <w:p w:rsidR="00FA0E05" w:rsidRPr="00FA0E05" w:rsidRDefault="00FA0E05" w:rsidP="00FA0E05">
      <w:pPr>
        <w:spacing w:after="0"/>
        <w:ind w:firstLine="567"/>
        <w:jc w:val="both"/>
        <w:rPr>
          <w:rFonts w:ascii="Times New Roman" w:hAnsi="Times New Roman" w:cs="Times New Roman"/>
          <w:bCs/>
          <w:sz w:val="28"/>
          <w:szCs w:val="28"/>
          <w:lang w:val="kk-KZ"/>
        </w:rPr>
      </w:pPr>
    </w:p>
    <w:p w:rsidR="00FA0E05" w:rsidRPr="00FA0E05" w:rsidRDefault="00FA0E05" w:rsidP="00FA0E05">
      <w:pPr>
        <w:spacing w:after="0"/>
        <w:ind w:firstLine="567"/>
        <w:jc w:val="both"/>
        <w:rPr>
          <w:rFonts w:ascii="Times New Roman" w:hAnsi="Times New Roman" w:cs="Times New Roman"/>
          <w:b/>
          <w:bCs/>
          <w:sz w:val="28"/>
          <w:szCs w:val="28"/>
          <w:lang w:val="kk-KZ"/>
        </w:rPr>
      </w:pPr>
      <w:r w:rsidRPr="00FA0E05">
        <w:rPr>
          <w:rFonts w:ascii="Times New Roman" w:hAnsi="Times New Roman" w:cs="Times New Roman"/>
          <w:b/>
          <w:bCs/>
          <w:sz w:val="28"/>
          <w:szCs w:val="28"/>
          <w:lang w:val="kk-KZ"/>
        </w:rPr>
        <w:t>2.</w:t>
      </w:r>
      <w:r w:rsidR="00453FDF">
        <w:rPr>
          <w:rFonts w:ascii="Times New Roman" w:hAnsi="Times New Roman" w:cs="Times New Roman"/>
          <w:b/>
          <w:bCs/>
          <w:sz w:val="28"/>
          <w:szCs w:val="28"/>
          <w:lang w:val="kk-KZ"/>
        </w:rPr>
        <w:t>1.</w:t>
      </w:r>
      <w:r w:rsidRPr="00FA0E05">
        <w:rPr>
          <w:rFonts w:ascii="Times New Roman" w:hAnsi="Times New Roman" w:cs="Times New Roman"/>
          <w:b/>
          <w:bCs/>
          <w:sz w:val="28"/>
          <w:szCs w:val="28"/>
          <w:lang w:val="kk-KZ"/>
        </w:rPr>
        <w:t>4. Тропосферадағы табиғи органикалық заттар</w:t>
      </w:r>
    </w:p>
    <w:p w:rsidR="00FA0E05" w:rsidRPr="00FA0E05" w:rsidRDefault="00FA0E05" w:rsidP="00FA0E05">
      <w:pPr>
        <w:spacing w:after="0"/>
        <w:ind w:firstLine="567"/>
        <w:jc w:val="both"/>
        <w:rPr>
          <w:rFonts w:ascii="Times New Roman" w:hAnsi="Times New Roman" w:cs="Times New Roman"/>
          <w:bCs/>
          <w:sz w:val="28"/>
          <w:szCs w:val="28"/>
          <w:lang w:val="kk-KZ"/>
        </w:rPr>
      </w:pPr>
      <w:r w:rsidRPr="00FA0E05">
        <w:rPr>
          <w:rFonts w:ascii="Times New Roman" w:hAnsi="Times New Roman" w:cs="Times New Roman"/>
          <w:bCs/>
          <w:sz w:val="28"/>
          <w:szCs w:val="28"/>
          <w:lang w:val="kk-KZ"/>
        </w:rPr>
        <w:t>Жер бетінде өсімдіктер мен жануарлар әлемінің болуы атмосфералық ауада ұсақ органикалық заттардың болуының негізгі себебі болып табылады. Олардың кейбіреулері, мысалы, метан, парниктік әсерге байланысты климаттың өзгеруіне жауапты. Басқа бөлігі түтіннің түзілуін анықтайтын реакцияларға, сондай-ақ ең маңызды атмосфералық радикалды процестерге қатысады.</w:t>
      </w:r>
    </w:p>
    <w:p w:rsidR="00FA0E05" w:rsidRPr="00FA0E05" w:rsidRDefault="00FA0E05" w:rsidP="00FA0E05">
      <w:pPr>
        <w:spacing w:after="0"/>
        <w:ind w:firstLine="567"/>
        <w:jc w:val="both"/>
        <w:rPr>
          <w:rFonts w:ascii="Times New Roman" w:hAnsi="Times New Roman" w:cs="Times New Roman"/>
          <w:bCs/>
          <w:sz w:val="28"/>
          <w:szCs w:val="28"/>
          <w:lang w:val="kk-KZ"/>
        </w:rPr>
      </w:pPr>
      <w:r w:rsidRPr="00FA0E05">
        <w:rPr>
          <w:rFonts w:ascii="Times New Roman" w:hAnsi="Times New Roman" w:cs="Times New Roman"/>
          <w:bCs/>
          <w:sz w:val="28"/>
          <w:szCs w:val="28"/>
          <w:lang w:val="kk-KZ"/>
        </w:rPr>
        <w:t>4-кестеде Жердің әртүрлі аймақтарының атмосфералық ауасындағы кейбір көмірсутектердің концентрацияларының деңгейі туралы түсінік берілген.</w:t>
      </w:r>
    </w:p>
    <w:p w:rsidR="00A25E34" w:rsidRPr="000B5618"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i/>
          <w:iCs/>
          <w:sz w:val="28"/>
          <w:szCs w:val="28"/>
          <w:lang w:val="kk-KZ"/>
        </w:rPr>
        <w:t>Кесте 4. Ауадағы көмірсутектердің концентрациясы</w:t>
      </w:r>
      <w:r w:rsidR="00A25E34" w:rsidRPr="000B5618">
        <w:rPr>
          <w:rFonts w:ascii="Times New Roman" w:hAnsi="Times New Roman" w:cs="Times New Roman"/>
          <w:sz w:val="28"/>
          <w:szCs w:val="28"/>
        </w:rPr>
        <w:t xml:space="preserve"> (млрд</w:t>
      </w:r>
      <w:r w:rsidR="00A25E34" w:rsidRPr="00453FDF">
        <w:rPr>
          <w:rFonts w:ascii="Times New Roman" w:hAnsi="Times New Roman" w:cs="Times New Roman"/>
          <w:sz w:val="28"/>
          <w:szCs w:val="28"/>
          <w:vertAlign w:val="superscript"/>
        </w:rPr>
        <w:t>–1</w:t>
      </w:r>
      <w:r w:rsidR="00A25E34" w:rsidRPr="000B5618">
        <w:rPr>
          <w:rFonts w:ascii="Times New Roman" w:hAnsi="Times New Roman" w:cs="Times New Roman"/>
          <w:sz w:val="28"/>
          <w:szCs w:val="28"/>
        </w:rPr>
        <w:t>)*</w:t>
      </w:r>
    </w:p>
    <w:tbl>
      <w:tblPr>
        <w:tblW w:w="8934" w:type="dxa"/>
        <w:jc w:val="center"/>
        <w:tblCellSpacing w:w="0" w:type="dxa"/>
        <w:tblCellMar>
          <w:left w:w="0" w:type="dxa"/>
          <w:right w:w="0" w:type="dxa"/>
        </w:tblCellMar>
        <w:tblLook w:val="04A0" w:firstRow="1" w:lastRow="0" w:firstColumn="1" w:lastColumn="0" w:noHBand="0" w:noVBand="1"/>
      </w:tblPr>
      <w:tblGrid>
        <w:gridCol w:w="2928"/>
        <w:gridCol w:w="2510"/>
        <w:gridCol w:w="3496"/>
      </w:tblGrid>
      <w:tr w:rsidR="00FA0E05" w:rsidRPr="00FA0E05" w:rsidTr="00453FDF">
        <w:trPr>
          <w:trHeight w:val="349"/>
          <w:tblCellSpacing w:w="0" w:type="dxa"/>
          <w:jc w:val="center"/>
        </w:trPr>
        <w:tc>
          <w:tcPr>
            <w:tcW w:w="2928" w:type="dxa"/>
            <w:tcBorders>
              <w:top w:val="single" w:sz="6" w:space="0" w:color="000000"/>
              <w:left w:val="single" w:sz="6" w:space="0" w:color="000000"/>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b/>
                <w:sz w:val="24"/>
                <w:szCs w:val="24"/>
              </w:rPr>
            </w:pPr>
            <w:r w:rsidRPr="00FA0E05">
              <w:rPr>
                <w:rFonts w:ascii="Times New Roman" w:hAnsi="Times New Roman" w:cs="Times New Roman"/>
                <w:b/>
                <w:sz w:val="24"/>
                <w:szCs w:val="24"/>
              </w:rPr>
              <w:t>Көмірсутек</w:t>
            </w:r>
          </w:p>
        </w:tc>
        <w:tc>
          <w:tcPr>
            <w:tcW w:w="2510" w:type="dxa"/>
            <w:tcBorders>
              <w:top w:val="single" w:sz="6" w:space="0" w:color="000000"/>
              <w:bottom w:val="single" w:sz="6" w:space="0" w:color="000000"/>
              <w:right w:val="single" w:sz="6" w:space="0" w:color="000000"/>
            </w:tcBorders>
            <w:hideMark/>
          </w:tcPr>
          <w:p w:rsidR="00FA0E05" w:rsidRPr="00FA0E05" w:rsidRDefault="00FA0E05" w:rsidP="00453FDF">
            <w:pPr>
              <w:spacing w:after="0"/>
              <w:jc w:val="center"/>
              <w:rPr>
                <w:rFonts w:ascii="Times New Roman" w:hAnsi="Times New Roman" w:cs="Times New Roman"/>
                <w:b/>
                <w:bCs/>
                <w:sz w:val="24"/>
                <w:szCs w:val="24"/>
              </w:rPr>
            </w:pPr>
            <w:r>
              <w:rPr>
                <w:rFonts w:ascii="Times New Roman" w:hAnsi="Times New Roman" w:cs="Times New Roman"/>
                <w:b/>
                <w:bCs/>
                <w:sz w:val="24"/>
                <w:szCs w:val="24"/>
                <w:lang w:val="kk-KZ"/>
              </w:rPr>
              <w:t>О</w:t>
            </w:r>
            <w:r w:rsidRPr="00FA0E05">
              <w:rPr>
                <w:rFonts w:ascii="Times New Roman" w:hAnsi="Times New Roman" w:cs="Times New Roman"/>
                <w:b/>
                <w:bCs/>
                <w:sz w:val="24"/>
                <w:szCs w:val="24"/>
              </w:rPr>
              <w:t>рман ауасы</w:t>
            </w:r>
          </w:p>
        </w:tc>
        <w:tc>
          <w:tcPr>
            <w:tcW w:w="3496" w:type="dxa"/>
            <w:tcBorders>
              <w:top w:val="single" w:sz="6" w:space="0" w:color="000000"/>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b/>
                <w:sz w:val="24"/>
                <w:szCs w:val="24"/>
              </w:rPr>
            </w:pPr>
            <w:r w:rsidRPr="00FA0E05">
              <w:rPr>
                <w:rFonts w:ascii="Times New Roman" w:hAnsi="Times New Roman" w:cs="Times New Roman"/>
                <w:b/>
                <w:sz w:val="24"/>
                <w:szCs w:val="24"/>
              </w:rPr>
              <w:t>Басқа аймақтар</w:t>
            </w:r>
          </w:p>
        </w:tc>
      </w:tr>
      <w:tr w:rsidR="00FA0E05" w:rsidRPr="00FA0E05" w:rsidTr="00453FDF">
        <w:trPr>
          <w:trHeight w:val="288"/>
          <w:tblCellSpacing w:w="0" w:type="dxa"/>
          <w:jc w:val="center"/>
        </w:trPr>
        <w:tc>
          <w:tcPr>
            <w:tcW w:w="2928" w:type="dxa"/>
            <w:tcBorders>
              <w:left w:val="single" w:sz="6" w:space="0" w:color="000000"/>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метан</w:t>
            </w:r>
          </w:p>
        </w:tc>
        <w:tc>
          <w:tcPr>
            <w:tcW w:w="2510" w:type="dxa"/>
            <w:tcBorders>
              <w:bottom w:val="single" w:sz="6" w:space="0" w:color="000000"/>
              <w:right w:val="single" w:sz="6" w:space="0" w:color="000000"/>
            </w:tcBorders>
            <w:hideMark/>
          </w:tcPr>
          <w:p w:rsidR="00FA0E05" w:rsidRPr="00FA0E05" w:rsidRDefault="00FA0E05" w:rsidP="00453FDF">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w:t>
            </w:r>
          </w:p>
        </w:tc>
        <w:tc>
          <w:tcPr>
            <w:tcW w:w="3496" w:type="dxa"/>
            <w:tcBorders>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1600 (фон)</w:t>
            </w:r>
          </w:p>
        </w:tc>
      </w:tr>
      <w:tr w:rsidR="00FA0E05" w:rsidRPr="00FA0E05" w:rsidTr="00453FDF">
        <w:trPr>
          <w:trHeight w:val="273"/>
          <w:tblCellSpacing w:w="0" w:type="dxa"/>
          <w:jc w:val="center"/>
        </w:trPr>
        <w:tc>
          <w:tcPr>
            <w:tcW w:w="2928" w:type="dxa"/>
            <w:tcBorders>
              <w:left w:val="single" w:sz="6" w:space="0" w:color="000000"/>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этан</w:t>
            </w:r>
          </w:p>
        </w:tc>
        <w:tc>
          <w:tcPr>
            <w:tcW w:w="2510" w:type="dxa"/>
            <w:tcBorders>
              <w:bottom w:val="single" w:sz="6" w:space="0" w:color="000000"/>
              <w:right w:val="single" w:sz="6" w:space="0" w:color="000000"/>
            </w:tcBorders>
            <w:hideMark/>
          </w:tcPr>
          <w:p w:rsidR="00FA0E05" w:rsidRPr="00FA0E05" w:rsidRDefault="00FA0E05" w:rsidP="00453FDF">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2,5</w:t>
            </w:r>
          </w:p>
        </w:tc>
        <w:tc>
          <w:tcPr>
            <w:tcW w:w="3496" w:type="dxa"/>
            <w:tcBorders>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0,05 (Арктика)</w:t>
            </w:r>
          </w:p>
        </w:tc>
      </w:tr>
      <w:tr w:rsidR="00FA0E05" w:rsidRPr="00FA0E05" w:rsidTr="00453FDF">
        <w:trPr>
          <w:trHeight w:val="303"/>
          <w:tblCellSpacing w:w="0" w:type="dxa"/>
          <w:jc w:val="center"/>
        </w:trPr>
        <w:tc>
          <w:tcPr>
            <w:tcW w:w="2928" w:type="dxa"/>
            <w:tcBorders>
              <w:left w:val="single" w:sz="6" w:space="0" w:color="000000"/>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этилен</w:t>
            </w:r>
          </w:p>
        </w:tc>
        <w:tc>
          <w:tcPr>
            <w:tcW w:w="2510" w:type="dxa"/>
            <w:tcBorders>
              <w:bottom w:val="single" w:sz="6" w:space="0" w:color="000000"/>
              <w:right w:val="single" w:sz="6" w:space="0" w:color="000000"/>
            </w:tcBorders>
            <w:hideMark/>
          </w:tcPr>
          <w:p w:rsidR="00FA0E05" w:rsidRPr="00FA0E05" w:rsidRDefault="00FA0E05" w:rsidP="00453FDF">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0,05</w:t>
            </w:r>
          </w:p>
        </w:tc>
        <w:tc>
          <w:tcPr>
            <w:tcW w:w="3496" w:type="dxa"/>
            <w:tcBorders>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w:t>
            </w:r>
          </w:p>
        </w:tc>
      </w:tr>
      <w:tr w:rsidR="00FA0E05" w:rsidRPr="00FA0E05" w:rsidTr="00453FDF">
        <w:trPr>
          <w:trHeight w:val="273"/>
          <w:tblCellSpacing w:w="0" w:type="dxa"/>
          <w:jc w:val="center"/>
        </w:trPr>
        <w:tc>
          <w:tcPr>
            <w:tcW w:w="2928" w:type="dxa"/>
            <w:tcBorders>
              <w:left w:val="single" w:sz="6" w:space="0" w:color="000000"/>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ацетилен</w:t>
            </w:r>
          </w:p>
        </w:tc>
        <w:tc>
          <w:tcPr>
            <w:tcW w:w="2510" w:type="dxa"/>
            <w:tcBorders>
              <w:bottom w:val="single" w:sz="6" w:space="0" w:color="000000"/>
              <w:right w:val="single" w:sz="6" w:space="0" w:color="000000"/>
            </w:tcBorders>
            <w:hideMark/>
          </w:tcPr>
          <w:p w:rsidR="00FA0E05" w:rsidRPr="00FA0E05" w:rsidRDefault="00FA0E05" w:rsidP="00453FDF">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0,4</w:t>
            </w:r>
          </w:p>
        </w:tc>
        <w:tc>
          <w:tcPr>
            <w:tcW w:w="3496" w:type="dxa"/>
            <w:tcBorders>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0,1 (таза жерлерде)</w:t>
            </w:r>
          </w:p>
        </w:tc>
      </w:tr>
      <w:tr w:rsidR="00FA0E05" w:rsidRPr="00FA0E05" w:rsidTr="00453FDF">
        <w:trPr>
          <w:trHeight w:val="288"/>
          <w:tblCellSpacing w:w="0" w:type="dxa"/>
          <w:jc w:val="center"/>
        </w:trPr>
        <w:tc>
          <w:tcPr>
            <w:tcW w:w="2928" w:type="dxa"/>
            <w:tcBorders>
              <w:left w:val="single" w:sz="6" w:space="0" w:color="000000"/>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пропан</w:t>
            </w:r>
          </w:p>
        </w:tc>
        <w:tc>
          <w:tcPr>
            <w:tcW w:w="2510" w:type="dxa"/>
            <w:tcBorders>
              <w:bottom w:val="single" w:sz="6" w:space="0" w:color="000000"/>
              <w:right w:val="single" w:sz="6" w:space="0" w:color="000000"/>
            </w:tcBorders>
            <w:hideMark/>
          </w:tcPr>
          <w:p w:rsidR="00FA0E05" w:rsidRPr="00FA0E05" w:rsidRDefault="00FA0E05" w:rsidP="00453FDF">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1,6</w:t>
            </w:r>
          </w:p>
        </w:tc>
        <w:tc>
          <w:tcPr>
            <w:tcW w:w="3496" w:type="dxa"/>
            <w:tcBorders>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w:t>
            </w:r>
          </w:p>
        </w:tc>
      </w:tr>
      <w:tr w:rsidR="00FA0E05" w:rsidRPr="00FA0E05" w:rsidTr="00453FDF">
        <w:trPr>
          <w:trHeight w:val="273"/>
          <w:tblCellSpacing w:w="0" w:type="dxa"/>
          <w:jc w:val="center"/>
        </w:trPr>
        <w:tc>
          <w:tcPr>
            <w:tcW w:w="2928" w:type="dxa"/>
            <w:tcBorders>
              <w:left w:val="single" w:sz="6" w:space="0" w:color="000000"/>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n-бутан</w:t>
            </w:r>
          </w:p>
        </w:tc>
        <w:tc>
          <w:tcPr>
            <w:tcW w:w="2510" w:type="dxa"/>
            <w:tcBorders>
              <w:bottom w:val="single" w:sz="6" w:space="0" w:color="000000"/>
              <w:right w:val="single" w:sz="6" w:space="0" w:color="000000"/>
            </w:tcBorders>
            <w:hideMark/>
          </w:tcPr>
          <w:p w:rsidR="00FA0E05" w:rsidRPr="00FA0E05" w:rsidRDefault="00FA0E05" w:rsidP="00453FDF">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0,6</w:t>
            </w:r>
          </w:p>
        </w:tc>
        <w:tc>
          <w:tcPr>
            <w:tcW w:w="3496" w:type="dxa"/>
            <w:tcBorders>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0,07 (Арктика)</w:t>
            </w:r>
          </w:p>
        </w:tc>
      </w:tr>
      <w:tr w:rsidR="00FA0E05" w:rsidRPr="00FA0E05" w:rsidTr="00453FDF">
        <w:trPr>
          <w:trHeight w:val="273"/>
          <w:tblCellSpacing w:w="0" w:type="dxa"/>
          <w:jc w:val="center"/>
        </w:trPr>
        <w:tc>
          <w:tcPr>
            <w:tcW w:w="2928" w:type="dxa"/>
            <w:tcBorders>
              <w:left w:val="single" w:sz="6" w:space="0" w:color="000000"/>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α-пинен</w:t>
            </w:r>
          </w:p>
        </w:tc>
        <w:tc>
          <w:tcPr>
            <w:tcW w:w="2510" w:type="dxa"/>
            <w:tcBorders>
              <w:bottom w:val="single" w:sz="6" w:space="0" w:color="000000"/>
              <w:right w:val="single" w:sz="6" w:space="0" w:color="000000"/>
            </w:tcBorders>
            <w:hideMark/>
          </w:tcPr>
          <w:p w:rsidR="00FA0E05" w:rsidRPr="00FA0E05" w:rsidRDefault="00FA0E05" w:rsidP="00453FDF">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0,035</w:t>
            </w:r>
          </w:p>
        </w:tc>
        <w:tc>
          <w:tcPr>
            <w:tcW w:w="3496" w:type="dxa"/>
            <w:tcBorders>
              <w:bottom w:val="single" w:sz="6" w:space="0" w:color="000000"/>
              <w:right w:val="single" w:sz="6" w:space="0" w:color="000000"/>
            </w:tcBorders>
            <w:hideMark/>
          </w:tcPr>
          <w:p w:rsidR="00FA0E05" w:rsidRPr="00FA0E05" w:rsidRDefault="00FA0E05" w:rsidP="00453FDF">
            <w:pPr>
              <w:jc w:val="center"/>
              <w:rPr>
                <w:rFonts w:ascii="Times New Roman" w:hAnsi="Times New Roman" w:cs="Times New Roman"/>
                <w:sz w:val="24"/>
                <w:szCs w:val="24"/>
              </w:rPr>
            </w:pPr>
            <w:r w:rsidRPr="00FA0E05">
              <w:rPr>
                <w:rFonts w:ascii="Times New Roman" w:hAnsi="Times New Roman" w:cs="Times New Roman"/>
                <w:sz w:val="24"/>
                <w:szCs w:val="24"/>
              </w:rPr>
              <w:t>0,2 (АҚШ-тың қылқан жапырақты ормандары)</w:t>
            </w:r>
          </w:p>
        </w:tc>
      </w:tr>
    </w:tbl>
    <w:p w:rsidR="00FA0E05" w:rsidRDefault="00FA0E05" w:rsidP="000B5618">
      <w:pPr>
        <w:spacing w:after="0"/>
        <w:ind w:firstLine="567"/>
        <w:jc w:val="both"/>
        <w:rPr>
          <w:rFonts w:ascii="Times New Roman" w:hAnsi="Times New Roman" w:cs="Times New Roman"/>
          <w:sz w:val="28"/>
          <w:szCs w:val="28"/>
        </w:rPr>
      </w:pP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 Миллиардты үлес.</w:t>
      </w:r>
    </w:p>
    <w:p w:rsid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Атап өту керек, атмосфераның негізгі құрамдастарының бірі болып табылатын және негізінен табиғи текті метанның концентрациясы үздіксіз артып келеді. Атмосфераның осы тұрақты компонентінің концентрациясы маусымдық өзгерістерге ұшырайды. Максимум көктем мен күзде, минимум қыста және жазда. Сонымен қатар, атмосферадағы метан құрамының өте маңызды кеңістіктік (географиялық) әркелкілігі бар.</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Метанның ең жоғары мөлшері, кейде 5000 промиллеге жетеді, мұнай, газ және көмір провинцияларының, сондай-ақ сейсмикалық және тектоникалық белсенді аймақтардың үстіндегі ауада табылды. Ең аз концентрация биік таулы аймақтардың ауасында.</w:t>
      </w:r>
    </w:p>
    <w:p w:rsid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Атмосфералық микрокомпоненттердің биологиялық көздеріне тірі ормандардан басқа топырақ микроорганизмдері мен теңіз микроорганизмдері жатады. Топырақ микроорганизмдері метанның едәуір мөлшерін, сонымен қатар аммиак және тіпті азот оксидтерін шығарады: N</w:t>
      </w:r>
      <w:r w:rsidRPr="00453FDF">
        <w:rPr>
          <w:rFonts w:ascii="Times New Roman" w:hAnsi="Times New Roman" w:cs="Times New Roman"/>
          <w:sz w:val="28"/>
          <w:szCs w:val="28"/>
          <w:vertAlign w:val="subscript"/>
        </w:rPr>
        <w:t>2</w:t>
      </w:r>
      <w:r w:rsidRPr="00FA0E05">
        <w:rPr>
          <w:rFonts w:ascii="Times New Roman" w:hAnsi="Times New Roman" w:cs="Times New Roman"/>
          <w:sz w:val="28"/>
          <w:szCs w:val="28"/>
        </w:rPr>
        <w:t>O, NO</w:t>
      </w:r>
      <w:r w:rsidRPr="00453FDF">
        <w:rPr>
          <w:rFonts w:ascii="Times New Roman" w:hAnsi="Times New Roman" w:cs="Times New Roman"/>
          <w:sz w:val="28"/>
          <w:szCs w:val="28"/>
          <w:vertAlign w:val="subscript"/>
        </w:rPr>
        <w:t>2</w:t>
      </w:r>
      <w:r w:rsidRPr="00FA0E05">
        <w:rPr>
          <w:rFonts w:ascii="Times New Roman" w:hAnsi="Times New Roman" w:cs="Times New Roman"/>
          <w:sz w:val="28"/>
          <w:szCs w:val="28"/>
        </w:rPr>
        <w:t>, NO.</w:t>
      </w:r>
    </w:p>
    <w:p w:rsidR="00453FDF" w:rsidRPr="00172325" w:rsidRDefault="00453FDF" w:rsidP="00FA0E05">
      <w:pPr>
        <w:spacing w:after="0"/>
        <w:ind w:firstLine="567"/>
        <w:jc w:val="both"/>
        <w:rPr>
          <w:rFonts w:ascii="Times New Roman" w:hAnsi="Times New Roman" w:cs="Times New Roman"/>
          <w:b/>
          <w:bCs/>
          <w:iCs/>
          <w:sz w:val="28"/>
          <w:szCs w:val="28"/>
        </w:rPr>
      </w:pPr>
    </w:p>
    <w:p w:rsidR="00FA0E05" w:rsidRPr="00172325" w:rsidRDefault="00FA0E05" w:rsidP="00FA0E05">
      <w:pPr>
        <w:spacing w:after="0"/>
        <w:ind w:firstLine="567"/>
        <w:jc w:val="both"/>
        <w:rPr>
          <w:rFonts w:ascii="Times New Roman" w:hAnsi="Times New Roman" w:cs="Times New Roman"/>
          <w:b/>
          <w:bCs/>
          <w:iCs/>
          <w:sz w:val="28"/>
          <w:szCs w:val="28"/>
        </w:rPr>
      </w:pPr>
      <w:r w:rsidRPr="00172325">
        <w:rPr>
          <w:rFonts w:ascii="Times New Roman" w:hAnsi="Times New Roman" w:cs="Times New Roman"/>
          <w:b/>
          <w:bCs/>
          <w:iCs/>
          <w:sz w:val="28"/>
          <w:szCs w:val="28"/>
        </w:rPr>
        <w:t>2.</w:t>
      </w:r>
      <w:r w:rsidR="00453FDF" w:rsidRPr="00172325">
        <w:rPr>
          <w:rFonts w:ascii="Times New Roman" w:hAnsi="Times New Roman" w:cs="Times New Roman"/>
          <w:b/>
          <w:bCs/>
          <w:iCs/>
          <w:sz w:val="28"/>
          <w:szCs w:val="28"/>
        </w:rPr>
        <w:t xml:space="preserve">2 </w:t>
      </w:r>
      <w:r w:rsidRPr="00172325">
        <w:rPr>
          <w:rFonts w:ascii="Times New Roman" w:hAnsi="Times New Roman" w:cs="Times New Roman"/>
          <w:b/>
          <w:bCs/>
          <w:iCs/>
          <w:sz w:val="28"/>
          <w:szCs w:val="28"/>
        </w:rPr>
        <w:t>Атмосферадағы дисперсті жүйелер</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Cs/>
          <w:iCs/>
          <w:sz w:val="28"/>
          <w:szCs w:val="28"/>
        </w:rPr>
        <w:t>Газ фазасында таралған қатты немесе сұйық бөлшектерден тұратын дисперсті жүйелер аэрозольдер деп аталады. Тропосфераның және жалпы атмосфераның аэрозольдармен және басқа да дисперсті бөлшектермен табиғи ластану көздері теңіз тұзы, жанартаулық белсенділік, жел эрозиясы, өсімдіктердің жаппай гүлденуі, орман өрттерінің түтіндері және т.б.</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Cs/>
          <w:iCs/>
          <w:sz w:val="28"/>
          <w:szCs w:val="28"/>
        </w:rPr>
        <w:t>Теңіз тұзы. Атмосферадағы бейорганикалық тұздардың көзі желмен тасымалданатын теңіз спрейі болып табылады. Мұхиттардағы тұз бөлшектері өте гигроскопиялық. Бұл тұзды аэрозольдерден немесе концентрлі тамшы ерітінділерінен бұлттардың пайда болуына әкеледі. Аэрозоль бөлшектері түрінде атмосфераға түсетін теңіз тұзының көлемі жылына 1500 гигатонна (Гт/жыл) (5-кесте). Негізгі компоненті натрий хлориді болып табылатын теңіз тұзы әртүрлі химиялық реакцияларға, атап айтқанда қышқыл жаңбырдың пайда болуына қатыса алады:</w:t>
      </w:r>
    </w:p>
    <w:p w:rsidR="00A25E34" w:rsidRPr="006624C8" w:rsidRDefault="00A25E34" w:rsidP="00FA0E05">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H</w:t>
      </w:r>
      <w:r w:rsidRPr="00172325">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SO</w:t>
      </w:r>
      <w:r w:rsidRPr="00172325">
        <w:rPr>
          <w:rFonts w:ascii="Times New Roman" w:hAnsi="Times New Roman" w:cs="Times New Roman"/>
          <w:sz w:val="28"/>
          <w:szCs w:val="28"/>
          <w:vertAlign w:val="subscript"/>
          <w:lang w:val="en-US"/>
        </w:rPr>
        <w:t>4 </w:t>
      </w:r>
      <w:r w:rsidRPr="006624C8">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NaCl</w:t>
      </w:r>
      <w:r w:rsidRPr="006624C8">
        <w:rPr>
          <w:rFonts w:ascii="Times New Roman" w:hAnsi="Times New Roman" w:cs="Times New Roman"/>
          <w:sz w:val="28"/>
          <w:szCs w:val="28"/>
          <w:lang w:val="en-US"/>
        </w:rPr>
        <w:t xml:space="preserve"> = </w:t>
      </w:r>
      <w:r w:rsidRPr="000B5618">
        <w:rPr>
          <w:rFonts w:ascii="Times New Roman" w:hAnsi="Times New Roman" w:cs="Times New Roman"/>
          <w:sz w:val="28"/>
          <w:szCs w:val="28"/>
          <w:lang w:val="en-US"/>
        </w:rPr>
        <w:t>HCl</w:t>
      </w:r>
      <w:r w:rsidRPr="006624C8">
        <w:rPr>
          <w:rFonts w:ascii="Times New Roman" w:hAnsi="Times New Roman" w:cs="Times New Roman"/>
          <w:sz w:val="28"/>
          <w:szCs w:val="28"/>
          <w:lang w:val="en-US"/>
        </w:rPr>
        <w:t xml:space="preserve"> + </w:t>
      </w:r>
      <w:r w:rsidRPr="000B5618">
        <w:rPr>
          <w:rFonts w:ascii="Times New Roman" w:hAnsi="Times New Roman" w:cs="Times New Roman"/>
          <w:sz w:val="28"/>
          <w:szCs w:val="28"/>
          <w:lang w:val="en-US"/>
        </w:rPr>
        <w:t>NaHSO</w:t>
      </w:r>
      <w:r w:rsidRPr="00172325">
        <w:rPr>
          <w:rFonts w:ascii="Times New Roman" w:hAnsi="Times New Roman" w:cs="Times New Roman"/>
          <w:sz w:val="28"/>
          <w:szCs w:val="28"/>
          <w:vertAlign w:val="subscript"/>
          <w:lang w:val="en-US"/>
        </w:rPr>
        <w:t>4</w:t>
      </w:r>
      <w:r w:rsidRPr="006624C8">
        <w:rPr>
          <w:rFonts w:ascii="Times New Roman" w:hAnsi="Times New Roman" w:cs="Times New Roman"/>
          <w:sz w:val="28"/>
          <w:szCs w:val="28"/>
          <w:lang w:val="en-US"/>
        </w:rPr>
        <w:t>.</w:t>
      </w:r>
    </w:p>
    <w:p w:rsidR="00FA0E05" w:rsidRPr="006624C8" w:rsidRDefault="00FA0E05" w:rsidP="000B5618">
      <w:pPr>
        <w:spacing w:after="0"/>
        <w:ind w:firstLine="567"/>
        <w:jc w:val="both"/>
        <w:rPr>
          <w:rFonts w:ascii="Times New Roman" w:hAnsi="Times New Roman" w:cs="Times New Roman"/>
          <w:i/>
          <w:iCs/>
          <w:sz w:val="28"/>
          <w:szCs w:val="28"/>
          <w:lang w:val="en-US"/>
        </w:rPr>
      </w:pPr>
    </w:p>
    <w:p w:rsidR="00A25E34" w:rsidRPr="006624C8" w:rsidRDefault="00FA0E05" w:rsidP="000B5618">
      <w:pPr>
        <w:spacing w:after="0"/>
        <w:ind w:firstLine="567"/>
        <w:jc w:val="both"/>
        <w:rPr>
          <w:rFonts w:ascii="Times New Roman" w:hAnsi="Times New Roman" w:cs="Times New Roman"/>
          <w:iCs/>
          <w:sz w:val="28"/>
          <w:szCs w:val="28"/>
          <w:lang w:val="en-US"/>
        </w:rPr>
      </w:pPr>
      <w:r w:rsidRPr="00FA0E05">
        <w:rPr>
          <w:rFonts w:ascii="Times New Roman" w:hAnsi="Times New Roman" w:cs="Times New Roman"/>
          <w:iCs/>
          <w:sz w:val="28"/>
          <w:szCs w:val="28"/>
        </w:rPr>
        <w:t>Кесте</w:t>
      </w:r>
      <w:r w:rsidRPr="006624C8">
        <w:rPr>
          <w:rFonts w:ascii="Times New Roman" w:hAnsi="Times New Roman" w:cs="Times New Roman"/>
          <w:iCs/>
          <w:sz w:val="28"/>
          <w:szCs w:val="28"/>
          <w:lang w:val="en-US"/>
        </w:rPr>
        <w:t xml:space="preserve"> 5. </w:t>
      </w:r>
      <w:r w:rsidRPr="00FA0E05">
        <w:rPr>
          <w:rFonts w:ascii="Times New Roman" w:hAnsi="Times New Roman" w:cs="Times New Roman"/>
          <w:iCs/>
          <w:sz w:val="28"/>
          <w:szCs w:val="28"/>
        </w:rPr>
        <w:t>Жыл</w:t>
      </w:r>
      <w:r w:rsidRPr="006624C8">
        <w:rPr>
          <w:rFonts w:ascii="Times New Roman" w:hAnsi="Times New Roman" w:cs="Times New Roman"/>
          <w:iCs/>
          <w:sz w:val="28"/>
          <w:szCs w:val="28"/>
          <w:lang w:val="en-US"/>
        </w:rPr>
        <w:t xml:space="preserve"> </w:t>
      </w:r>
      <w:r w:rsidRPr="00FA0E05">
        <w:rPr>
          <w:rFonts w:ascii="Times New Roman" w:hAnsi="Times New Roman" w:cs="Times New Roman"/>
          <w:iCs/>
          <w:sz w:val="28"/>
          <w:szCs w:val="28"/>
        </w:rPr>
        <w:t>ішінде</w:t>
      </w:r>
      <w:r w:rsidRPr="006624C8">
        <w:rPr>
          <w:rFonts w:ascii="Times New Roman" w:hAnsi="Times New Roman" w:cs="Times New Roman"/>
          <w:iCs/>
          <w:sz w:val="28"/>
          <w:szCs w:val="28"/>
          <w:lang w:val="en-US"/>
        </w:rPr>
        <w:t xml:space="preserve"> </w:t>
      </w:r>
      <w:r w:rsidRPr="00FA0E05">
        <w:rPr>
          <w:rFonts w:ascii="Times New Roman" w:hAnsi="Times New Roman" w:cs="Times New Roman"/>
          <w:iCs/>
          <w:sz w:val="28"/>
          <w:szCs w:val="28"/>
        </w:rPr>
        <w:t>атмосфераға</w:t>
      </w:r>
      <w:r w:rsidRPr="006624C8">
        <w:rPr>
          <w:rFonts w:ascii="Times New Roman" w:hAnsi="Times New Roman" w:cs="Times New Roman"/>
          <w:iCs/>
          <w:sz w:val="28"/>
          <w:szCs w:val="28"/>
          <w:lang w:val="en-US"/>
        </w:rPr>
        <w:t xml:space="preserve"> </w:t>
      </w:r>
      <w:r w:rsidRPr="00FA0E05">
        <w:rPr>
          <w:rFonts w:ascii="Times New Roman" w:hAnsi="Times New Roman" w:cs="Times New Roman"/>
          <w:iCs/>
          <w:sz w:val="28"/>
          <w:szCs w:val="28"/>
        </w:rPr>
        <w:t>түсетін</w:t>
      </w:r>
      <w:r w:rsidRPr="006624C8">
        <w:rPr>
          <w:rFonts w:ascii="Times New Roman" w:hAnsi="Times New Roman" w:cs="Times New Roman"/>
          <w:iCs/>
          <w:sz w:val="28"/>
          <w:szCs w:val="28"/>
          <w:lang w:val="en-US"/>
        </w:rPr>
        <w:t xml:space="preserve"> </w:t>
      </w:r>
      <w:r w:rsidRPr="00FA0E05">
        <w:rPr>
          <w:rFonts w:ascii="Times New Roman" w:hAnsi="Times New Roman" w:cs="Times New Roman"/>
          <w:iCs/>
          <w:sz w:val="28"/>
          <w:szCs w:val="28"/>
        </w:rPr>
        <w:t>аэрозоль</w:t>
      </w:r>
      <w:r w:rsidRPr="006624C8">
        <w:rPr>
          <w:rFonts w:ascii="Times New Roman" w:hAnsi="Times New Roman" w:cs="Times New Roman"/>
          <w:iCs/>
          <w:sz w:val="28"/>
          <w:szCs w:val="28"/>
          <w:lang w:val="en-US"/>
        </w:rPr>
        <w:t xml:space="preserve"> </w:t>
      </w:r>
      <w:r w:rsidRPr="00FA0E05">
        <w:rPr>
          <w:rFonts w:ascii="Times New Roman" w:hAnsi="Times New Roman" w:cs="Times New Roman"/>
          <w:iCs/>
          <w:sz w:val="28"/>
          <w:szCs w:val="28"/>
        </w:rPr>
        <w:t>бөлшектерінің</w:t>
      </w:r>
      <w:r w:rsidRPr="006624C8">
        <w:rPr>
          <w:rFonts w:ascii="Times New Roman" w:hAnsi="Times New Roman" w:cs="Times New Roman"/>
          <w:iCs/>
          <w:sz w:val="28"/>
          <w:szCs w:val="28"/>
          <w:lang w:val="en-US"/>
        </w:rPr>
        <w:t xml:space="preserve"> </w:t>
      </w:r>
      <w:r w:rsidRPr="00FA0E05">
        <w:rPr>
          <w:rFonts w:ascii="Times New Roman" w:hAnsi="Times New Roman" w:cs="Times New Roman"/>
          <w:iCs/>
          <w:sz w:val="28"/>
          <w:szCs w:val="28"/>
        </w:rPr>
        <w:t>жалпы</w:t>
      </w:r>
      <w:r w:rsidRPr="006624C8">
        <w:rPr>
          <w:rFonts w:ascii="Times New Roman" w:hAnsi="Times New Roman" w:cs="Times New Roman"/>
          <w:iCs/>
          <w:sz w:val="28"/>
          <w:szCs w:val="28"/>
          <w:lang w:val="en-US"/>
        </w:rPr>
        <w:t xml:space="preserve"> </w:t>
      </w:r>
      <w:r w:rsidRPr="00FA0E05">
        <w:rPr>
          <w:rFonts w:ascii="Times New Roman" w:hAnsi="Times New Roman" w:cs="Times New Roman"/>
          <w:iCs/>
          <w:sz w:val="28"/>
          <w:szCs w:val="28"/>
        </w:rPr>
        <w:t>массасы</w:t>
      </w:r>
    </w:p>
    <w:p w:rsidR="00FA0E05" w:rsidRPr="006624C8" w:rsidRDefault="00FA0E05" w:rsidP="000B5618">
      <w:pPr>
        <w:spacing w:after="0"/>
        <w:ind w:firstLine="567"/>
        <w:jc w:val="both"/>
        <w:rPr>
          <w:rFonts w:ascii="Times New Roman" w:hAnsi="Times New Roman" w:cs="Times New Roman"/>
          <w:sz w:val="28"/>
          <w:szCs w:val="28"/>
          <w:lang w:val="en-US"/>
        </w:rPr>
      </w:pPr>
    </w:p>
    <w:tbl>
      <w:tblPr>
        <w:tblW w:w="6613" w:type="dxa"/>
        <w:tblCellSpacing w:w="0" w:type="dxa"/>
        <w:tblInd w:w="944" w:type="dxa"/>
        <w:tblCellMar>
          <w:left w:w="0" w:type="dxa"/>
          <w:right w:w="0" w:type="dxa"/>
        </w:tblCellMar>
        <w:tblLook w:val="04A0" w:firstRow="1" w:lastRow="0" w:firstColumn="1" w:lastColumn="0" w:noHBand="0" w:noVBand="1"/>
      </w:tblPr>
      <w:tblGrid>
        <w:gridCol w:w="3159"/>
        <w:gridCol w:w="3454"/>
      </w:tblGrid>
      <w:tr w:rsidR="00FA0E05" w:rsidRPr="00FA0E05" w:rsidTr="00172325">
        <w:trPr>
          <w:trHeight w:val="283"/>
          <w:tblCellSpacing w:w="0" w:type="dxa"/>
        </w:trPr>
        <w:tc>
          <w:tcPr>
            <w:tcW w:w="3159" w:type="dxa"/>
            <w:tcBorders>
              <w:top w:val="single" w:sz="6" w:space="0" w:color="000000"/>
              <w:left w:val="single" w:sz="6" w:space="0" w:color="000000"/>
              <w:bottom w:val="single" w:sz="6" w:space="0" w:color="000000"/>
              <w:right w:val="single" w:sz="6" w:space="0" w:color="000000"/>
            </w:tcBorders>
            <w:hideMark/>
          </w:tcPr>
          <w:p w:rsidR="00FA0E05" w:rsidRPr="00FA0E05" w:rsidRDefault="00FA0E05" w:rsidP="00172325">
            <w:pPr>
              <w:jc w:val="center"/>
              <w:rPr>
                <w:rFonts w:ascii="Times New Roman" w:hAnsi="Times New Roman" w:cs="Times New Roman"/>
                <w:sz w:val="24"/>
                <w:szCs w:val="24"/>
              </w:rPr>
            </w:pPr>
            <w:r w:rsidRPr="00FA0E05">
              <w:rPr>
                <w:rFonts w:ascii="Times New Roman" w:hAnsi="Times New Roman" w:cs="Times New Roman"/>
                <w:sz w:val="24"/>
                <w:szCs w:val="24"/>
              </w:rPr>
              <w:t>Дереккөз</w:t>
            </w:r>
          </w:p>
        </w:tc>
        <w:tc>
          <w:tcPr>
            <w:tcW w:w="3454" w:type="dxa"/>
            <w:hideMark/>
          </w:tcPr>
          <w:p w:rsidR="00FA0E05" w:rsidRPr="00FA0E05" w:rsidRDefault="00FA0E05" w:rsidP="00172325">
            <w:pPr>
              <w:spacing w:after="0"/>
              <w:jc w:val="center"/>
              <w:rPr>
                <w:rFonts w:ascii="Times New Roman" w:hAnsi="Times New Roman" w:cs="Times New Roman"/>
                <w:b/>
                <w:bCs/>
                <w:sz w:val="24"/>
                <w:szCs w:val="24"/>
              </w:rPr>
            </w:pPr>
            <w:r w:rsidRPr="00FA0E05">
              <w:rPr>
                <w:rFonts w:ascii="Times New Roman" w:hAnsi="Times New Roman" w:cs="Times New Roman"/>
                <w:b/>
                <w:bCs/>
                <w:sz w:val="24"/>
                <w:szCs w:val="24"/>
              </w:rPr>
              <w:t>Қуат, Гт/жыл</w:t>
            </w:r>
          </w:p>
        </w:tc>
      </w:tr>
      <w:tr w:rsidR="00FA0E05" w:rsidRPr="00FA0E05" w:rsidTr="00172325">
        <w:trPr>
          <w:trHeight w:val="226"/>
          <w:tblCellSpacing w:w="0" w:type="dxa"/>
        </w:trPr>
        <w:tc>
          <w:tcPr>
            <w:tcW w:w="3159" w:type="dxa"/>
            <w:tcBorders>
              <w:left w:val="single" w:sz="6" w:space="0" w:color="000000"/>
              <w:bottom w:val="single" w:sz="6" w:space="0" w:color="000000"/>
              <w:right w:val="single" w:sz="6" w:space="0" w:color="000000"/>
            </w:tcBorders>
            <w:hideMark/>
          </w:tcPr>
          <w:p w:rsidR="00FA0E05" w:rsidRPr="00FA0E05" w:rsidRDefault="00FA0E05" w:rsidP="00172325">
            <w:pPr>
              <w:jc w:val="center"/>
              <w:rPr>
                <w:rFonts w:ascii="Times New Roman" w:hAnsi="Times New Roman" w:cs="Times New Roman"/>
                <w:sz w:val="24"/>
                <w:szCs w:val="24"/>
              </w:rPr>
            </w:pPr>
            <w:r w:rsidRPr="00FA0E05">
              <w:rPr>
                <w:rFonts w:ascii="Times New Roman" w:hAnsi="Times New Roman" w:cs="Times New Roman"/>
                <w:sz w:val="24"/>
                <w:szCs w:val="24"/>
              </w:rPr>
              <w:t>Теңіз тұзы</w:t>
            </w:r>
          </w:p>
        </w:tc>
        <w:tc>
          <w:tcPr>
            <w:tcW w:w="3454" w:type="dxa"/>
            <w:hideMark/>
          </w:tcPr>
          <w:p w:rsidR="00FA0E05" w:rsidRPr="00FA0E05" w:rsidRDefault="00FA0E05" w:rsidP="00172325">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1500</w:t>
            </w:r>
          </w:p>
        </w:tc>
      </w:tr>
      <w:tr w:rsidR="00FA0E05" w:rsidRPr="00FA0E05" w:rsidTr="00172325">
        <w:trPr>
          <w:trHeight w:val="214"/>
          <w:tblCellSpacing w:w="0" w:type="dxa"/>
        </w:trPr>
        <w:tc>
          <w:tcPr>
            <w:tcW w:w="3159" w:type="dxa"/>
            <w:tcBorders>
              <w:left w:val="single" w:sz="6" w:space="0" w:color="000000"/>
              <w:bottom w:val="single" w:sz="6" w:space="0" w:color="000000"/>
              <w:right w:val="single" w:sz="6" w:space="0" w:color="000000"/>
            </w:tcBorders>
            <w:hideMark/>
          </w:tcPr>
          <w:p w:rsidR="00FA0E05" w:rsidRPr="00FA0E05" w:rsidRDefault="00FA0E05" w:rsidP="00172325">
            <w:pPr>
              <w:jc w:val="center"/>
              <w:rPr>
                <w:rFonts w:ascii="Times New Roman" w:hAnsi="Times New Roman" w:cs="Times New Roman"/>
                <w:sz w:val="24"/>
                <w:szCs w:val="24"/>
              </w:rPr>
            </w:pPr>
            <w:r w:rsidRPr="00FA0E05">
              <w:rPr>
                <w:rFonts w:ascii="Times New Roman" w:hAnsi="Times New Roman" w:cs="Times New Roman"/>
                <w:sz w:val="24"/>
                <w:szCs w:val="24"/>
              </w:rPr>
              <w:t>топырақ шаңы</w:t>
            </w:r>
          </w:p>
        </w:tc>
        <w:tc>
          <w:tcPr>
            <w:tcW w:w="3454" w:type="dxa"/>
            <w:hideMark/>
          </w:tcPr>
          <w:p w:rsidR="00FA0E05" w:rsidRPr="00FA0E05" w:rsidRDefault="00FA0E05" w:rsidP="00172325">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750</w:t>
            </w:r>
          </w:p>
        </w:tc>
      </w:tr>
      <w:tr w:rsidR="00FA0E05" w:rsidRPr="00FA0E05" w:rsidTr="00172325">
        <w:trPr>
          <w:trHeight w:val="214"/>
          <w:tblCellSpacing w:w="0" w:type="dxa"/>
        </w:trPr>
        <w:tc>
          <w:tcPr>
            <w:tcW w:w="3159" w:type="dxa"/>
            <w:tcBorders>
              <w:left w:val="single" w:sz="6" w:space="0" w:color="000000"/>
              <w:bottom w:val="single" w:sz="6" w:space="0" w:color="000000"/>
              <w:right w:val="single" w:sz="6" w:space="0" w:color="000000"/>
            </w:tcBorders>
            <w:hideMark/>
          </w:tcPr>
          <w:p w:rsidR="00FA0E05" w:rsidRPr="00FA0E05" w:rsidRDefault="00FA0E05" w:rsidP="00172325">
            <w:pPr>
              <w:jc w:val="center"/>
              <w:rPr>
                <w:rFonts w:ascii="Times New Roman" w:hAnsi="Times New Roman" w:cs="Times New Roman"/>
                <w:sz w:val="24"/>
                <w:szCs w:val="24"/>
              </w:rPr>
            </w:pPr>
            <w:r w:rsidRPr="00FA0E05">
              <w:rPr>
                <w:rFonts w:ascii="Times New Roman" w:hAnsi="Times New Roman" w:cs="Times New Roman"/>
                <w:sz w:val="24"/>
                <w:szCs w:val="24"/>
              </w:rPr>
              <w:t>Жанартаулық белсенділік</w:t>
            </w:r>
          </w:p>
        </w:tc>
        <w:tc>
          <w:tcPr>
            <w:tcW w:w="3454" w:type="dxa"/>
            <w:hideMark/>
          </w:tcPr>
          <w:p w:rsidR="00FA0E05" w:rsidRPr="00FA0E05" w:rsidRDefault="00FA0E05" w:rsidP="00172325">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50</w:t>
            </w:r>
          </w:p>
        </w:tc>
      </w:tr>
      <w:tr w:rsidR="00FA0E05" w:rsidRPr="00FA0E05" w:rsidTr="00172325">
        <w:trPr>
          <w:trHeight w:val="214"/>
          <w:tblCellSpacing w:w="0" w:type="dxa"/>
        </w:trPr>
        <w:tc>
          <w:tcPr>
            <w:tcW w:w="3159" w:type="dxa"/>
            <w:tcBorders>
              <w:left w:val="single" w:sz="6" w:space="0" w:color="000000"/>
              <w:bottom w:val="single" w:sz="6" w:space="0" w:color="000000"/>
              <w:right w:val="single" w:sz="6" w:space="0" w:color="000000"/>
            </w:tcBorders>
            <w:hideMark/>
          </w:tcPr>
          <w:p w:rsidR="00FA0E05" w:rsidRPr="00FA0E05" w:rsidRDefault="00FA0E05" w:rsidP="00172325">
            <w:pPr>
              <w:jc w:val="center"/>
              <w:rPr>
                <w:rFonts w:ascii="Times New Roman" w:hAnsi="Times New Roman" w:cs="Times New Roman"/>
                <w:sz w:val="24"/>
                <w:szCs w:val="24"/>
              </w:rPr>
            </w:pPr>
            <w:r w:rsidRPr="00FA0E05">
              <w:rPr>
                <w:rFonts w:ascii="Times New Roman" w:hAnsi="Times New Roman" w:cs="Times New Roman"/>
                <w:sz w:val="24"/>
                <w:szCs w:val="24"/>
              </w:rPr>
              <w:t>Орман өрттері</w:t>
            </w:r>
          </w:p>
        </w:tc>
        <w:tc>
          <w:tcPr>
            <w:tcW w:w="3454" w:type="dxa"/>
            <w:hideMark/>
          </w:tcPr>
          <w:p w:rsidR="00FA0E05" w:rsidRPr="00FA0E05" w:rsidRDefault="00FA0E05" w:rsidP="00172325">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35</w:t>
            </w:r>
          </w:p>
        </w:tc>
      </w:tr>
      <w:tr w:rsidR="00FA0E05" w:rsidRPr="00FA0E05" w:rsidTr="00172325">
        <w:trPr>
          <w:trHeight w:val="214"/>
          <w:tblCellSpacing w:w="0" w:type="dxa"/>
        </w:trPr>
        <w:tc>
          <w:tcPr>
            <w:tcW w:w="3159" w:type="dxa"/>
            <w:tcBorders>
              <w:left w:val="single" w:sz="6" w:space="0" w:color="000000"/>
              <w:bottom w:val="single" w:sz="6" w:space="0" w:color="000000"/>
              <w:right w:val="single" w:sz="6" w:space="0" w:color="000000"/>
            </w:tcBorders>
            <w:hideMark/>
          </w:tcPr>
          <w:p w:rsidR="00FA0E05" w:rsidRPr="00FA0E05" w:rsidRDefault="00FA0E05" w:rsidP="00172325">
            <w:pPr>
              <w:jc w:val="center"/>
              <w:rPr>
                <w:rFonts w:ascii="Times New Roman" w:hAnsi="Times New Roman" w:cs="Times New Roman"/>
                <w:sz w:val="24"/>
                <w:szCs w:val="24"/>
              </w:rPr>
            </w:pPr>
            <w:r w:rsidRPr="00FA0E05">
              <w:rPr>
                <w:rFonts w:ascii="Times New Roman" w:hAnsi="Times New Roman" w:cs="Times New Roman"/>
                <w:sz w:val="24"/>
                <w:szCs w:val="24"/>
              </w:rPr>
              <w:t>метеорит шаңы</w:t>
            </w:r>
          </w:p>
        </w:tc>
        <w:tc>
          <w:tcPr>
            <w:tcW w:w="3454" w:type="dxa"/>
            <w:hideMark/>
          </w:tcPr>
          <w:p w:rsidR="00FA0E05" w:rsidRPr="00FA0E05" w:rsidRDefault="00FA0E05" w:rsidP="00172325">
            <w:pPr>
              <w:spacing w:after="0"/>
              <w:ind w:firstLine="567"/>
              <w:jc w:val="center"/>
              <w:rPr>
                <w:rFonts w:ascii="Times New Roman" w:hAnsi="Times New Roman" w:cs="Times New Roman"/>
                <w:sz w:val="24"/>
                <w:szCs w:val="24"/>
              </w:rPr>
            </w:pPr>
            <w:r w:rsidRPr="00FA0E05">
              <w:rPr>
                <w:rFonts w:ascii="Times New Roman" w:hAnsi="Times New Roman" w:cs="Times New Roman"/>
                <w:sz w:val="24"/>
                <w:szCs w:val="24"/>
              </w:rPr>
              <w:t>1</w:t>
            </w:r>
          </w:p>
        </w:tc>
      </w:tr>
    </w:tbl>
    <w:p w:rsidR="00FA0E05" w:rsidRPr="00FA0E05" w:rsidRDefault="00FA0E05" w:rsidP="00FA0E05">
      <w:pPr>
        <w:spacing w:after="0"/>
        <w:ind w:firstLine="567"/>
        <w:jc w:val="both"/>
        <w:rPr>
          <w:rFonts w:ascii="Times New Roman" w:hAnsi="Times New Roman" w:cs="Times New Roman"/>
          <w:bCs/>
          <w:iCs/>
          <w:sz w:val="28"/>
          <w:szCs w:val="28"/>
        </w:rPr>
      </w:pPr>
      <w:r>
        <w:rPr>
          <w:rFonts w:ascii="Times New Roman" w:hAnsi="Times New Roman" w:cs="Times New Roman"/>
          <w:b/>
          <w:bCs/>
          <w:i/>
          <w:iCs/>
          <w:sz w:val="28"/>
          <w:szCs w:val="28"/>
        </w:rPr>
        <w:br/>
      </w:r>
      <w:r w:rsidRPr="00FA0E05">
        <w:rPr>
          <w:rFonts w:ascii="Times New Roman" w:hAnsi="Times New Roman" w:cs="Times New Roman"/>
          <w:b/>
          <w:bCs/>
          <w:iCs/>
          <w:sz w:val="28"/>
          <w:szCs w:val="28"/>
        </w:rPr>
        <w:t>Жанартаулық шығарындылар</w:t>
      </w:r>
      <w:r w:rsidRPr="00FA0E05">
        <w:rPr>
          <w:rFonts w:ascii="Times New Roman" w:hAnsi="Times New Roman" w:cs="Times New Roman"/>
          <w:bCs/>
          <w:iCs/>
          <w:sz w:val="28"/>
          <w:szCs w:val="28"/>
        </w:rPr>
        <w:t>. Қайнар көзі - белсенді жанартаулар. Жанартаудан шыққан ластаушы заттар жоғары белсенді және жоғары биіктікте, соның ішінде стратосферада химиялық процестерге әсер етеді. Жанартаулық шығарындылардың зиянды әсері әртүрлі газдардың, сондай-ақ мөлшері жылына 50 Гт жететін жанартау шаңының болуына байланысты.</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
          <w:bCs/>
          <w:iCs/>
          <w:sz w:val="28"/>
          <w:szCs w:val="28"/>
        </w:rPr>
        <w:t>Шаң.</w:t>
      </w:r>
      <w:r w:rsidRPr="00FA0E05">
        <w:rPr>
          <w:rFonts w:ascii="Times New Roman" w:hAnsi="Times New Roman" w:cs="Times New Roman"/>
          <w:bCs/>
          <w:iCs/>
          <w:sz w:val="28"/>
          <w:szCs w:val="28"/>
        </w:rPr>
        <w:t xml:space="preserve"> Шаң-тозаңның </w:t>
      </w:r>
      <w:r w:rsidR="00172325">
        <w:rPr>
          <w:rFonts w:ascii="Times New Roman" w:hAnsi="Times New Roman" w:cs="Times New Roman"/>
          <w:bCs/>
          <w:iCs/>
          <w:sz w:val="28"/>
          <w:szCs w:val="28"/>
        </w:rPr>
        <w:t>көзі құрғақ аймақтардың – шөл</w:t>
      </w:r>
      <w:r w:rsidRPr="00FA0E05">
        <w:rPr>
          <w:rFonts w:ascii="Times New Roman" w:hAnsi="Times New Roman" w:cs="Times New Roman"/>
          <w:bCs/>
          <w:iCs/>
          <w:sz w:val="28"/>
          <w:szCs w:val="28"/>
        </w:rPr>
        <w:t xml:space="preserve"> және шөлейттердің топырақтары. Атмосфераға түсетін шаң тәрізді бөлшектердің жалпы мөлшері жылына шамамен 750 Гт құрайды. Шаңның атмосфераға кері әсері шамалы, өйткені ол әлсіз химиялық белсенділікпен сипатталады.</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
          <w:bCs/>
          <w:iCs/>
          <w:sz w:val="28"/>
          <w:szCs w:val="28"/>
        </w:rPr>
        <w:t>Орман өрттері</w:t>
      </w:r>
      <w:r w:rsidRPr="00FA0E05">
        <w:rPr>
          <w:rFonts w:ascii="Times New Roman" w:hAnsi="Times New Roman" w:cs="Times New Roman"/>
          <w:bCs/>
          <w:iCs/>
          <w:sz w:val="28"/>
          <w:szCs w:val="28"/>
        </w:rPr>
        <w:t>. Аэрозоль бөлшектерінің (күйе) үлкен көздері орман өрттері болып табылады, соның салдарынан атмосфераға жылына 35 Гт жуық аэрозольдер түседі.</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Cs/>
          <w:iCs/>
          <w:sz w:val="28"/>
          <w:szCs w:val="28"/>
        </w:rPr>
        <w:t>Метеор шаңы. Жылына 1 Гт метеорит шаңы атмосфераның жоғарғы қабаттарына түседі. Метеориттер әкелген металдар бірқатар химиялық реакцияларға түсе алады, сондықтан метеорит шаңы мезосфера мен термосфераның құрамына айтарлықтай әсер етеді деп есептеледі.</w:t>
      </w:r>
    </w:p>
    <w:p w:rsidR="00172325" w:rsidRDefault="00172325" w:rsidP="00FA0E05">
      <w:pPr>
        <w:spacing w:after="0"/>
        <w:ind w:firstLine="567"/>
        <w:jc w:val="both"/>
        <w:rPr>
          <w:rFonts w:ascii="Times New Roman" w:hAnsi="Times New Roman" w:cs="Times New Roman"/>
          <w:b/>
          <w:bCs/>
          <w:iCs/>
          <w:sz w:val="28"/>
          <w:szCs w:val="28"/>
        </w:rPr>
      </w:pPr>
    </w:p>
    <w:p w:rsidR="00FA0E05" w:rsidRPr="00FA0E05" w:rsidRDefault="00172325" w:rsidP="00FA0E05">
      <w:pPr>
        <w:spacing w:after="0"/>
        <w:ind w:firstLine="567"/>
        <w:jc w:val="both"/>
        <w:rPr>
          <w:rFonts w:ascii="Times New Roman" w:hAnsi="Times New Roman" w:cs="Times New Roman"/>
          <w:b/>
          <w:bCs/>
          <w:iCs/>
          <w:sz w:val="28"/>
          <w:szCs w:val="28"/>
        </w:rPr>
      </w:pPr>
      <w:r>
        <w:rPr>
          <w:rFonts w:ascii="Times New Roman" w:hAnsi="Times New Roman" w:cs="Times New Roman"/>
          <w:b/>
          <w:bCs/>
          <w:iCs/>
          <w:sz w:val="28"/>
          <w:szCs w:val="28"/>
        </w:rPr>
        <w:t>2.3</w:t>
      </w:r>
      <w:r w:rsidR="00FA0E05" w:rsidRPr="00FA0E05">
        <w:rPr>
          <w:rFonts w:ascii="Times New Roman" w:hAnsi="Times New Roman" w:cs="Times New Roman"/>
          <w:b/>
          <w:bCs/>
          <w:iCs/>
          <w:sz w:val="28"/>
          <w:szCs w:val="28"/>
        </w:rPr>
        <w:t xml:space="preserve"> Аэрозольдердің тұрақтылығының негізгі критерийлері</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Cs/>
          <w:iCs/>
          <w:sz w:val="28"/>
          <w:szCs w:val="28"/>
        </w:rPr>
        <w:t>Тұрақты аэрозоль болуы үшін келесі критерийлер (шарттар) орындалуы керек:</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Cs/>
          <w:iCs/>
          <w:sz w:val="28"/>
          <w:szCs w:val="28"/>
        </w:rPr>
        <w:t>1) шөгу жылдамдығының төмендігі;</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Cs/>
          <w:iCs/>
          <w:sz w:val="28"/>
          <w:szCs w:val="28"/>
        </w:rPr>
        <w:t>2) бөлшектердің броундық қозғалысының болуы;</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Cs/>
          <w:iCs/>
          <w:sz w:val="28"/>
          <w:szCs w:val="28"/>
        </w:rPr>
        <w:t>3) бөлшектердің жоғары меншікті беті;</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Cs/>
          <w:iCs/>
          <w:sz w:val="28"/>
          <w:szCs w:val="28"/>
        </w:rPr>
        <w:t>4) Рейнольдс критерийі 1-ден аз.</w:t>
      </w:r>
    </w:p>
    <w:p w:rsidR="00FA0E05" w:rsidRPr="00FA0E05" w:rsidRDefault="00FA0E05" w:rsidP="00FA0E05">
      <w:pPr>
        <w:spacing w:after="0"/>
        <w:ind w:firstLine="567"/>
        <w:jc w:val="both"/>
        <w:rPr>
          <w:rFonts w:ascii="Times New Roman" w:hAnsi="Times New Roman" w:cs="Times New Roman"/>
          <w:bCs/>
          <w:iCs/>
          <w:sz w:val="28"/>
          <w:szCs w:val="28"/>
        </w:rPr>
      </w:pPr>
      <w:r w:rsidRPr="00FA0E05">
        <w:rPr>
          <w:rFonts w:ascii="Times New Roman" w:hAnsi="Times New Roman" w:cs="Times New Roman"/>
          <w:bCs/>
          <w:iCs/>
          <w:sz w:val="28"/>
          <w:szCs w:val="28"/>
        </w:rPr>
        <w:t xml:space="preserve">Бірінші критерий. Әдетте, аэрозоль бөлшектеріне әсер ететін сыртқы күш ауырлық болып табылады. Бөлшектің атмосферадағы өмір сүру ұзақтығы (тұрақтылығы) оның шөгу жылдамдығымен анықталады, өйткені бөлшекке тек тартылыс күші әсер етеді. Стокс теңдеуіне сәйкес шөгу жылдамдығы Wg бөлшек радиусы r квадратына </w:t>
      </w:r>
      <w:r w:rsidR="00172325" w:rsidRPr="00FA0E05">
        <w:rPr>
          <w:rFonts w:ascii="Times New Roman" w:hAnsi="Times New Roman" w:cs="Times New Roman"/>
          <w:bCs/>
          <w:iCs/>
          <w:sz w:val="28"/>
          <w:szCs w:val="28"/>
        </w:rPr>
        <w:t>және бөлшектердің тығыздығы</w:t>
      </w:r>
      <w:r w:rsidR="00172325">
        <w:rPr>
          <w:rFonts w:ascii="Times New Roman" w:hAnsi="Times New Roman" w:cs="Times New Roman"/>
          <w:bCs/>
          <w:iCs/>
          <w:sz w:val="28"/>
          <w:szCs w:val="28"/>
        </w:rPr>
        <w:t>на</w:t>
      </w:r>
      <w:r w:rsidR="00172325" w:rsidRPr="00FA0E05">
        <w:rPr>
          <w:rFonts w:ascii="Times New Roman" w:hAnsi="Times New Roman" w:cs="Times New Roman"/>
          <w:bCs/>
          <w:iCs/>
          <w:sz w:val="28"/>
          <w:szCs w:val="28"/>
        </w:rPr>
        <w:t xml:space="preserve"> ρ </w:t>
      </w:r>
      <w:r w:rsidRPr="00FA0E05">
        <w:rPr>
          <w:rFonts w:ascii="Times New Roman" w:hAnsi="Times New Roman" w:cs="Times New Roman"/>
          <w:bCs/>
          <w:iCs/>
          <w:sz w:val="28"/>
          <w:szCs w:val="28"/>
        </w:rPr>
        <w:t>тура пропорционал,</w:t>
      </w:r>
      <w:r w:rsidR="00172325">
        <w:rPr>
          <w:rFonts w:ascii="Times New Roman" w:hAnsi="Times New Roman" w:cs="Times New Roman"/>
          <w:bCs/>
          <w:iCs/>
          <w:sz w:val="28"/>
          <w:szCs w:val="28"/>
        </w:rPr>
        <w:t xml:space="preserve"> ал </w:t>
      </w:r>
      <w:r w:rsidRPr="00FA0E05">
        <w:rPr>
          <w:rFonts w:ascii="Times New Roman" w:hAnsi="Times New Roman" w:cs="Times New Roman"/>
          <w:bCs/>
          <w:iCs/>
          <w:sz w:val="28"/>
          <w:szCs w:val="28"/>
        </w:rPr>
        <w:t xml:space="preserve"> ауа тұтқырлығы</w:t>
      </w:r>
      <w:r w:rsidR="00172325">
        <w:rPr>
          <w:rFonts w:ascii="Times New Roman" w:hAnsi="Times New Roman" w:cs="Times New Roman"/>
          <w:bCs/>
          <w:iCs/>
          <w:sz w:val="28"/>
          <w:szCs w:val="28"/>
        </w:rPr>
        <w:t>на</w:t>
      </w:r>
      <w:r w:rsidRPr="00FA0E05">
        <w:rPr>
          <w:rFonts w:ascii="Times New Roman" w:hAnsi="Times New Roman" w:cs="Times New Roman"/>
          <w:bCs/>
          <w:iCs/>
          <w:sz w:val="28"/>
          <w:szCs w:val="28"/>
        </w:rPr>
        <w:t xml:space="preserve"> µ кері пропорционал:</w:t>
      </w:r>
    </w:p>
    <w:p w:rsidR="00A25E34" w:rsidRPr="000B5618" w:rsidRDefault="00A25E34" w:rsidP="00172325">
      <w:pPr>
        <w:spacing w:after="0"/>
        <w:ind w:firstLine="567"/>
        <w:jc w:val="center"/>
        <w:rPr>
          <w:rFonts w:ascii="Times New Roman" w:hAnsi="Times New Roman" w:cs="Times New Roman"/>
          <w:sz w:val="28"/>
          <w:szCs w:val="28"/>
        </w:rPr>
      </w:pPr>
      <w:r w:rsidRPr="000B5618">
        <w:rPr>
          <w:rFonts w:ascii="Times New Roman" w:hAnsi="Times New Roman" w:cs="Times New Roman"/>
          <w:i/>
          <w:iCs/>
          <w:sz w:val="28"/>
          <w:szCs w:val="28"/>
        </w:rPr>
        <w:t>Wg f</w:t>
      </w:r>
      <w:r w:rsidRPr="000B5618">
        <w:rPr>
          <w:rFonts w:ascii="Times New Roman" w:hAnsi="Times New Roman" w:cs="Times New Roman"/>
          <w:sz w:val="28"/>
          <w:szCs w:val="28"/>
        </w:rPr>
        <w:t>(</w:t>
      </w:r>
      <w:r w:rsidRPr="000B5618">
        <w:rPr>
          <w:rFonts w:ascii="Times New Roman" w:hAnsi="Times New Roman" w:cs="Times New Roman"/>
          <w:i/>
          <w:iCs/>
          <w:sz w:val="28"/>
          <w:szCs w:val="28"/>
        </w:rPr>
        <w:t>r</w:t>
      </w:r>
      <w:r w:rsidRPr="00172325">
        <w:rPr>
          <w:rFonts w:ascii="Times New Roman" w:hAnsi="Times New Roman" w:cs="Times New Roman"/>
          <w:sz w:val="28"/>
          <w:szCs w:val="28"/>
          <w:vertAlign w:val="superscript"/>
        </w:rPr>
        <w:t>2</w:t>
      </w:r>
      <w:r w:rsidRPr="000B5618">
        <w:rPr>
          <w:rFonts w:ascii="Times New Roman" w:hAnsi="Times New Roman" w:cs="Times New Roman"/>
          <w:sz w:val="28"/>
          <w:szCs w:val="28"/>
        </w:rPr>
        <w:t>ρ</w:t>
      </w:r>
      <w:r w:rsidR="00172325" w:rsidRPr="000B5618">
        <w:rPr>
          <w:rFonts w:ascii="Times New Roman" w:hAnsi="Times New Roman" w:cs="Times New Roman"/>
          <w:sz w:val="28"/>
          <w:szCs w:val="28"/>
        </w:rPr>
        <w:t>/</w:t>
      </w:r>
      <w:r w:rsidRPr="000B5618">
        <w:rPr>
          <w:rFonts w:ascii="Times New Roman" w:hAnsi="Times New Roman" w:cs="Times New Roman"/>
          <w:sz w:val="28"/>
          <w:szCs w:val="28"/>
        </w:rPr>
        <w:t>µ).</w:t>
      </w:r>
    </w:p>
    <w:p w:rsidR="00FA0E05" w:rsidRDefault="00FA0E05" w:rsidP="000B5618">
      <w:pPr>
        <w:spacing w:after="0"/>
        <w:ind w:firstLine="567"/>
        <w:jc w:val="both"/>
        <w:rPr>
          <w:rFonts w:ascii="Times New Roman" w:hAnsi="Times New Roman" w:cs="Times New Roman"/>
          <w:sz w:val="28"/>
          <w:szCs w:val="28"/>
        </w:rPr>
      </w:pP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Аэрозоль тұрақтылығы неғұрлым жоғары болса, бөлшек радиусы кішірек және теңіз деңгейінен биіктік неғұрлым төмен болса (шөгу жылдамдығы соғұрлым төмен). Радиусы 30 мкм болатын бөлшек үшін 40 см/с шөгу жылдамдығы өте маңызды.</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Екінші критерий аэрозоль бөлшектерінің броундық қозғалысымен байланысты. Радиусы 0,5 мкм-ден аз бөлшектер үшін броундық қозғалыс байқалады. Бұл процестің жылдамдығы бөлшектердің мөлшері азайған сайын артады. Броун қозғалысының маңызды салдары бөлшектердің соқтығысуы және олардың кейінгі коагуляциясы болып табылады. Коагуляция жылдамдығы бөлшектердің диффузия коэффициентіне және бөлшектер концентрациясының квадратына пропорционал. Сондықтан броундық қозғалыс бөлшектердің ұлғаюына және олардың кейіннен атмосферадан шығарылуына ықпал етеді.</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Үшінші критерий, егер бөлшектің бетінің ауданы осы бөлшектің көлемінен кемінде он есе асатын болса, орындалады.</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Төртінші критерий. Бұл критерийдің орындылығы гидродинамикалық Рейнольдс критерийінің мәнімен анықталады:</w:t>
      </w:r>
    </w:p>
    <w:p w:rsidR="00FA0E05" w:rsidRPr="00FA0E05" w:rsidRDefault="00FA0E05" w:rsidP="00172325">
      <w:pPr>
        <w:spacing w:after="0"/>
        <w:ind w:firstLine="567"/>
        <w:jc w:val="center"/>
        <w:rPr>
          <w:rFonts w:ascii="Times New Roman" w:hAnsi="Times New Roman" w:cs="Times New Roman"/>
          <w:sz w:val="28"/>
          <w:szCs w:val="28"/>
        </w:rPr>
      </w:pPr>
      <w:r w:rsidRPr="00FA0E05">
        <w:rPr>
          <w:rFonts w:ascii="Times New Roman" w:hAnsi="Times New Roman" w:cs="Times New Roman"/>
          <w:sz w:val="28"/>
          <w:szCs w:val="28"/>
        </w:rPr>
        <w:t>Wdρ/µ &lt; 1,</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мұндағы W – шөгу жылдамдығы; d - бөлшектердің диаметрі.</w:t>
      </w:r>
    </w:p>
    <w:p w:rsid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Бұл критерийлер тұрақты атмосфералық аэрозольдерді құра алатын бөлшектердің мөлшеріне жоғарғы шек қоюға мүмкіндік береді. 1 нм (0,001 мкм) өлшемі аэрозоль бөлшектерінің төменгі шегі ретінде қарастырылады, жоғарғы шегі 10 мм. Тұрақты дисперсті жүйелер бөлшектердің белгілі бір өлшемді таралуымен сипатталады, оларда өте ұсақ және өте үлкен бөлшектердің жеткілікті саны бар, ал негізгі массасы аралық өлшемдегі бөлшектер болып табылады.</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Аэрозольдердің жіктелуінің әртүрлі түрлері бар. Ең жақсы белгілі - бөлшектердің өлшемдері классификациясы.</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Аэрозоль бөлшектерінің өлшемдерінің төменгі шегі шамамен 1нм=10</w:t>
      </w:r>
      <w:r w:rsidRPr="00E82695">
        <w:rPr>
          <w:rFonts w:ascii="Times New Roman" w:hAnsi="Times New Roman" w:cs="Times New Roman"/>
          <w:sz w:val="28"/>
          <w:szCs w:val="28"/>
          <w:vertAlign w:val="superscript"/>
        </w:rPr>
        <w:t>−7</w:t>
      </w:r>
      <w:r w:rsidRPr="00FA0E05">
        <w:rPr>
          <w:rFonts w:ascii="Times New Roman" w:hAnsi="Times New Roman" w:cs="Times New Roman"/>
          <w:sz w:val="28"/>
          <w:szCs w:val="28"/>
        </w:rPr>
        <w:t>см деп есептеледі. Мұндай өлшемдегі бөлшектер броундық қозғалысқа өте сезімтал және тез коагуляцияға қабілетті, нәтижесінде үлкен бөлшектер пайда болады.</w:t>
      </w:r>
    </w:p>
    <w:p w:rsidR="00FA0E05" w:rsidRPr="00FA0E05" w:rsidRDefault="00E82695" w:rsidP="00FA0E05">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Мөлшері </w:t>
      </w:r>
      <w:r w:rsidR="00FA0E05" w:rsidRPr="00FA0E05">
        <w:rPr>
          <w:rFonts w:ascii="Times New Roman" w:hAnsi="Times New Roman" w:cs="Times New Roman"/>
          <w:sz w:val="28"/>
          <w:szCs w:val="28"/>
        </w:rPr>
        <w:t>10</w:t>
      </w:r>
      <w:r w:rsidR="00FA0E05" w:rsidRPr="00E82695">
        <w:rPr>
          <w:rFonts w:ascii="Times New Roman" w:hAnsi="Times New Roman" w:cs="Times New Roman"/>
          <w:sz w:val="28"/>
          <w:szCs w:val="28"/>
          <w:vertAlign w:val="superscript"/>
        </w:rPr>
        <w:t>–6</w:t>
      </w:r>
      <w:r w:rsidR="00FA0E05" w:rsidRPr="00FA0E05">
        <w:rPr>
          <w:rFonts w:ascii="Times New Roman" w:hAnsi="Times New Roman" w:cs="Times New Roman"/>
          <w:sz w:val="28"/>
          <w:szCs w:val="28"/>
        </w:rPr>
        <w:t>см өлшем тұрақтырақ бөлшектерді сипаттайды. Атмосфералық жағдайда мұндай бөлшектердің коагуляциясы біршама баяу жүреді, бұл электронды микроскопия әдісін қолдана отырып, тікелей бақылаулар жүргізуге мүмкіндік береді.</w:t>
      </w:r>
    </w:p>
    <w:p w:rsid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Өлшемдері 10</w:t>
      </w:r>
      <w:r w:rsidRPr="00E82695">
        <w:rPr>
          <w:rFonts w:ascii="Times New Roman" w:hAnsi="Times New Roman" w:cs="Times New Roman"/>
          <w:sz w:val="28"/>
          <w:szCs w:val="28"/>
          <w:vertAlign w:val="superscript"/>
        </w:rPr>
        <w:t>−5</w:t>
      </w:r>
      <w:r w:rsidRPr="00FA0E05">
        <w:rPr>
          <w:rFonts w:ascii="Times New Roman" w:hAnsi="Times New Roman" w:cs="Times New Roman"/>
          <w:sz w:val="28"/>
          <w:szCs w:val="28"/>
        </w:rPr>
        <w:t>см болатын бөлшектер шартты түрде «үлкен» деп аталады. Бұл бөлшектерден түзілген аэрозольдер броундық қозғалыспен де, гравитациялық тұнбамен де әсер етеді және ең ұзақ қызмет ету мерзімімен сипатталады. «Үлкен» бөлшектерді жасанды жолмен алу қиын екенін атап өткен жөн (мысалы, қатты затты ұнтақтау (әдетте бөлшектердің өлшемдері ең жақсы ұнтақтау кезінде үлкенірек болады) немесе газ фазасынан конденсациялау арқылы).</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Өлшемдері 10</w:t>
      </w:r>
      <w:r w:rsidRPr="00E82695">
        <w:rPr>
          <w:rFonts w:ascii="Times New Roman" w:hAnsi="Times New Roman" w:cs="Times New Roman"/>
          <w:sz w:val="28"/>
          <w:szCs w:val="28"/>
          <w:vertAlign w:val="superscript"/>
        </w:rPr>
        <w:t>−4</w:t>
      </w:r>
      <w:r w:rsidRPr="00FA0E05">
        <w:rPr>
          <w:rFonts w:ascii="Times New Roman" w:hAnsi="Times New Roman" w:cs="Times New Roman"/>
          <w:sz w:val="28"/>
          <w:szCs w:val="28"/>
        </w:rPr>
        <w:t>см (1 мкм) бөлшектер атмосфералық аэрозоль мамандарының жаргонында «алып» деп аталады. Ауырлық күшінің әсерінен көрсетілген өлшемдегі бөлшектердің құлау жылдамдығы шамамен 2 • 10</w:t>
      </w:r>
      <w:r w:rsidRPr="00E82695">
        <w:rPr>
          <w:rFonts w:ascii="Times New Roman" w:hAnsi="Times New Roman" w:cs="Times New Roman"/>
          <w:sz w:val="28"/>
          <w:szCs w:val="28"/>
          <w:vertAlign w:val="superscript"/>
        </w:rPr>
        <w:t>−2</w:t>
      </w:r>
      <w:r w:rsidRPr="00FA0E05">
        <w:rPr>
          <w:rFonts w:ascii="Times New Roman" w:hAnsi="Times New Roman" w:cs="Times New Roman"/>
          <w:sz w:val="28"/>
          <w:szCs w:val="28"/>
        </w:rPr>
        <w:t xml:space="preserve"> см/с тең. Мұндай бөлшектерді төмен ұлғайту кезінде бетінде байқау оңай, бірақ олардың санын дәл өлшеу өте қиын.</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Өлшемдері 10</w:t>
      </w:r>
      <w:r w:rsidRPr="00E82695">
        <w:rPr>
          <w:rFonts w:ascii="Times New Roman" w:hAnsi="Times New Roman" w:cs="Times New Roman"/>
          <w:sz w:val="28"/>
          <w:szCs w:val="28"/>
          <w:vertAlign w:val="superscript"/>
        </w:rPr>
        <w:t>−3</w:t>
      </w:r>
      <w:r w:rsidRPr="00FA0E05">
        <w:rPr>
          <w:rFonts w:ascii="Times New Roman" w:hAnsi="Times New Roman" w:cs="Times New Roman"/>
          <w:sz w:val="28"/>
          <w:szCs w:val="28"/>
        </w:rPr>
        <w:t>см (10 мкм) бөлшектер атмосфералық аэрозольдердің маңызды тобын құрайды, атап айтқанда, бұлттарды құрайды. Өлшемдері 10</w:t>
      </w:r>
      <w:r w:rsidRPr="00E82695">
        <w:rPr>
          <w:rFonts w:ascii="Times New Roman" w:hAnsi="Times New Roman" w:cs="Times New Roman"/>
          <w:sz w:val="28"/>
          <w:szCs w:val="28"/>
          <w:vertAlign w:val="superscript"/>
        </w:rPr>
        <w:t>−3</w:t>
      </w:r>
      <w:r w:rsidRPr="00FA0E05">
        <w:rPr>
          <w:rFonts w:ascii="Times New Roman" w:hAnsi="Times New Roman" w:cs="Times New Roman"/>
          <w:sz w:val="28"/>
          <w:szCs w:val="28"/>
        </w:rPr>
        <w:t xml:space="preserve"> см болатын бөлшектердің шөгу жылдамдығы 2 см/с. Оларды қарама-қарсы бетінде жалаңаш көзбен көруге болады, ал олардың өлшемдерін әдеттегі оптикалық микроскоптың көмегімен анықтауға болады.</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10</w:t>
      </w:r>
      <w:r w:rsidRPr="00E82695">
        <w:rPr>
          <w:rFonts w:ascii="Times New Roman" w:hAnsi="Times New Roman" w:cs="Times New Roman"/>
          <w:sz w:val="28"/>
          <w:szCs w:val="28"/>
          <w:vertAlign w:val="superscript"/>
        </w:rPr>
        <w:t>−2</w:t>
      </w:r>
      <w:r w:rsidRPr="00FA0E05">
        <w:rPr>
          <w:rFonts w:ascii="Times New Roman" w:hAnsi="Times New Roman" w:cs="Times New Roman"/>
          <w:sz w:val="28"/>
          <w:szCs w:val="28"/>
        </w:rPr>
        <w:t xml:space="preserve"> см (100 мкм) өлшемі - жаңбыр тамшыларының өлшемі (шөгу жылдамдығы 100 см/с). Мұндай өлшемдегі бөлшектер теңіз аэрозольдарына, шаңды дауылдарға және т.б.</w:t>
      </w:r>
    </w:p>
    <w:p w:rsid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10</w:t>
      </w:r>
      <w:r w:rsidRPr="00E82695">
        <w:rPr>
          <w:rFonts w:ascii="Times New Roman" w:hAnsi="Times New Roman" w:cs="Times New Roman"/>
          <w:sz w:val="28"/>
          <w:szCs w:val="28"/>
          <w:vertAlign w:val="superscript"/>
        </w:rPr>
        <w:t>-1</w:t>
      </w:r>
      <w:r w:rsidRPr="00FA0E05">
        <w:rPr>
          <w:rFonts w:ascii="Times New Roman" w:hAnsi="Times New Roman" w:cs="Times New Roman"/>
          <w:sz w:val="28"/>
          <w:szCs w:val="28"/>
        </w:rPr>
        <w:t>см өлшемі жаңбыр тамшыларының әдеттегі өлшемі болып табылады.</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1 см өлшем - үлкен жаңбыр тамшылары, бұршақ және қар бүршіктерінің өлшеміне сәйкес өлшем.</w:t>
      </w:r>
    </w:p>
    <w:p w:rsidR="00FA0E05" w:rsidRPr="00FA0E05" w:rsidRDefault="00FA0E05" w:rsidP="00FA0E05">
      <w:pPr>
        <w:spacing w:after="0"/>
        <w:ind w:firstLine="567"/>
        <w:jc w:val="both"/>
        <w:rPr>
          <w:rFonts w:ascii="Times New Roman" w:hAnsi="Times New Roman" w:cs="Times New Roman"/>
          <w:sz w:val="28"/>
          <w:szCs w:val="28"/>
        </w:rPr>
      </w:pPr>
      <w:r w:rsidRPr="00FA0E05">
        <w:rPr>
          <w:rFonts w:ascii="Times New Roman" w:hAnsi="Times New Roman" w:cs="Times New Roman"/>
          <w:sz w:val="28"/>
          <w:szCs w:val="28"/>
        </w:rPr>
        <w:t>Осылайша, аэрозольдардағы дисперсті бөлшектер үшін өлшем шкалаларының диапазоны 6-7 баллға жетеді.</w:t>
      </w:r>
    </w:p>
    <w:p w:rsidR="00E77D06" w:rsidRDefault="00E77D06" w:rsidP="00FA0E05">
      <w:pPr>
        <w:spacing w:after="0"/>
        <w:ind w:firstLine="567"/>
        <w:jc w:val="both"/>
        <w:rPr>
          <w:rFonts w:ascii="Times New Roman" w:hAnsi="Times New Roman" w:cs="Times New Roman"/>
          <w:sz w:val="28"/>
          <w:szCs w:val="28"/>
          <w:lang w:val="kk-KZ"/>
        </w:rPr>
      </w:pPr>
    </w:p>
    <w:p w:rsidR="00FA0E05" w:rsidRPr="00E77D06" w:rsidRDefault="00E82695" w:rsidP="00FA0E05">
      <w:pPr>
        <w:spacing w:after="0"/>
        <w:ind w:firstLine="567"/>
        <w:jc w:val="both"/>
        <w:rPr>
          <w:rFonts w:ascii="Times New Roman" w:hAnsi="Times New Roman" w:cs="Times New Roman"/>
          <w:sz w:val="28"/>
          <w:szCs w:val="28"/>
          <w:lang w:val="kk-KZ"/>
        </w:rPr>
      </w:pPr>
      <w:r w:rsidRPr="00E77D06">
        <w:rPr>
          <w:rFonts w:ascii="Times New Roman" w:hAnsi="Times New Roman" w:cs="Times New Roman"/>
          <w:sz w:val="28"/>
          <w:szCs w:val="28"/>
          <w:lang w:val="kk-KZ"/>
        </w:rPr>
        <w:t>Сонымен</w:t>
      </w:r>
      <w:r w:rsidR="00E77D06" w:rsidRPr="00E77D06">
        <w:rPr>
          <w:rFonts w:ascii="Times New Roman" w:hAnsi="Times New Roman" w:cs="Times New Roman"/>
          <w:sz w:val="28"/>
          <w:szCs w:val="28"/>
          <w:lang w:val="kk-KZ"/>
        </w:rPr>
        <w:t xml:space="preserve"> айтылғандарды т</w:t>
      </w:r>
      <w:r w:rsidR="00E77D06" w:rsidRPr="003C435C">
        <w:rPr>
          <w:rFonts w:ascii="Times New Roman" w:hAnsi="Times New Roman" w:cs="Times New Roman"/>
          <w:sz w:val="28"/>
          <w:szCs w:val="28"/>
          <w:lang w:val="kk-KZ"/>
        </w:rPr>
        <w:t>ұжырым</w:t>
      </w:r>
      <w:r w:rsidR="00E77D06" w:rsidRPr="00E77D06">
        <w:rPr>
          <w:rFonts w:ascii="Times New Roman" w:hAnsi="Times New Roman" w:cs="Times New Roman"/>
          <w:sz w:val="28"/>
          <w:szCs w:val="28"/>
          <w:lang w:val="kk-KZ"/>
        </w:rPr>
        <w:t>д</w:t>
      </w:r>
      <w:r w:rsidR="00E77D06" w:rsidRPr="003C435C">
        <w:rPr>
          <w:rFonts w:ascii="Times New Roman" w:hAnsi="Times New Roman" w:cs="Times New Roman"/>
          <w:sz w:val="28"/>
          <w:szCs w:val="28"/>
          <w:lang w:val="kk-KZ"/>
        </w:rPr>
        <w:t>аға</w:t>
      </w:r>
      <w:r w:rsidR="00E77D06" w:rsidRPr="00E77D06">
        <w:rPr>
          <w:rFonts w:ascii="Times New Roman" w:hAnsi="Times New Roman" w:cs="Times New Roman"/>
          <w:sz w:val="28"/>
          <w:szCs w:val="28"/>
          <w:lang w:val="kk-KZ"/>
        </w:rPr>
        <w:t>нда:</w:t>
      </w:r>
    </w:p>
    <w:p w:rsidR="00FA0E05" w:rsidRPr="003C435C" w:rsidRDefault="00FA0E05" w:rsidP="00FA0E05">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Тропосферада негізгі құрамдас бөліктерден басқа әрқашан органикалық текті қоспалардың ізді мөлшері болады.</w:t>
      </w:r>
    </w:p>
    <w:p w:rsidR="00FA0E05" w:rsidRPr="003C435C" w:rsidRDefault="00FA0E05" w:rsidP="00FA0E05">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Атмосфералық микрокомпоненттердің көзі тірі орман</w:t>
      </w:r>
      <w:r w:rsidR="00E77D06">
        <w:rPr>
          <w:rFonts w:ascii="Times New Roman" w:hAnsi="Times New Roman" w:cs="Times New Roman"/>
          <w:sz w:val="28"/>
          <w:szCs w:val="28"/>
          <w:lang w:val="kk-KZ"/>
        </w:rPr>
        <w:t xml:space="preserve"> </w:t>
      </w:r>
      <w:r w:rsidRPr="003C435C">
        <w:rPr>
          <w:rFonts w:ascii="Times New Roman" w:hAnsi="Times New Roman" w:cs="Times New Roman"/>
          <w:sz w:val="28"/>
          <w:szCs w:val="28"/>
          <w:lang w:val="kk-KZ"/>
        </w:rPr>
        <w:t>(</w:t>
      </w:r>
      <w:r w:rsidRPr="00FA0E05">
        <w:rPr>
          <w:rFonts w:ascii="Times New Roman" w:hAnsi="Times New Roman" w:cs="Times New Roman"/>
          <w:sz w:val="28"/>
          <w:szCs w:val="28"/>
        </w:rPr>
        <w:t>α</w:t>
      </w:r>
      <w:r w:rsidRPr="003C435C">
        <w:rPr>
          <w:rFonts w:ascii="Times New Roman" w:hAnsi="Times New Roman" w:cs="Times New Roman"/>
          <w:sz w:val="28"/>
          <w:szCs w:val="28"/>
          <w:lang w:val="kk-KZ"/>
        </w:rPr>
        <w:t>-пинен), теңіз микроорганизмдері (меркаптандар сияқты күкірт бар қосылыстар) және топырақ микроорганизмдері (метан).</w:t>
      </w:r>
    </w:p>
    <w:p w:rsidR="00FA0E05" w:rsidRPr="003C435C" w:rsidRDefault="00FA0E05" w:rsidP="00FA0E05">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Тропосфераның негізгі органикалық қосылысы (қоспа) парниктік газ болып табылатын метан.</w:t>
      </w:r>
    </w:p>
    <w:p w:rsidR="00FA0E05" w:rsidRPr="003C435C" w:rsidRDefault="00FA0E05" w:rsidP="00FA0E05">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Газ фазасында таралған қатты немесе сұйық бөлшектерден тұратын дисперсті жүйелер аэрозольдер деп аталады.</w:t>
      </w:r>
    </w:p>
    <w:p w:rsidR="00FA0E05" w:rsidRPr="003C435C" w:rsidRDefault="00FA0E05" w:rsidP="00FA0E05">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Тропосфераның және жалпы атмосфераның аэрозольдармен және басқа да дисперсті бөлшектермен табиғи ластану көздері теңіз тұзы, жанартаулық белсенділік, жел эрозиясы, өсімдіктердің жаппай гүлденуі, орман өрттерінің түтіні және т.б. тропосфера – теңіздер мен мұхиттардың сулары (теңіз аэрозольдары), олардың мөлшері жылына 1500 Гт жетеді.</w:t>
      </w:r>
    </w:p>
    <w:p w:rsidR="00FA0E05" w:rsidRPr="003C435C" w:rsidRDefault="00FA0E05" w:rsidP="00FA0E05">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•Тұрақты аэрозоль болуы үшін келесі критерийлер (шарттар) орындалуы керек: төмен шөгу жылдамдығы; бөлшектердің броундық қозғалысының болуы; бөлшектердің жоғары меншікті беті; Рейнольдс саны 1-ден кіші.</w:t>
      </w:r>
    </w:p>
    <w:p w:rsidR="00FA0E05" w:rsidRPr="003C435C" w:rsidRDefault="00FA0E05" w:rsidP="00FA0E05">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Тұрақты дисперстік жүйелер бөлшектердің белгілі бір өлшемді таралуымен сипатталады, оларда өте ұсақ және өте үлкен бөлшектердің жеткілікті саны бар, ал негізгі массасы аралық өлшемдегі бөлшектер.</w:t>
      </w:r>
    </w:p>
    <w:p w:rsidR="00314E14" w:rsidRPr="003C435C" w:rsidRDefault="00FA0E05" w:rsidP="00FA0E05">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Аэрозоль түзетін бөлшектер өлшемдерінің жоғарғы шегі он немесе одан да көп миллиметрге жетуі мүмкін.</w:t>
      </w:r>
    </w:p>
    <w:p w:rsidR="00FA0E05" w:rsidRPr="003C435C" w:rsidRDefault="00FA0E05" w:rsidP="00FA0E05">
      <w:pPr>
        <w:spacing w:after="0"/>
        <w:ind w:firstLine="567"/>
        <w:jc w:val="both"/>
        <w:rPr>
          <w:rFonts w:ascii="Times New Roman" w:hAnsi="Times New Roman" w:cs="Times New Roman"/>
          <w:b/>
          <w:bCs/>
          <w:i/>
          <w:iCs/>
          <w:sz w:val="28"/>
          <w:szCs w:val="28"/>
          <w:lang w:val="kk-KZ"/>
        </w:rPr>
      </w:pPr>
    </w:p>
    <w:p w:rsidR="00FA0E05" w:rsidRPr="003C435C" w:rsidRDefault="00FA0E05" w:rsidP="00FA0E05">
      <w:pPr>
        <w:spacing w:after="0"/>
        <w:ind w:firstLine="567"/>
        <w:jc w:val="both"/>
        <w:rPr>
          <w:rFonts w:ascii="Times New Roman" w:hAnsi="Times New Roman" w:cs="Times New Roman"/>
          <w:b/>
          <w:bCs/>
          <w:iCs/>
          <w:sz w:val="28"/>
          <w:szCs w:val="28"/>
          <w:lang w:val="kk-KZ"/>
        </w:rPr>
      </w:pPr>
      <w:r w:rsidRPr="003C435C">
        <w:rPr>
          <w:rFonts w:ascii="Times New Roman" w:hAnsi="Times New Roman" w:cs="Times New Roman"/>
          <w:b/>
          <w:bCs/>
          <w:iCs/>
          <w:sz w:val="28"/>
          <w:szCs w:val="28"/>
          <w:lang w:val="kk-KZ"/>
        </w:rPr>
        <w:t>2.</w:t>
      </w:r>
      <w:r w:rsidR="00E77D06" w:rsidRPr="003C435C">
        <w:rPr>
          <w:rFonts w:ascii="Times New Roman" w:hAnsi="Times New Roman" w:cs="Times New Roman"/>
          <w:b/>
          <w:bCs/>
          <w:iCs/>
          <w:sz w:val="28"/>
          <w:szCs w:val="28"/>
          <w:lang w:val="kk-KZ"/>
        </w:rPr>
        <w:t>4</w:t>
      </w:r>
      <w:r w:rsidRPr="003C435C">
        <w:rPr>
          <w:rFonts w:ascii="Times New Roman" w:hAnsi="Times New Roman" w:cs="Times New Roman"/>
          <w:b/>
          <w:bCs/>
          <w:iCs/>
          <w:sz w:val="28"/>
          <w:szCs w:val="28"/>
          <w:lang w:val="kk-KZ"/>
        </w:rPr>
        <w:t xml:space="preserve"> Тропосферадағы тотығу процестері</w:t>
      </w:r>
    </w:p>
    <w:p w:rsidR="00FA0E05" w:rsidRPr="003C435C" w:rsidRDefault="00FA0E05" w:rsidP="00E77D06">
      <w:pPr>
        <w:spacing w:after="0"/>
        <w:ind w:firstLine="567"/>
        <w:jc w:val="both"/>
        <w:rPr>
          <w:rFonts w:ascii="Times New Roman" w:hAnsi="Times New Roman" w:cs="Times New Roman"/>
          <w:bCs/>
          <w:iCs/>
          <w:sz w:val="28"/>
          <w:szCs w:val="28"/>
          <w:lang w:val="kk-KZ"/>
        </w:rPr>
      </w:pPr>
      <w:r w:rsidRPr="003C435C">
        <w:rPr>
          <w:rFonts w:ascii="Times New Roman" w:hAnsi="Times New Roman" w:cs="Times New Roman"/>
          <w:bCs/>
          <w:iCs/>
          <w:sz w:val="28"/>
          <w:szCs w:val="28"/>
          <w:lang w:val="kk-KZ"/>
        </w:rPr>
        <w:t xml:space="preserve">Газ </w:t>
      </w:r>
      <w:r w:rsidR="00E77D06" w:rsidRPr="003C435C">
        <w:rPr>
          <w:rFonts w:ascii="Times New Roman" w:hAnsi="Times New Roman" w:cs="Times New Roman"/>
          <w:bCs/>
          <w:iCs/>
          <w:sz w:val="28"/>
          <w:szCs w:val="28"/>
          <w:lang w:val="kk-KZ"/>
        </w:rPr>
        <w:t xml:space="preserve"> </w:t>
      </w:r>
      <w:r w:rsidRPr="003C435C">
        <w:rPr>
          <w:rFonts w:ascii="Times New Roman" w:hAnsi="Times New Roman" w:cs="Times New Roman"/>
          <w:bCs/>
          <w:iCs/>
          <w:sz w:val="28"/>
          <w:szCs w:val="28"/>
          <w:lang w:val="kk-KZ"/>
        </w:rPr>
        <w:t>тәріздес</w:t>
      </w:r>
      <w:r w:rsidR="00E77D06" w:rsidRPr="003C435C">
        <w:rPr>
          <w:rFonts w:ascii="Times New Roman" w:hAnsi="Times New Roman" w:cs="Times New Roman"/>
          <w:bCs/>
          <w:iCs/>
          <w:sz w:val="28"/>
          <w:szCs w:val="28"/>
          <w:lang w:val="kk-KZ"/>
        </w:rPr>
        <w:t xml:space="preserve"> </w:t>
      </w:r>
      <w:r w:rsidRPr="003C435C">
        <w:rPr>
          <w:rFonts w:ascii="Times New Roman" w:hAnsi="Times New Roman" w:cs="Times New Roman"/>
          <w:bCs/>
          <w:iCs/>
          <w:sz w:val="28"/>
          <w:szCs w:val="28"/>
          <w:lang w:val="kk-KZ"/>
        </w:rPr>
        <w:t xml:space="preserve"> қоспалардың </w:t>
      </w:r>
      <w:r w:rsidR="00E77D06" w:rsidRPr="003C435C">
        <w:rPr>
          <w:rFonts w:ascii="Times New Roman" w:hAnsi="Times New Roman" w:cs="Times New Roman"/>
          <w:bCs/>
          <w:iCs/>
          <w:sz w:val="28"/>
          <w:szCs w:val="28"/>
          <w:lang w:val="kk-KZ"/>
        </w:rPr>
        <w:t xml:space="preserve"> </w:t>
      </w:r>
      <w:r w:rsidRPr="003C435C">
        <w:rPr>
          <w:rFonts w:ascii="Times New Roman" w:hAnsi="Times New Roman" w:cs="Times New Roman"/>
          <w:bCs/>
          <w:iCs/>
          <w:sz w:val="28"/>
          <w:szCs w:val="28"/>
          <w:lang w:val="kk-KZ"/>
        </w:rPr>
        <w:t>көпшілігі</w:t>
      </w:r>
      <w:r w:rsidR="00E77D06" w:rsidRPr="003C435C">
        <w:rPr>
          <w:rFonts w:ascii="Times New Roman" w:hAnsi="Times New Roman" w:cs="Times New Roman"/>
          <w:bCs/>
          <w:iCs/>
          <w:sz w:val="28"/>
          <w:szCs w:val="28"/>
          <w:lang w:val="kk-KZ"/>
        </w:rPr>
        <w:t xml:space="preserve"> </w:t>
      </w:r>
      <w:r w:rsidRPr="003C435C">
        <w:rPr>
          <w:rFonts w:ascii="Times New Roman" w:hAnsi="Times New Roman" w:cs="Times New Roman"/>
          <w:bCs/>
          <w:iCs/>
          <w:sz w:val="28"/>
          <w:szCs w:val="28"/>
          <w:lang w:val="kk-KZ"/>
        </w:rPr>
        <w:t xml:space="preserve"> планетаның</w:t>
      </w:r>
      <w:r w:rsidR="00E77D06" w:rsidRPr="003C435C">
        <w:rPr>
          <w:rFonts w:ascii="Times New Roman" w:hAnsi="Times New Roman" w:cs="Times New Roman"/>
          <w:bCs/>
          <w:iCs/>
          <w:sz w:val="28"/>
          <w:szCs w:val="28"/>
          <w:lang w:val="kk-KZ"/>
        </w:rPr>
        <w:t xml:space="preserve"> </w:t>
      </w:r>
      <w:r w:rsidRPr="003C435C">
        <w:rPr>
          <w:rFonts w:ascii="Times New Roman" w:hAnsi="Times New Roman" w:cs="Times New Roman"/>
          <w:bCs/>
          <w:iCs/>
          <w:sz w:val="28"/>
          <w:szCs w:val="28"/>
          <w:lang w:val="kk-KZ"/>
        </w:rPr>
        <w:t xml:space="preserve"> бетінен </w:t>
      </w:r>
      <w:r w:rsidR="00E77D06" w:rsidRPr="003C435C">
        <w:rPr>
          <w:rFonts w:ascii="Times New Roman" w:hAnsi="Times New Roman" w:cs="Times New Roman"/>
          <w:bCs/>
          <w:iCs/>
          <w:sz w:val="28"/>
          <w:szCs w:val="28"/>
          <w:lang w:val="kk-KZ"/>
        </w:rPr>
        <w:t xml:space="preserve"> </w:t>
      </w:r>
      <w:r w:rsidRPr="003C435C">
        <w:rPr>
          <w:rFonts w:ascii="Times New Roman" w:hAnsi="Times New Roman" w:cs="Times New Roman"/>
          <w:bCs/>
          <w:iCs/>
          <w:sz w:val="28"/>
          <w:szCs w:val="28"/>
          <w:lang w:val="kk-KZ"/>
        </w:rPr>
        <w:t>шығарылады</w:t>
      </w:r>
    </w:p>
    <w:p w:rsidR="00FA0E05" w:rsidRPr="003C435C" w:rsidRDefault="00FA0E05" w:rsidP="00E77D06">
      <w:pPr>
        <w:spacing w:after="0"/>
        <w:jc w:val="both"/>
        <w:rPr>
          <w:rFonts w:ascii="Times New Roman" w:hAnsi="Times New Roman" w:cs="Times New Roman"/>
          <w:bCs/>
          <w:iCs/>
          <w:sz w:val="28"/>
          <w:szCs w:val="28"/>
          <w:lang w:val="kk-KZ"/>
        </w:rPr>
      </w:pPr>
      <w:r w:rsidRPr="003C435C">
        <w:rPr>
          <w:rFonts w:ascii="Times New Roman" w:hAnsi="Times New Roman" w:cs="Times New Roman"/>
          <w:bCs/>
          <w:iCs/>
          <w:sz w:val="28"/>
          <w:szCs w:val="28"/>
          <w:lang w:val="kk-KZ"/>
        </w:rPr>
        <w:t>атмосфера геологиялық және биологиялық процестердің нәтижесінде, болып табылады</w:t>
      </w:r>
      <w:r w:rsidR="00E77D06" w:rsidRPr="003C435C">
        <w:rPr>
          <w:rFonts w:ascii="Times New Roman" w:hAnsi="Times New Roman" w:cs="Times New Roman"/>
          <w:bCs/>
          <w:iCs/>
          <w:sz w:val="28"/>
          <w:szCs w:val="28"/>
          <w:lang w:val="kk-KZ"/>
        </w:rPr>
        <w:t xml:space="preserve"> </w:t>
      </w:r>
      <w:r w:rsidRPr="003C435C">
        <w:rPr>
          <w:rFonts w:ascii="Times New Roman" w:hAnsi="Times New Roman" w:cs="Times New Roman"/>
          <w:bCs/>
          <w:iCs/>
          <w:sz w:val="28"/>
          <w:szCs w:val="28"/>
          <w:lang w:val="kk-KZ"/>
        </w:rPr>
        <w:t>тотықсызданған түрінде немесе тотығу дәрежесі төмен оксидтер түрінде (күкіртті сутегі, аммиак, метан, гемиоксид және азот оксиді және т.б.). Сонымен қатар, жауын-шашынның талдауы көрсеткендей, планетаның бетіне қайтарылған қоспалар негізінен жоғары тотығу дәрежесі бар қосылыстар (күкірт қышқылы мен сульфаттар, азот қышқылы және нитраттар, көмірқышқыл газы). Осылайша, тропосфера планетада жаһандық тотықтырғыш резервуар рөлін атқарады.</w:t>
      </w:r>
    </w:p>
    <w:p w:rsidR="00FA0E05" w:rsidRPr="003C435C" w:rsidRDefault="00FA0E05" w:rsidP="00E77D06">
      <w:pPr>
        <w:spacing w:after="0"/>
        <w:ind w:firstLine="567"/>
        <w:jc w:val="both"/>
        <w:rPr>
          <w:rFonts w:ascii="Times New Roman" w:hAnsi="Times New Roman" w:cs="Times New Roman"/>
          <w:bCs/>
          <w:iCs/>
          <w:sz w:val="28"/>
          <w:szCs w:val="28"/>
          <w:lang w:val="kk-KZ"/>
        </w:rPr>
      </w:pPr>
      <w:r w:rsidRPr="003C435C">
        <w:rPr>
          <w:rFonts w:ascii="Times New Roman" w:hAnsi="Times New Roman" w:cs="Times New Roman"/>
          <w:bCs/>
          <w:iCs/>
          <w:sz w:val="28"/>
          <w:szCs w:val="28"/>
          <w:lang w:val="kk-KZ"/>
        </w:rPr>
        <w:t>Тропосферадағы қоспалардың тотығу процестері жүруі мүмкін:</w:t>
      </w:r>
    </w:p>
    <w:p w:rsidR="00FA0E05" w:rsidRPr="003C435C" w:rsidRDefault="00FA0E05" w:rsidP="00FA0E05">
      <w:pPr>
        <w:spacing w:after="0"/>
        <w:ind w:firstLine="567"/>
        <w:jc w:val="both"/>
        <w:rPr>
          <w:rFonts w:ascii="Times New Roman" w:hAnsi="Times New Roman" w:cs="Times New Roman"/>
          <w:bCs/>
          <w:iCs/>
          <w:sz w:val="28"/>
          <w:szCs w:val="28"/>
          <w:lang w:val="kk-KZ"/>
        </w:rPr>
      </w:pPr>
      <w:r w:rsidRPr="003C435C">
        <w:rPr>
          <w:rFonts w:ascii="Times New Roman" w:hAnsi="Times New Roman" w:cs="Times New Roman"/>
          <w:bCs/>
          <w:iCs/>
          <w:sz w:val="28"/>
          <w:szCs w:val="28"/>
          <w:lang w:val="kk-KZ"/>
        </w:rPr>
        <w:t>1) тікелей газ фазасында;</w:t>
      </w:r>
    </w:p>
    <w:p w:rsidR="00FA0E05" w:rsidRPr="003C435C" w:rsidRDefault="00FA0E05" w:rsidP="00FA0E05">
      <w:pPr>
        <w:spacing w:after="0"/>
        <w:ind w:firstLine="567"/>
        <w:jc w:val="both"/>
        <w:rPr>
          <w:rFonts w:ascii="Times New Roman" w:hAnsi="Times New Roman" w:cs="Times New Roman"/>
          <w:bCs/>
          <w:iCs/>
          <w:sz w:val="28"/>
          <w:szCs w:val="28"/>
          <w:lang w:val="kk-KZ"/>
        </w:rPr>
      </w:pPr>
      <w:r w:rsidRPr="003C435C">
        <w:rPr>
          <w:rFonts w:ascii="Times New Roman" w:hAnsi="Times New Roman" w:cs="Times New Roman"/>
          <w:bCs/>
          <w:iCs/>
          <w:sz w:val="28"/>
          <w:szCs w:val="28"/>
          <w:lang w:val="kk-KZ"/>
        </w:rPr>
        <w:t>2) ерітіндіде, тотығу алдында су бөлшектерімен сіңірілу кезінде;</w:t>
      </w:r>
    </w:p>
    <w:p w:rsidR="00FA0E05" w:rsidRPr="003C435C" w:rsidRDefault="00FA0E05" w:rsidP="00FA0E05">
      <w:pPr>
        <w:spacing w:after="0"/>
        <w:ind w:firstLine="567"/>
        <w:jc w:val="both"/>
        <w:rPr>
          <w:rFonts w:ascii="Times New Roman" w:hAnsi="Times New Roman" w:cs="Times New Roman"/>
          <w:bCs/>
          <w:iCs/>
          <w:sz w:val="28"/>
          <w:szCs w:val="28"/>
          <w:lang w:val="kk-KZ"/>
        </w:rPr>
      </w:pPr>
      <w:r w:rsidRPr="003C435C">
        <w:rPr>
          <w:rFonts w:ascii="Times New Roman" w:hAnsi="Times New Roman" w:cs="Times New Roman"/>
          <w:bCs/>
          <w:iCs/>
          <w:sz w:val="28"/>
          <w:szCs w:val="28"/>
          <w:lang w:val="kk-KZ"/>
        </w:rPr>
        <w:t>3) ауада ілінген қатты бөлшектердің бетінде, тотығудың алдында қоспалардың адсорбциясы жүреді.</w:t>
      </w:r>
    </w:p>
    <w:p w:rsidR="00314E14" w:rsidRPr="003C435C" w:rsidRDefault="00FA0E05" w:rsidP="00FA0E05">
      <w:pPr>
        <w:spacing w:after="0"/>
        <w:ind w:firstLine="567"/>
        <w:jc w:val="both"/>
        <w:rPr>
          <w:rFonts w:ascii="Times New Roman" w:hAnsi="Times New Roman" w:cs="Times New Roman"/>
          <w:b/>
          <w:bCs/>
          <w:i/>
          <w:iCs/>
          <w:sz w:val="28"/>
          <w:szCs w:val="28"/>
          <w:lang w:val="kk-KZ"/>
        </w:rPr>
      </w:pPr>
      <w:r w:rsidRPr="003C435C">
        <w:rPr>
          <w:rFonts w:ascii="Times New Roman" w:hAnsi="Times New Roman" w:cs="Times New Roman"/>
          <w:bCs/>
          <w:iCs/>
          <w:sz w:val="28"/>
          <w:szCs w:val="28"/>
          <w:lang w:val="kk-KZ"/>
        </w:rPr>
        <w:t>Атмосфералық ауаның тотықтырғыш қабілеті күмәнсіз және термодинамикалық есептеулермен расталады. Дегенмен, тропосфераға тән температуралар мен қысымдарда газ фазасында оттегі молекуласының тікелей әсерінен қоспалардың тотығу процестерінің жылдамдығы төмен. Оттегі молекулалары газ фазасындағы қоспалардың тотығуының тікелей себебі сирек болып табылады. Көптеген жылдар бойы тропосферадағы тотығу процестерінің жүруі ондағы озон мен сутегі асқын тотығының болуымен байланысты болды. Дегенмен, соңғы онжылдықтардағы зерттеулер көрсеткендей, газ фазасында жүретін тотығу процестерінде негізгі рөлді бос радикалдар атқарады. Сыртқы электрон орбитасында жұпталмаған бір электроны бар бос радикалдар күшті тотықтырғыштар болып табылады және тропосфераның газ фазасындағы қоспалардың тотығуына белсенді қатысады</w:t>
      </w:r>
      <w:r w:rsidRPr="003C435C">
        <w:rPr>
          <w:rFonts w:ascii="Times New Roman" w:hAnsi="Times New Roman" w:cs="Times New Roman"/>
          <w:b/>
          <w:bCs/>
          <w:i/>
          <w:iCs/>
          <w:sz w:val="28"/>
          <w:szCs w:val="28"/>
          <w:lang w:val="kk-KZ"/>
        </w:rPr>
        <w:t>.</w:t>
      </w:r>
    </w:p>
    <w:p w:rsidR="00FA0E05" w:rsidRPr="003C435C" w:rsidRDefault="00FA0E05" w:rsidP="00FA0E05">
      <w:pPr>
        <w:spacing w:after="0"/>
        <w:ind w:firstLine="567"/>
        <w:jc w:val="both"/>
        <w:rPr>
          <w:rFonts w:ascii="Times New Roman" w:hAnsi="Times New Roman" w:cs="Times New Roman"/>
          <w:b/>
          <w:bCs/>
          <w:i/>
          <w:iCs/>
          <w:sz w:val="28"/>
          <w:szCs w:val="28"/>
          <w:lang w:val="kk-KZ"/>
        </w:rPr>
      </w:pPr>
    </w:p>
    <w:p w:rsidR="00A52384" w:rsidRPr="003C435C" w:rsidRDefault="00A52384" w:rsidP="00A52384">
      <w:pPr>
        <w:spacing w:after="0"/>
        <w:ind w:firstLine="567"/>
        <w:jc w:val="both"/>
        <w:rPr>
          <w:rFonts w:ascii="Times New Roman" w:hAnsi="Times New Roman" w:cs="Times New Roman"/>
          <w:b/>
          <w:bCs/>
          <w:iCs/>
          <w:sz w:val="28"/>
          <w:szCs w:val="28"/>
          <w:lang w:val="kk-KZ"/>
        </w:rPr>
      </w:pPr>
      <w:r w:rsidRPr="003C435C">
        <w:rPr>
          <w:rFonts w:ascii="Times New Roman" w:hAnsi="Times New Roman" w:cs="Times New Roman"/>
          <w:b/>
          <w:bCs/>
          <w:iCs/>
          <w:sz w:val="28"/>
          <w:szCs w:val="28"/>
          <w:lang w:val="kk-KZ"/>
        </w:rPr>
        <w:t>2.</w:t>
      </w:r>
      <w:r w:rsidR="00E77D06" w:rsidRPr="003C435C">
        <w:rPr>
          <w:rFonts w:ascii="Times New Roman" w:hAnsi="Times New Roman" w:cs="Times New Roman"/>
          <w:b/>
          <w:bCs/>
          <w:iCs/>
          <w:sz w:val="28"/>
          <w:szCs w:val="28"/>
          <w:lang w:val="kk-KZ"/>
        </w:rPr>
        <w:t>5</w:t>
      </w:r>
      <w:r w:rsidRPr="003C435C">
        <w:rPr>
          <w:rFonts w:ascii="Times New Roman" w:hAnsi="Times New Roman" w:cs="Times New Roman"/>
          <w:b/>
          <w:bCs/>
          <w:iCs/>
          <w:sz w:val="28"/>
          <w:szCs w:val="28"/>
          <w:lang w:val="kk-KZ"/>
        </w:rPr>
        <w:t xml:space="preserve"> Атмосферада гидроксид пен гидропероксид радикалдарының түзілу механизмі</w:t>
      </w:r>
    </w:p>
    <w:p w:rsidR="00A52384" w:rsidRPr="003C435C" w:rsidRDefault="00A52384" w:rsidP="00A52384">
      <w:pPr>
        <w:spacing w:after="0"/>
        <w:ind w:firstLine="567"/>
        <w:jc w:val="both"/>
        <w:rPr>
          <w:rFonts w:ascii="Times New Roman" w:hAnsi="Times New Roman" w:cs="Times New Roman"/>
          <w:bCs/>
          <w:iCs/>
          <w:sz w:val="28"/>
          <w:szCs w:val="28"/>
          <w:lang w:val="kk-KZ"/>
        </w:rPr>
      </w:pPr>
      <w:r w:rsidRPr="003C435C">
        <w:rPr>
          <w:rFonts w:ascii="Times New Roman" w:hAnsi="Times New Roman" w:cs="Times New Roman"/>
          <w:bCs/>
          <w:iCs/>
          <w:sz w:val="28"/>
          <w:szCs w:val="28"/>
          <w:lang w:val="kk-KZ"/>
        </w:rPr>
        <w:t>Атмосферада кездесетін бос радикалдардың ішінен ең алдымен химиялық өзгерістер тізбег</w:t>
      </w:r>
      <w:r w:rsidR="00E77D06" w:rsidRPr="003C435C">
        <w:rPr>
          <w:rFonts w:ascii="Times New Roman" w:hAnsi="Times New Roman" w:cs="Times New Roman"/>
          <w:bCs/>
          <w:iCs/>
          <w:sz w:val="28"/>
          <w:szCs w:val="28"/>
          <w:lang w:val="kk-KZ"/>
        </w:rPr>
        <w:t>і кезінде түзілетін гидроксид</w:t>
      </w:r>
      <w:r w:rsidRPr="003C435C">
        <w:rPr>
          <w:rFonts w:ascii="Times New Roman" w:hAnsi="Times New Roman" w:cs="Times New Roman"/>
          <w:bCs/>
          <w:iCs/>
          <w:sz w:val="28"/>
          <w:szCs w:val="28"/>
          <w:lang w:val="kk-KZ"/>
        </w:rPr>
        <w:t xml:space="preserve"> ОН радикалын бөліп көрсету керек. Стратосфераның жоғарғы қабаттарында судың тікелей фотодиссоциациялануы мүмкін, нәтижесінде ОН радикалы және атмосфералық сутегі түзіледі. Бұл процесс төменгі қабаттарға тән емес, өйткені судың фотодиссоциациясына қажетті қатты сәулелер оларға іс жүзінде енбейді.</w:t>
      </w:r>
    </w:p>
    <w:p w:rsidR="00A25E34" w:rsidRPr="003C435C" w:rsidRDefault="00A52384" w:rsidP="00A52384">
      <w:pPr>
        <w:spacing w:after="0"/>
        <w:ind w:firstLine="567"/>
        <w:jc w:val="both"/>
        <w:rPr>
          <w:rFonts w:ascii="Times New Roman" w:hAnsi="Times New Roman" w:cs="Times New Roman"/>
          <w:bCs/>
          <w:iCs/>
          <w:sz w:val="28"/>
          <w:szCs w:val="28"/>
          <w:lang w:val="kk-KZ"/>
        </w:rPr>
      </w:pPr>
      <w:r w:rsidRPr="003C435C">
        <w:rPr>
          <w:rFonts w:ascii="Times New Roman" w:hAnsi="Times New Roman" w:cs="Times New Roman"/>
          <w:bCs/>
          <w:iCs/>
          <w:sz w:val="28"/>
          <w:szCs w:val="28"/>
          <w:lang w:val="kk-KZ"/>
        </w:rPr>
        <w:t>Тропосферада бос радикалдар, мысалы, оттегінің, озонның және азот оксидтерінің фотодиссоциациялануы нәтижесінде атмосферада пайда болатын синглетті қозған оттегі атомы O(1D) қатысуымен химиялық өзгерістер кезінде түзіледі:</w:t>
      </w:r>
    </w:p>
    <w:p w:rsidR="00A52384" w:rsidRPr="003C435C" w:rsidRDefault="00A52384" w:rsidP="00A52384">
      <w:pPr>
        <w:spacing w:after="0"/>
        <w:ind w:firstLine="567"/>
        <w:jc w:val="both"/>
        <w:rPr>
          <w:rFonts w:ascii="Times New Roman" w:hAnsi="Times New Roman" w:cs="Times New Roman"/>
          <w:sz w:val="28"/>
          <w:szCs w:val="28"/>
          <w:lang w:val="kk-KZ"/>
        </w:rPr>
      </w:pPr>
    </w:p>
    <w:tbl>
      <w:tblPr>
        <w:tblW w:w="737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8"/>
        <w:gridCol w:w="3766"/>
        <w:gridCol w:w="2268"/>
      </w:tblGrid>
      <w:tr w:rsidR="00A25E34" w:rsidRPr="000B5618" w:rsidTr="00E77D06">
        <w:trPr>
          <w:trHeight w:val="465"/>
          <w:tblCellSpacing w:w="0" w:type="dxa"/>
          <w:jc w:val="center"/>
        </w:trPr>
        <w:tc>
          <w:tcPr>
            <w:tcW w:w="1338" w:type="dxa"/>
            <w:hideMark/>
          </w:tcPr>
          <w:p w:rsidR="00A25E34" w:rsidRPr="000B5618" w:rsidRDefault="00A25E34" w:rsidP="00E77D06">
            <w:pPr>
              <w:spacing w:after="0"/>
              <w:jc w:val="center"/>
              <w:rPr>
                <w:rFonts w:ascii="Times New Roman" w:hAnsi="Times New Roman" w:cs="Times New Roman"/>
                <w:sz w:val="28"/>
                <w:szCs w:val="28"/>
              </w:rPr>
            </w:pPr>
            <w:r w:rsidRPr="000B5618">
              <w:rPr>
                <w:rFonts w:ascii="Times New Roman" w:hAnsi="Times New Roman" w:cs="Times New Roman"/>
                <w:sz w:val="28"/>
                <w:szCs w:val="28"/>
              </w:rPr>
              <w:t>О</w:t>
            </w:r>
            <w:r w:rsidRPr="00FF3253">
              <w:rPr>
                <w:rFonts w:ascii="Times New Roman" w:hAnsi="Times New Roman" w:cs="Times New Roman"/>
                <w:sz w:val="28"/>
                <w:szCs w:val="28"/>
                <w:vertAlign w:val="subscript"/>
              </w:rPr>
              <w:t>2</w:t>
            </w:r>
          </w:p>
        </w:tc>
        <w:tc>
          <w:tcPr>
            <w:tcW w:w="3766" w:type="dxa"/>
            <w:hideMark/>
          </w:tcPr>
          <w:p w:rsidR="00A25E34" w:rsidRPr="000B5618" w:rsidRDefault="00A25E34" w:rsidP="00E77D06">
            <w:pPr>
              <w:spacing w:after="0"/>
              <w:jc w:val="center"/>
              <w:rPr>
                <w:rFonts w:ascii="Times New Roman" w:hAnsi="Times New Roman" w:cs="Times New Roman"/>
                <w:sz w:val="28"/>
                <w:szCs w:val="28"/>
              </w:rPr>
            </w:pPr>
            <w:r w:rsidRPr="000B5618">
              <w:rPr>
                <w:rFonts w:ascii="Times New Roman" w:hAnsi="Times New Roman" w:cs="Times New Roman"/>
                <w:sz w:val="28"/>
                <w:szCs w:val="28"/>
              </w:rPr>
              <w:t>+ </w:t>
            </w:r>
            <w:r w:rsidRPr="000B5618">
              <w:rPr>
                <w:rFonts w:ascii="Times New Roman" w:hAnsi="Times New Roman" w:cs="Times New Roman"/>
                <w:i/>
                <w:iCs/>
                <w:sz w:val="28"/>
                <w:szCs w:val="28"/>
              </w:rPr>
              <w:t>h</w:t>
            </w:r>
            <w:r w:rsidRPr="000B5618">
              <w:rPr>
                <w:rFonts w:ascii="Times New Roman" w:hAnsi="Times New Roman" w:cs="Times New Roman"/>
                <w:sz w:val="28"/>
                <w:szCs w:val="28"/>
              </w:rPr>
              <w:t>ν → O(1D) + O(3P),</w:t>
            </w:r>
          </w:p>
        </w:tc>
        <w:tc>
          <w:tcPr>
            <w:tcW w:w="2268" w:type="dxa"/>
            <w:hideMark/>
          </w:tcPr>
          <w:p w:rsidR="00A25E34" w:rsidRPr="000B5618" w:rsidRDefault="00A25E34" w:rsidP="00E77D06">
            <w:pPr>
              <w:spacing w:after="0"/>
              <w:ind w:firstLine="567"/>
              <w:jc w:val="center"/>
              <w:rPr>
                <w:rFonts w:ascii="Times New Roman" w:hAnsi="Times New Roman" w:cs="Times New Roman"/>
                <w:sz w:val="28"/>
                <w:szCs w:val="28"/>
              </w:rPr>
            </w:pPr>
            <w:r w:rsidRPr="000B5618">
              <w:rPr>
                <w:rFonts w:ascii="Times New Roman" w:hAnsi="Times New Roman" w:cs="Times New Roman"/>
                <w:sz w:val="28"/>
                <w:szCs w:val="28"/>
              </w:rPr>
              <w:t>ν &lt; 175 нм;</w:t>
            </w:r>
          </w:p>
        </w:tc>
      </w:tr>
      <w:tr w:rsidR="00A25E34" w:rsidRPr="000B5618" w:rsidTr="00E77D06">
        <w:trPr>
          <w:trHeight w:val="345"/>
          <w:tblCellSpacing w:w="0" w:type="dxa"/>
          <w:jc w:val="center"/>
        </w:trPr>
        <w:tc>
          <w:tcPr>
            <w:tcW w:w="1338" w:type="dxa"/>
            <w:hideMark/>
          </w:tcPr>
          <w:p w:rsidR="00A25E34" w:rsidRPr="000B5618" w:rsidRDefault="00A25E34" w:rsidP="00E77D06">
            <w:pPr>
              <w:spacing w:after="0"/>
              <w:jc w:val="center"/>
              <w:rPr>
                <w:rFonts w:ascii="Times New Roman" w:hAnsi="Times New Roman" w:cs="Times New Roman"/>
                <w:sz w:val="28"/>
                <w:szCs w:val="28"/>
              </w:rPr>
            </w:pPr>
            <w:r w:rsidRPr="000B5618">
              <w:rPr>
                <w:rFonts w:ascii="Times New Roman" w:hAnsi="Times New Roman" w:cs="Times New Roman"/>
                <w:sz w:val="28"/>
                <w:szCs w:val="28"/>
              </w:rPr>
              <w:t>О</w:t>
            </w:r>
            <w:r w:rsidRPr="00FF3253">
              <w:rPr>
                <w:rFonts w:ascii="Times New Roman" w:hAnsi="Times New Roman" w:cs="Times New Roman"/>
                <w:sz w:val="28"/>
                <w:szCs w:val="28"/>
                <w:vertAlign w:val="subscript"/>
              </w:rPr>
              <w:t>3</w:t>
            </w:r>
          </w:p>
        </w:tc>
        <w:tc>
          <w:tcPr>
            <w:tcW w:w="3766" w:type="dxa"/>
            <w:hideMark/>
          </w:tcPr>
          <w:p w:rsidR="00A25E34" w:rsidRPr="000B5618" w:rsidRDefault="00A25E34" w:rsidP="00E77D06">
            <w:pPr>
              <w:spacing w:after="0"/>
              <w:jc w:val="center"/>
              <w:rPr>
                <w:rFonts w:ascii="Times New Roman" w:hAnsi="Times New Roman" w:cs="Times New Roman"/>
                <w:sz w:val="28"/>
                <w:szCs w:val="28"/>
              </w:rPr>
            </w:pPr>
            <w:r w:rsidRPr="000B5618">
              <w:rPr>
                <w:rFonts w:ascii="Times New Roman" w:hAnsi="Times New Roman" w:cs="Times New Roman"/>
                <w:sz w:val="28"/>
                <w:szCs w:val="28"/>
              </w:rPr>
              <w:t>+ </w:t>
            </w:r>
            <w:r w:rsidRPr="000B5618">
              <w:rPr>
                <w:rFonts w:ascii="Times New Roman" w:hAnsi="Times New Roman" w:cs="Times New Roman"/>
                <w:i/>
                <w:iCs/>
                <w:sz w:val="28"/>
                <w:szCs w:val="28"/>
              </w:rPr>
              <w:t>h</w:t>
            </w:r>
            <w:r w:rsidRPr="000B5618">
              <w:rPr>
                <w:rFonts w:ascii="Times New Roman" w:hAnsi="Times New Roman" w:cs="Times New Roman"/>
                <w:sz w:val="28"/>
                <w:szCs w:val="28"/>
              </w:rPr>
              <w:t>ν → О</w:t>
            </w:r>
            <w:r w:rsidRPr="00FF3253">
              <w:rPr>
                <w:rFonts w:ascii="Times New Roman" w:hAnsi="Times New Roman" w:cs="Times New Roman"/>
                <w:sz w:val="28"/>
                <w:szCs w:val="28"/>
                <w:vertAlign w:val="subscript"/>
              </w:rPr>
              <w:t>2</w:t>
            </w:r>
            <w:r w:rsidRPr="000B5618">
              <w:rPr>
                <w:rFonts w:ascii="Times New Roman" w:hAnsi="Times New Roman" w:cs="Times New Roman"/>
                <w:sz w:val="28"/>
                <w:szCs w:val="28"/>
              </w:rPr>
              <w:t> + O(1D),</w:t>
            </w:r>
          </w:p>
        </w:tc>
        <w:tc>
          <w:tcPr>
            <w:tcW w:w="2268" w:type="dxa"/>
            <w:hideMark/>
          </w:tcPr>
          <w:p w:rsidR="00A25E34" w:rsidRPr="000B5618" w:rsidRDefault="00A25E34" w:rsidP="00E77D06">
            <w:pPr>
              <w:spacing w:after="0"/>
              <w:ind w:firstLine="567"/>
              <w:jc w:val="center"/>
              <w:rPr>
                <w:rFonts w:ascii="Times New Roman" w:hAnsi="Times New Roman" w:cs="Times New Roman"/>
                <w:sz w:val="28"/>
                <w:szCs w:val="28"/>
              </w:rPr>
            </w:pPr>
            <w:r w:rsidRPr="000B5618">
              <w:rPr>
                <w:rFonts w:ascii="Times New Roman" w:hAnsi="Times New Roman" w:cs="Times New Roman"/>
                <w:sz w:val="28"/>
                <w:szCs w:val="28"/>
              </w:rPr>
              <w:t>ν &lt; 310 нм;</w:t>
            </w:r>
          </w:p>
        </w:tc>
      </w:tr>
      <w:tr w:rsidR="00A25E34" w:rsidRPr="000B5618" w:rsidTr="00E77D06">
        <w:trPr>
          <w:trHeight w:val="345"/>
          <w:tblCellSpacing w:w="0" w:type="dxa"/>
          <w:jc w:val="center"/>
        </w:trPr>
        <w:tc>
          <w:tcPr>
            <w:tcW w:w="5104" w:type="dxa"/>
            <w:gridSpan w:val="2"/>
            <w:hideMark/>
          </w:tcPr>
          <w:p w:rsidR="00A25E34" w:rsidRPr="000B5618" w:rsidRDefault="00A25E34" w:rsidP="00E77D06">
            <w:pPr>
              <w:spacing w:after="0"/>
              <w:jc w:val="center"/>
              <w:rPr>
                <w:rFonts w:ascii="Times New Roman" w:hAnsi="Times New Roman" w:cs="Times New Roman"/>
                <w:sz w:val="28"/>
                <w:szCs w:val="28"/>
              </w:rPr>
            </w:pPr>
            <w:r w:rsidRPr="000B5618">
              <w:rPr>
                <w:rFonts w:ascii="Times New Roman" w:hAnsi="Times New Roman" w:cs="Times New Roman"/>
                <w:sz w:val="28"/>
                <w:szCs w:val="28"/>
              </w:rPr>
              <w:t>N</w:t>
            </w:r>
            <w:r w:rsidRPr="00FF3253">
              <w:rPr>
                <w:rFonts w:ascii="Times New Roman" w:hAnsi="Times New Roman" w:cs="Times New Roman"/>
                <w:sz w:val="28"/>
                <w:szCs w:val="28"/>
                <w:vertAlign w:val="subscript"/>
              </w:rPr>
              <w:t>2</w:t>
            </w:r>
            <w:r w:rsidRPr="000B5618">
              <w:rPr>
                <w:rFonts w:ascii="Times New Roman" w:hAnsi="Times New Roman" w:cs="Times New Roman"/>
                <w:sz w:val="28"/>
                <w:szCs w:val="28"/>
              </w:rPr>
              <w:t>O + </w:t>
            </w:r>
            <w:r w:rsidRPr="000B5618">
              <w:rPr>
                <w:rFonts w:ascii="Times New Roman" w:hAnsi="Times New Roman" w:cs="Times New Roman"/>
                <w:i/>
                <w:iCs/>
                <w:sz w:val="28"/>
                <w:szCs w:val="28"/>
              </w:rPr>
              <w:t>h</w:t>
            </w:r>
            <w:r w:rsidRPr="000B5618">
              <w:rPr>
                <w:rFonts w:ascii="Times New Roman" w:hAnsi="Times New Roman" w:cs="Times New Roman"/>
                <w:sz w:val="28"/>
                <w:szCs w:val="28"/>
              </w:rPr>
              <w:t>ν → N</w:t>
            </w:r>
            <w:r w:rsidRPr="00E77D06">
              <w:rPr>
                <w:rFonts w:ascii="Times New Roman" w:hAnsi="Times New Roman" w:cs="Times New Roman"/>
                <w:sz w:val="28"/>
                <w:szCs w:val="28"/>
                <w:vertAlign w:val="subscript"/>
              </w:rPr>
              <w:t>2</w:t>
            </w:r>
            <w:r w:rsidRPr="000B5618">
              <w:rPr>
                <w:rFonts w:ascii="Times New Roman" w:hAnsi="Times New Roman" w:cs="Times New Roman"/>
                <w:sz w:val="28"/>
                <w:szCs w:val="28"/>
              </w:rPr>
              <w:t> + O(1D),</w:t>
            </w:r>
          </w:p>
        </w:tc>
        <w:tc>
          <w:tcPr>
            <w:tcW w:w="2268" w:type="dxa"/>
            <w:hideMark/>
          </w:tcPr>
          <w:p w:rsidR="00A25E34" w:rsidRPr="000B5618" w:rsidRDefault="00A25E34" w:rsidP="00E77D06">
            <w:pPr>
              <w:spacing w:after="0"/>
              <w:ind w:firstLine="567"/>
              <w:jc w:val="center"/>
              <w:rPr>
                <w:rFonts w:ascii="Times New Roman" w:hAnsi="Times New Roman" w:cs="Times New Roman"/>
                <w:sz w:val="28"/>
                <w:szCs w:val="28"/>
              </w:rPr>
            </w:pPr>
            <w:r w:rsidRPr="000B5618">
              <w:rPr>
                <w:rFonts w:ascii="Times New Roman" w:hAnsi="Times New Roman" w:cs="Times New Roman"/>
                <w:sz w:val="28"/>
                <w:szCs w:val="28"/>
              </w:rPr>
              <w:t>ν &lt; 240 нм;</w:t>
            </w:r>
          </w:p>
        </w:tc>
      </w:tr>
      <w:tr w:rsidR="00A25E34" w:rsidRPr="000B5618" w:rsidTr="00E77D06">
        <w:trPr>
          <w:trHeight w:val="465"/>
          <w:tblCellSpacing w:w="0" w:type="dxa"/>
          <w:jc w:val="center"/>
        </w:trPr>
        <w:tc>
          <w:tcPr>
            <w:tcW w:w="5104" w:type="dxa"/>
            <w:gridSpan w:val="2"/>
            <w:hideMark/>
          </w:tcPr>
          <w:p w:rsidR="00A25E34" w:rsidRPr="000B5618" w:rsidRDefault="00A25E34" w:rsidP="00E77D06">
            <w:pPr>
              <w:spacing w:after="0"/>
              <w:jc w:val="center"/>
              <w:rPr>
                <w:rFonts w:ascii="Times New Roman" w:hAnsi="Times New Roman" w:cs="Times New Roman"/>
                <w:sz w:val="28"/>
                <w:szCs w:val="28"/>
              </w:rPr>
            </w:pPr>
            <w:r w:rsidRPr="000B5618">
              <w:rPr>
                <w:rFonts w:ascii="Times New Roman" w:hAnsi="Times New Roman" w:cs="Times New Roman"/>
                <w:sz w:val="28"/>
                <w:szCs w:val="28"/>
              </w:rPr>
              <w:t>NO</w:t>
            </w:r>
            <w:r w:rsidRPr="00FF3253">
              <w:rPr>
                <w:rFonts w:ascii="Times New Roman" w:hAnsi="Times New Roman" w:cs="Times New Roman"/>
                <w:sz w:val="28"/>
                <w:szCs w:val="28"/>
                <w:vertAlign w:val="subscript"/>
              </w:rPr>
              <w:t>2</w:t>
            </w:r>
            <w:r w:rsidRPr="000B5618">
              <w:rPr>
                <w:rFonts w:ascii="Times New Roman" w:hAnsi="Times New Roman" w:cs="Times New Roman"/>
                <w:sz w:val="28"/>
                <w:szCs w:val="28"/>
              </w:rPr>
              <w:t> + </w:t>
            </w:r>
            <w:r w:rsidRPr="000B5618">
              <w:rPr>
                <w:rFonts w:ascii="Times New Roman" w:hAnsi="Times New Roman" w:cs="Times New Roman"/>
                <w:i/>
                <w:iCs/>
                <w:sz w:val="28"/>
                <w:szCs w:val="28"/>
              </w:rPr>
              <w:t>h</w:t>
            </w:r>
            <w:r w:rsidRPr="000B5618">
              <w:rPr>
                <w:rFonts w:ascii="Times New Roman" w:hAnsi="Times New Roman" w:cs="Times New Roman"/>
                <w:sz w:val="28"/>
                <w:szCs w:val="28"/>
              </w:rPr>
              <w:t>ν → NO + O(1D),</w:t>
            </w:r>
          </w:p>
        </w:tc>
        <w:tc>
          <w:tcPr>
            <w:tcW w:w="2268" w:type="dxa"/>
            <w:hideMark/>
          </w:tcPr>
          <w:p w:rsidR="00A25E34" w:rsidRPr="000B5618" w:rsidRDefault="00A25E34" w:rsidP="00E77D06">
            <w:pPr>
              <w:spacing w:after="0"/>
              <w:ind w:firstLine="567"/>
              <w:jc w:val="center"/>
              <w:rPr>
                <w:rFonts w:ascii="Times New Roman" w:hAnsi="Times New Roman" w:cs="Times New Roman"/>
                <w:sz w:val="28"/>
                <w:szCs w:val="28"/>
              </w:rPr>
            </w:pPr>
            <w:r w:rsidRPr="000B5618">
              <w:rPr>
                <w:rFonts w:ascii="Times New Roman" w:hAnsi="Times New Roman" w:cs="Times New Roman"/>
                <w:sz w:val="28"/>
                <w:szCs w:val="28"/>
              </w:rPr>
              <w:t>ν &lt; 244 нм.</w:t>
            </w:r>
          </w:p>
        </w:tc>
      </w:tr>
    </w:tbl>
    <w:p w:rsidR="00A52384" w:rsidRDefault="00A52384" w:rsidP="000B5618">
      <w:pPr>
        <w:spacing w:after="0"/>
        <w:ind w:firstLine="567"/>
        <w:jc w:val="both"/>
        <w:rPr>
          <w:rFonts w:ascii="Times New Roman" w:hAnsi="Times New Roman" w:cs="Times New Roman"/>
          <w:sz w:val="28"/>
          <w:szCs w:val="28"/>
        </w:rPr>
      </w:pPr>
      <w:r w:rsidRPr="00A52384">
        <w:rPr>
          <w:rFonts w:ascii="Times New Roman" w:hAnsi="Times New Roman" w:cs="Times New Roman"/>
          <w:sz w:val="28"/>
          <w:szCs w:val="28"/>
        </w:rPr>
        <w:t>Реакциялар нәтижесінде түзілген синглетті қоздырылған оттегі атомы химиялық өзгерістерге түсе алады, нәтижесінде гидроксид радикалы түзіледі. Мұндай процестердің ішіндегі ең маңыздысы су, метан және сутегі молекулаларының қатысуымен болатын трансформациялар:</w:t>
      </w:r>
    </w:p>
    <w:p w:rsidR="00A25E34" w:rsidRPr="006624C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O</w:t>
      </w:r>
      <w:r w:rsidRPr="006624C8">
        <w:rPr>
          <w:rFonts w:ascii="Times New Roman" w:hAnsi="Times New Roman" w:cs="Times New Roman"/>
          <w:sz w:val="28"/>
          <w:szCs w:val="28"/>
          <w:lang w:val="en-US"/>
        </w:rPr>
        <w:t>(1</w:t>
      </w:r>
      <w:r w:rsidRPr="000B5618">
        <w:rPr>
          <w:rFonts w:ascii="Times New Roman" w:hAnsi="Times New Roman" w:cs="Times New Roman"/>
          <w:sz w:val="28"/>
          <w:szCs w:val="28"/>
          <w:lang w:val="en-US"/>
        </w:rPr>
        <w:t>D</w:t>
      </w:r>
      <w:r w:rsidRPr="006624C8">
        <w:rPr>
          <w:rFonts w:ascii="Times New Roman" w:hAnsi="Times New Roman" w:cs="Times New Roman"/>
          <w:sz w:val="28"/>
          <w:szCs w:val="28"/>
          <w:lang w:val="en-US"/>
        </w:rPr>
        <w:t xml:space="preserve">) + </w:t>
      </w:r>
      <w:r w:rsidRPr="000B5618">
        <w:rPr>
          <w:rFonts w:ascii="Times New Roman" w:hAnsi="Times New Roman" w:cs="Times New Roman"/>
          <w:sz w:val="28"/>
          <w:szCs w:val="28"/>
          <w:lang w:val="en-US"/>
        </w:rPr>
        <w:t>H</w:t>
      </w:r>
      <w:r w:rsidRPr="006624C8">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 </w:t>
      </w:r>
      <w:r w:rsidRPr="006624C8">
        <w:rPr>
          <w:rFonts w:ascii="Times New Roman" w:hAnsi="Times New Roman" w:cs="Times New Roman"/>
          <w:sz w:val="28"/>
          <w:szCs w:val="28"/>
          <w:lang w:val="en-US"/>
        </w:rPr>
        <w:t>→</w:t>
      </w:r>
      <w:r w:rsidRPr="000B5618">
        <w:rPr>
          <w:rFonts w:ascii="Times New Roman" w:hAnsi="Times New Roman" w:cs="Times New Roman"/>
          <w:sz w:val="28"/>
          <w:szCs w:val="28"/>
          <w:lang w:val="en-US"/>
        </w:rPr>
        <w:t> </w:t>
      </w:r>
      <w:r w:rsidRPr="006624C8">
        <w:rPr>
          <w:rFonts w:ascii="Times New Roman" w:hAnsi="Times New Roman" w:cs="Times New Roman"/>
          <w:sz w:val="28"/>
          <w:szCs w:val="28"/>
          <w:lang w:val="en-US"/>
        </w:rPr>
        <w:t>2</w:t>
      </w:r>
      <w:r w:rsidRPr="000B5618">
        <w:rPr>
          <w:rFonts w:ascii="Times New Roman" w:hAnsi="Times New Roman" w:cs="Times New Roman"/>
          <w:sz w:val="28"/>
          <w:szCs w:val="28"/>
          <w:lang w:val="en-US"/>
        </w:rPr>
        <w:t>OH</w:t>
      </w:r>
      <w:r w:rsidRPr="006624C8">
        <w:rPr>
          <w:rFonts w:ascii="Times New Roman" w:hAnsi="Times New Roman" w:cs="Times New Roman"/>
          <w:sz w:val="28"/>
          <w:szCs w:val="28"/>
          <w:lang w:val="en-US"/>
        </w:rPr>
        <w:t>;</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O(1D) + CH</w:t>
      </w:r>
      <w:r w:rsidRPr="00FF3253">
        <w:rPr>
          <w:rFonts w:ascii="Times New Roman" w:hAnsi="Times New Roman" w:cs="Times New Roman"/>
          <w:sz w:val="28"/>
          <w:szCs w:val="28"/>
          <w:vertAlign w:val="subscript"/>
          <w:lang w:val="en-US"/>
        </w:rPr>
        <w:t>4 </w:t>
      </w:r>
      <w:r w:rsidRPr="000B5618">
        <w:rPr>
          <w:rFonts w:ascii="Times New Roman" w:hAnsi="Times New Roman" w:cs="Times New Roman"/>
          <w:sz w:val="28"/>
          <w:szCs w:val="28"/>
          <w:lang w:val="en-US"/>
        </w:rPr>
        <w:t>→ CH</w:t>
      </w:r>
      <w:r w:rsidRPr="00FF3253">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 OH;</w:t>
      </w:r>
    </w:p>
    <w:p w:rsidR="00A25E34" w:rsidRPr="006624C8" w:rsidRDefault="00A25E34" w:rsidP="000B5618">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O(1D) + H</w:t>
      </w:r>
      <w:r w:rsidRPr="006624C8">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 H + OH.</w:t>
      </w:r>
    </w:p>
    <w:p w:rsidR="00A25E34" w:rsidRPr="006624C8" w:rsidRDefault="00A52384" w:rsidP="00A52384">
      <w:pPr>
        <w:spacing w:after="0"/>
        <w:jc w:val="both"/>
        <w:rPr>
          <w:rFonts w:ascii="Times New Roman" w:hAnsi="Times New Roman" w:cs="Times New Roman"/>
          <w:sz w:val="28"/>
          <w:szCs w:val="28"/>
          <w:lang w:val="en-US"/>
        </w:rPr>
      </w:pPr>
      <w:r w:rsidRPr="00A52384">
        <w:rPr>
          <w:rFonts w:ascii="Times New Roman" w:hAnsi="Times New Roman" w:cs="Times New Roman"/>
          <w:sz w:val="28"/>
          <w:szCs w:val="28"/>
        </w:rPr>
        <w:t>Гидроксидтік</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радикал</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тропосферада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басқа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реакциялар</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кезінде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де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түзіледі</w:t>
      </w:r>
      <w:r w:rsidRPr="006624C8">
        <w:rPr>
          <w:rFonts w:ascii="Times New Roman" w:hAnsi="Times New Roman" w:cs="Times New Roman"/>
          <w:sz w:val="28"/>
          <w:szCs w:val="28"/>
          <w:lang w:val="en-US"/>
        </w:rPr>
        <w:t>:</w:t>
      </w:r>
    </w:p>
    <w:p w:rsidR="00A52384" w:rsidRPr="006624C8" w:rsidRDefault="00A52384" w:rsidP="000B5618">
      <w:pPr>
        <w:spacing w:after="0"/>
        <w:ind w:firstLine="567"/>
        <w:jc w:val="both"/>
        <w:rPr>
          <w:rFonts w:ascii="Times New Roman" w:hAnsi="Times New Roman" w:cs="Times New Roman"/>
          <w:sz w:val="28"/>
          <w:szCs w:val="28"/>
          <w:lang w:val="en-US"/>
        </w:rPr>
      </w:pPr>
    </w:p>
    <w:tbl>
      <w:tblPr>
        <w:tblW w:w="4590" w:type="dxa"/>
        <w:jc w:val="center"/>
        <w:tblCellSpacing w:w="0" w:type="dxa"/>
        <w:tblCellMar>
          <w:left w:w="0" w:type="dxa"/>
          <w:right w:w="0" w:type="dxa"/>
        </w:tblCellMar>
        <w:tblLook w:val="04A0" w:firstRow="1" w:lastRow="0" w:firstColumn="1" w:lastColumn="0" w:noHBand="0" w:noVBand="1"/>
      </w:tblPr>
      <w:tblGrid>
        <w:gridCol w:w="765"/>
        <w:gridCol w:w="2505"/>
        <w:gridCol w:w="1320"/>
      </w:tblGrid>
      <w:tr w:rsidR="00A25E34" w:rsidRPr="000B5618" w:rsidTr="00FF3253">
        <w:trPr>
          <w:trHeight w:val="465"/>
          <w:tblCellSpacing w:w="0" w:type="dxa"/>
          <w:jc w:val="center"/>
        </w:trPr>
        <w:tc>
          <w:tcPr>
            <w:tcW w:w="765" w:type="dxa"/>
            <w:hideMark/>
          </w:tcPr>
          <w:p w:rsidR="00A25E34" w:rsidRPr="000B5618" w:rsidRDefault="00A25E34" w:rsidP="00FF3253">
            <w:pPr>
              <w:spacing w:after="0"/>
              <w:rPr>
                <w:rFonts w:ascii="Times New Roman" w:hAnsi="Times New Roman" w:cs="Times New Roman"/>
                <w:sz w:val="28"/>
                <w:szCs w:val="28"/>
              </w:rPr>
            </w:pPr>
            <w:r w:rsidRPr="000B5618">
              <w:rPr>
                <w:rFonts w:ascii="Times New Roman" w:hAnsi="Times New Roman" w:cs="Times New Roman"/>
                <w:sz w:val="28"/>
                <w:szCs w:val="28"/>
              </w:rPr>
              <w:t>HNO</w:t>
            </w:r>
            <w:r w:rsidRPr="00FF3253">
              <w:rPr>
                <w:rFonts w:ascii="Times New Roman" w:hAnsi="Times New Roman" w:cs="Times New Roman"/>
                <w:sz w:val="28"/>
                <w:szCs w:val="28"/>
                <w:vertAlign w:val="subscript"/>
              </w:rPr>
              <w:t>2</w:t>
            </w:r>
          </w:p>
        </w:tc>
        <w:tc>
          <w:tcPr>
            <w:tcW w:w="2505"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 NO + OH,</w:t>
            </w:r>
          </w:p>
        </w:tc>
        <w:tc>
          <w:tcPr>
            <w:tcW w:w="1320" w:type="dxa"/>
            <w:vAlign w:val="bottom"/>
            <w:hideMark/>
          </w:tcPr>
          <w:p w:rsidR="00A25E34" w:rsidRPr="000B5618" w:rsidRDefault="00A25E34" w:rsidP="00FF3253">
            <w:pPr>
              <w:spacing w:after="0"/>
              <w:jc w:val="both"/>
              <w:rPr>
                <w:rFonts w:ascii="Times New Roman" w:hAnsi="Times New Roman" w:cs="Times New Roman"/>
                <w:sz w:val="28"/>
                <w:szCs w:val="28"/>
              </w:rPr>
            </w:pPr>
            <w:r w:rsidRPr="000B5618">
              <w:rPr>
                <w:rFonts w:ascii="Times New Roman" w:hAnsi="Times New Roman" w:cs="Times New Roman"/>
                <w:sz w:val="28"/>
                <w:szCs w:val="28"/>
              </w:rPr>
              <w:t>ν &lt; 340 нм;</w:t>
            </w:r>
          </w:p>
        </w:tc>
      </w:tr>
      <w:tr w:rsidR="00A25E34" w:rsidRPr="000B5618" w:rsidTr="00FF3253">
        <w:trPr>
          <w:trHeight w:val="345"/>
          <w:tblCellSpacing w:w="0" w:type="dxa"/>
          <w:jc w:val="center"/>
        </w:trPr>
        <w:tc>
          <w:tcPr>
            <w:tcW w:w="765" w:type="dxa"/>
            <w:hideMark/>
          </w:tcPr>
          <w:p w:rsidR="00A25E34" w:rsidRPr="000B5618" w:rsidRDefault="00A25E34" w:rsidP="00FF3253">
            <w:pPr>
              <w:spacing w:after="0"/>
              <w:rPr>
                <w:rFonts w:ascii="Times New Roman" w:hAnsi="Times New Roman" w:cs="Times New Roman"/>
                <w:sz w:val="28"/>
                <w:szCs w:val="28"/>
              </w:rPr>
            </w:pPr>
            <w:r w:rsidRPr="000B5618">
              <w:rPr>
                <w:rFonts w:ascii="Times New Roman" w:hAnsi="Times New Roman" w:cs="Times New Roman"/>
                <w:sz w:val="28"/>
                <w:szCs w:val="28"/>
              </w:rPr>
              <w:t>HNO</w:t>
            </w:r>
            <w:r w:rsidRPr="00FF3253">
              <w:rPr>
                <w:rFonts w:ascii="Times New Roman" w:hAnsi="Times New Roman" w:cs="Times New Roman"/>
                <w:sz w:val="28"/>
                <w:szCs w:val="28"/>
                <w:vertAlign w:val="subscript"/>
              </w:rPr>
              <w:t>3</w:t>
            </w:r>
          </w:p>
        </w:tc>
        <w:tc>
          <w:tcPr>
            <w:tcW w:w="2505"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 NO</w:t>
            </w:r>
            <w:r w:rsidRPr="00FF3253">
              <w:rPr>
                <w:rFonts w:ascii="Times New Roman" w:hAnsi="Times New Roman" w:cs="Times New Roman"/>
                <w:sz w:val="28"/>
                <w:szCs w:val="28"/>
                <w:vertAlign w:val="subscript"/>
              </w:rPr>
              <w:t>2</w:t>
            </w:r>
            <w:r w:rsidRPr="000B5618">
              <w:rPr>
                <w:rFonts w:ascii="Times New Roman" w:hAnsi="Times New Roman" w:cs="Times New Roman"/>
                <w:sz w:val="28"/>
                <w:szCs w:val="28"/>
              </w:rPr>
              <w:t> + OH,</w:t>
            </w:r>
          </w:p>
        </w:tc>
        <w:tc>
          <w:tcPr>
            <w:tcW w:w="1320" w:type="dxa"/>
            <w:vAlign w:val="bottom"/>
            <w:hideMark/>
          </w:tcPr>
          <w:p w:rsidR="00A25E34" w:rsidRPr="000B5618" w:rsidRDefault="00A25E34" w:rsidP="00FF3253">
            <w:pPr>
              <w:spacing w:after="0"/>
              <w:jc w:val="both"/>
              <w:rPr>
                <w:rFonts w:ascii="Times New Roman" w:hAnsi="Times New Roman" w:cs="Times New Roman"/>
                <w:sz w:val="28"/>
                <w:szCs w:val="28"/>
              </w:rPr>
            </w:pPr>
            <w:r w:rsidRPr="000B5618">
              <w:rPr>
                <w:rFonts w:ascii="Times New Roman" w:hAnsi="Times New Roman" w:cs="Times New Roman"/>
                <w:sz w:val="28"/>
                <w:szCs w:val="28"/>
              </w:rPr>
              <w:t>ν &lt; 335 нм;</w:t>
            </w:r>
          </w:p>
        </w:tc>
      </w:tr>
      <w:tr w:rsidR="00A25E34" w:rsidRPr="000B5618" w:rsidTr="00A25E34">
        <w:trPr>
          <w:trHeight w:val="465"/>
          <w:tblCellSpacing w:w="0" w:type="dxa"/>
          <w:jc w:val="center"/>
        </w:trPr>
        <w:tc>
          <w:tcPr>
            <w:tcW w:w="3270" w:type="dxa"/>
            <w:gridSpan w:val="2"/>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H</w:t>
            </w:r>
            <w:r w:rsidRPr="00FF3253">
              <w:rPr>
                <w:rFonts w:ascii="Times New Roman" w:hAnsi="Times New Roman" w:cs="Times New Roman"/>
                <w:sz w:val="28"/>
                <w:szCs w:val="28"/>
                <w:vertAlign w:val="subscript"/>
              </w:rPr>
              <w:t>2</w:t>
            </w:r>
            <w:r w:rsidRPr="000B5618">
              <w:rPr>
                <w:rFonts w:ascii="Times New Roman" w:hAnsi="Times New Roman" w:cs="Times New Roman"/>
                <w:sz w:val="28"/>
                <w:szCs w:val="28"/>
              </w:rPr>
              <w:t>O</w:t>
            </w:r>
            <w:r w:rsidRPr="00FF3253">
              <w:rPr>
                <w:rFonts w:ascii="Times New Roman" w:hAnsi="Times New Roman" w:cs="Times New Roman"/>
                <w:sz w:val="28"/>
                <w:szCs w:val="28"/>
                <w:vertAlign w:val="subscript"/>
              </w:rPr>
              <w:t>2</w:t>
            </w:r>
            <w:r w:rsidRPr="000B5618">
              <w:rPr>
                <w:rFonts w:ascii="Times New Roman" w:hAnsi="Times New Roman" w:cs="Times New Roman"/>
                <w:sz w:val="28"/>
                <w:szCs w:val="28"/>
              </w:rPr>
              <w:t> → 2OH,</w:t>
            </w:r>
          </w:p>
        </w:tc>
        <w:tc>
          <w:tcPr>
            <w:tcW w:w="1320" w:type="dxa"/>
            <w:vAlign w:val="bottom"/>
            <w:hideMark/>
          </w:tcPr>
          <w:p w:rsidR="00A25E34" w:rsidRPr="000B5618" w:rsidRDefault="00A25E34" w:rsidP="00FF3253">
            <w:pPr>
              <w:spacing w:after="0"/>
              <w:jc w:val="both"/>
              <w:rPr>
                <w:rFonts w:ascii="Times New Roman" w:hAnsi="Times New Roman" w:cs="Times New Roman"/>
                <w:sz w:val="28"/>
                <w:szCs w:val="28"/>
              </w:rPr>
            </w:pPr>
            <w:r w:rsidRPr="000B5618">
              <w:rPr>
                <w:rFonts w:ascii="Times New Roman" w:hAnsi="Times New Roman" w:cs="Times New Roman"/>
                <w:sz w:val="28"/>
                <w:szCs w:val="28"/>
              </w:rPr>
              <w:t>ν &lt; 300 нм.</w:t>
            </w:r>
          </w:p>
        </w:tc>
      </w:tr>
    </w:tbl>
    <w:p w:rsidR="00A52384" w:rsidRDefault="00A52384" w:rsidP="000B5618">
      <w:pPr>
        <w:spacing w:after="0"/>
        <w:ind w:firstLine="567"/>
        <w:jc w:val="both"/>
        <w:rPr>
          <w:rFonts w:ascii="Times New Roman" w:hAnsi="Times New Roman" w:cs="Times New Roman"/>
          <w:sz w:val="28"/>
          <w:szCs w:val="28"/>
        </w:rPr>
      </w:pPr>
      <w:r w:rsidRPr="00A52384">
        <w:rPr>
          <w:rFonts w:ascii="Times New Roman" w:hAnsi="Times New Roman" w:cs="Times New Roman"/>
          <w:sz w:val="28"/>
          <w:szCs w:val="28"/>
        </w:rPr>
        <w:t>Гидроксид радикалы тропосферада болатын бірқатар химиялық өзгерістерге қатысатын белсенді бөлшек болып табылады. Негізгі ОН-радикалды сіңіру жолдары оның көміртегі тотығымен, метанмен және азот оксидімен әрекеттесуімен байланысты:</w:t>
      </w:r>
    </w:p>
    <w:p w:rsidR="00A25E34" w:rsidRPr="006624C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CO</w:t>
      </w:r>
      <w:r w:rsidRPr="006624C8">
        <w:rPr>
          <w:rFonts w:ascii="Times New Roman" w:hAnsi="Times New Roman" w:cs="Times New Roman"/>
          <w:sz w:val="28"/>
          <w:szCs w:val="28"/>
          <w:lang w:val="en-US"/>
        </w:rPr>
        <w:t xml:space="preserve"> + </w:t>
      </w:r>
      <w:r w:rsidRPr="000B5618">
        <w:rPr>
          <w:rFonts w:ascii="Times New Roman" w:hAnsi="Times New Roman" w:cs="Times New Roman"/>
          <w:sz w:val="28"/>
          <w:szCs w:val="28"/>
          <w:lang w:val="en-US"/>
        </w:rPr>
        <w:t>OH </w:t>
      </w:r>
      <w:r w:rsidRPr="006624C8">
        <w:rPr>
          <w:rFonts w:ascii="Times New Roman" w:hAnsi="Times New Roman" w:cs="Times New Roman"/>
          <w:sz w:val="28"/>
          <w:szCs w:val="28"/>
          <w:lang w:val="en-US"/>
        </w:rPr>
        <w:t>→</w:t>
      </w:r>
      <w:r w:rsidRPr="000B5618">
        <w:rPr>
          <w:rFonts w:ascii="Times New Roman" w:hAnsi="Times New Roman" w:cs="Times New Roman"/>
          <w:sz w:val="28"/>
          <w:szCs w:val="28"/>
          <w:lang w:val="en-US"/>
        </w:rPr>
        <w:t> CO</w:t>
      </w:r>
      <w:r w:rsidRPr="006624C8">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w:t>
      </w:r>
      <w:r w:rsidRPr="006624C8">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H</w:t>
      </w:r>
      <w:r w:rsidRPr="006624C8">
        <w:rPr>
          <w:rFonts w:ascii="Times New Roman" w:hAnsi="Times New Roman" w:cs="Times New Roman"/>
          <w:sz w:val="28"/>
          <w:szCs w:val="28"/>
          <w:lang w:val="en-US"/>
        </w:rPr>
        <w:t>;</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CH</w:t>
      </w:r>
      <w:r w:rsidRPr="00FF3253">
        <w:rPr>
          <w:rFonts w:ascii="Times New Roman" w:hAnsi="Times New Roman" w:cs="Times New Roman"/>
          <w:sz w:val="28"/>
          <w:szCs w:val="28"/>
          <w:vertAlign w:val="subscript"/>
          <w:lang w:val="en-US"/>
        </w:rPr>
        <w:t>4</w:t>
      </w:r>
      <w:r w:rsidRPr="000B5618">
        <w:rPr>
          <w:rFonts w:ascii="Times New Roman" w:hAnsi="Times New Roman" w:cs="Times New Roman"/>
          <w:sz w:val="28"/>
          <w:szCs w:val="28"/>
          <w:lang w:val="en-US"/>
        </w:rPr>
        <w:t> + OH → CH</w:t>
      </w:r>
      <w:r w:rsidRPr="00FF3253">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 H</w:t>
      </w:r>
      <w:r w:rsidRPr="00FF3253">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p>
    <w:p w:rsidR="00A25E34" w:rsidRPr="006624C8" w:rsidRDefault="00A25E34" w:rsidP="000B5618">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NO + OH + M → HNO</w:t>
      </w:r>
      <w:r w:rsidRPr="006624C8">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 M*.</w:t>
      </w:r>
    </w:p>
    <w:p w:rsidR="00A52384" w:rsidRPr="006624C8" w:rsidRDefault="00A5238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Бұл</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реакция</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нәтижесінде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түзілген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сутегі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оттегімен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әрекеттесіп</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гидропероксид</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радикалын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түзе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алады</w:t>
      </w:r>
      <w:r w:rsidRPr="006624C8">
        <w:rPr>
          <w:rFonts w:ascii="Times New Roman" w:hAnsi="Times New Roman" w:cs="Times New Roman"/>
          <w:sz w:val="28"/>
          <w:szCs w:val="28"/>
          <w:lang w:val="en-US"/>
        </w:rPr>
        <w:t>:</w:t>
      </w:r>
    </w:p>
    <w:p w:rsidR="00A25E34" w:rsidRPr="006624C8" w:rsidRDefault="00A25E34" w:rsidP="000B5618">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H + O</w:t>
      </w:r>
      <w:r w:rsidRPr="006624C8">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 HO</w:t>
      </w:r>
      <w:r w:rsidRPr="006624C8">
        <w:rPr>
          <w:rFonts w:ascii="Times New Roman" w:hAnsi="Times New Roman" w:cs="Times New Roman"/>
          <w:sz w:val="28"/>
          <w:szCs w:val="28"/>
          <w:vertAlign w:val="subscript"/>
          <w:lang w:val="en-US"/>
        </w:rPr>
        <w:t>2</w:t>
      </w:r>
      <w:r w:rsidRPr="006624C8">
        <w:rPr>
          <w:rFonts w:ascii="Times New Roman" w:hAnsi="Times New Roman" w:cs="Times New Roman"/>
          <w:sz w:val="28"/>
          <w:szCs w:val="28"/>
          <w:vertAlign w:val="superscript"/>
          <w:lang w:val="en-US"/>
        </w:rPr>
        <w:t>.</w:t>
      </w:r>
    </w:p>
    <w:p w:rsidR="00A52384" w:rsidRPr="006624C8" w:rsidRDefault="00A5238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Гидропероксид</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радикалы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сонымен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қатар</w:t>
      </w:r>
      <w:r w:rsidRPr="006624C8">
        <w:rPr>
          <w:rFonts w:ascii="Times New Roman" w:hAnsi="Times New Roman" w:cs="Times New Roman"/>
          <w:sz w:val="28"/>
          <w:szCs w:val="28"/>
          <w:lang w:val="en-US"/>
        </w:rPr>
        <w:t xml:space="preserve"> O</w:t>
      </w:r>
      <w:r>
        <w:rPr>
          <w:rFonts w:ascii="Times New Roman" w:hAnsi="Times New Roman" w:cs="Times New Roman"/>
          <w:sz w:val="28"/>
          <w:szCs w:val="28"/>
          <w:vertAlign w:val="subscript"/>
          <w:lang w:val="kk-KZ"/>
        </w:rPr>
        <w:t>3</w:t>
      </w:r>
      <w:r w:rsidRPr="006624C8">
        <w:rPr>
          <w:rFonts w:ascii="Times New Roman" w:hAnsi="Times New Roman" w:cs="Times New Roman"/>
          <w:sz w:val="28"/>
          <w:szCs w:val="28"/>
          <w:lang w:val="en-US"/>
        </w:rPr>
        <w:t xml:space="preserve"> </w:t>
      </w:r>
      <w:r>
        <w:rPr>
          <w:rFonts w:ascii="Times New Roman" w:hAnsi="Times New Roman" w:cs="Times New Roman"/>
          <w:sz w:val="28"/>
          <w:szCs w:val="28"/>
        </w:rPr>
        <w:t>немесе</w:t>
      </w:r>
      <w:r w:rsidRPr="006624C8">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H</w:t>
      </w:r>
      <w:r w:rsidRPr="006624C8">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r>
        <w:rPr>
          <w:rFonts w:ascii="Times New Roman" w:hAnsi="Times New Roman" w:cs="Times New Roman"/>
          <w:sz w:val="28"/>
          <w:szCs w:val="28"/>
          <w:vertAlign w:val="subscript"/>
          <w:lang w:val="kk-KZ"/>
        </w:rPr>
        <w:t>2</w:t>
      </w:r>
      <w:r w:rsidRPr="00A52384">
        <w:rPr>
          <w:rFonts w:ascii="Times New Roman" w:hAnsi="Times New Roman" w:cs="Times New Roman"/>
          <w:sz w:val="28"/>
          <w:szCs w:val="28"/>
        </w:rPr>
        <w:t>гидроксид</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радикалымен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әрекеттесу</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нәтижесінде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түзіледі</w:t>
      </w:r>
      <w:r w:rsidRPr="006624C8">
        <w:rPr>
          <w:rFonts w:ascii="Times New Roman" w:hAnsi="Times New Roman" w:cs="Times New Roman"/>
          <w:sz w:val="28"/>
          <w:szCs w:val="28"/>
          <w:lang w:val="en-US"/>
        </w:rPr>
        <w:t>:</w:t>
      </w:r>
    </w:p>
    <w:p w:rsidR="00A25E34" w:rsidRPr="006624C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O</w:t>
      </w:r>
      <w:r w:rsidRPr="006624C8">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w:t>
      </w:r>
      <w:r w:rsidRPr="006624C8">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OH </w:t>
      </w:r>
      <w:r w:rsidRPr="006624C8">
        <w:rPr>
          <w:rFonts w:ascii="Times New Roman" w:hAnsi="Times New Roman" w:cs="Times New Roman"/>
          <w:sz w:val="28"/>
          <w:szCs w:val="28"/>
          <w:lang w:val="en-US"/>
        </w:rPr>
        <w:t>→</w:t>
      </w:r>
      <w:r w:rsidRPr="000B5618">
        <w:rPr>
          <w:rFonts w:ascii="Times New Roman" w:hAnsi="Times New Roman" w:cs="Times New Roman"/>
          <w:sz w:val="28"/>
          <w:szCs w:val="28"/>
          <w:lang w:val="en-US"/>
        </w:rPr>
        <w:t> HO</w:t>
      </w:r>
      <w:r w:rsidRPr="006624C8">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w:t>
      </w:r>
      <w:r w:rsidRPr="006624C8">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O</w:t>
      </w:r>
      <w:r w:rsidRPr="006624C8">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H</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OH → HO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H</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p>
    <w:p w:rsidR="00A52384" w:rsidRDefault="00A5238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Гидроксидрадикалыныңазотоксидіменнемесеозонменәрекеттесуінәтижесіндеқайтадангидроксидрадикалыналамыз</w:t>
      </w:r>
      <w:r w:rsidRPr="00A52384">
        <w:rPr>
          <w:rFonts w:ascii="Times New Roman" w:hAnsi="Times New Roman" w:cs="Times New Roman"/>
          <w:sz w:val="28"/>
          <w:szCs w:val="28"/>
          <w:lang w:val="en-US"/>
        </w:rPr>
        <w:t>:</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HO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NO → NO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OH;</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HO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O</w:t>
      </w:r>
      <w:r w:rsidRPr="00BE169B">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 2O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OH.</w:t>
      </w:r>
    </w:p>
    <w:p w:rsidR="00A52384" w:rsidRDefault="00A5238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Гидроксидтікрадикалбосрадикалдарқатысатынөзгерістертізбегінжабуымүмкін</w:t>
      </w:r>
      <w:r w:rsidRPr="00A52384">
        <w:rPr>
          <w:rFonts w:ascii="Times New Roman" w:hAnsi="Times New Roman" w:cs="Times New Roman"/>
          <w:sz w:val="28"/>
          <w:szCs w:val="28"/>
          <w:lang w:val="en-US"/>
        </w:rPr>
        <w:t>:</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HO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OH → H</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 + 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HO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HO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H</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O</w:t>
      </w:r>
      <w:r w:rsidRPr="00BE169B">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w:t>
      </w:r>
    </w:p>
    <w:p w:rsidR="00314E14" w:rsidRDefault="00A5238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Эксперименттікмәліметтертропосферадағыгидроксидтірадикалдыңконцентрациясы</w:t>
      </w:r>
      <w:r w:rsidRPr="00A52384">
        <w:rPr>
          <w:rFonts w:ascii="Times New Roman" w:hAnsi="Times New Roman" w:cs="Times New Roman"/>
          <w:sz w:val="28"/>
          <w:szCs w:val="28"/>
          <w:lang w:val="en-US"/>
        </w:rPr>
        <w:t xml:space="preserve"> 5</w:t>
      </w:r>
      <w:r w:rsidRPr="00A52384">
        <w:rPr>
          <w:rFonts w:ascii="Times New Roman" w:hAnsi="Times New Roman" w:cs="Times New Roman"/>
          <w:sz w:val="28"/>
          <w:szCs w:val="28"/>
        </w:rPr>
        <w:t>х</w:t>
      </w:r>
      <w:r w:rsidRPr="00A52384">
        <w:rPr>
          <w:rFonts w:ascii="Times New Roman" w:hAnsi="Times New Roman" w:cs="Times New Roman"/>
          <w:sz w:val="28"/>
          <w:szCs w:val="28"/>
          <w:lang w:val="en-US"/>
        </w:rPr>
        <w:t>10</w:t>
      </w:r>
      <w:r w:rsidRPr="00E77D06">
        <w:rPr>
          <w:rFonts w:ascii="Times New Roman" w:hAnsi="Times New Roman" w:cs="Times New Roman"/>
          <w:sz w:val="28"/>
          <w:szCs w:val="28"/>
          <w:vertAlign w:val="superscript"/>
          <w:lang w:val="en-US"/>
        </w:rPr>
        <w:t>5</w:t>
      </w:r>
      <w:r w:rsidR="00A40AB4" w:rsidRPr="00A40AB4">
        <w:rPr>
          <w:rFonts w:ascii="Times New Roman" w:hAnsi="Times New Roman" w:cs="Times New Roman"/>
          <w:sz w:val="28"/>
          <w:szCs w:val="28"/>
          <w:vertAlign w:val="superscript"/>
          <w:lang w:val="en-US"/>
        </w:rPr>
        <w:t xml:space="preserve"> </w:t>
      </w:r>
      <w:r w:rsidRPr="00A52384">
        <w:rPr>
          <w:rFonts w:ascii="Times New Roman" w:hAnsi="Times New Roman" w:cs="Times New Roman"/>
          <w:sz w:val="28"/>
          <w:szCs w:val="28"/>
        </w:rPr>
        <w:t>дана</w:t>
      </w:r>
      <w:r w:rsidRPr="00A52384">
        <w:rPr>
          <w:rFonts w:ascii="Times New Roman" w:hAnsi="Times New Roman" w:cs="Times New Roman"/>
          <w:sz w:val="28"/>
          <w:szCs w:val="28"/>
          <w:lang w:val="en-US"/>
        </w:rPr>
        <w:t>/</w:t>
      </w:r>
      <w:r w:rsidRPr="00A52384">
        <w:rPr>
          <w:rFonts w:ascii="Times New Roman" w:hAnsi="Times New Roman" w:cs="Times New Roman"/>
          <w:sz w:val="28"/>
          <w:szCs w:val="28"/>
        </w:rPr>
        <w:t>см</w:t>
      </w:r>
      <w:r>
        <w:rPr>
          <w:rFonts w:ascii="Times New Roman" w:hAnsi="Times New Roman" w:cs="Times New Roman"/>
          <w:sz w:val="28"/>
          <w:szCs w:val="28"/>
          <w:vertAlign w:val="superscript"/>
          <w:lang w:val="kk-KZ"/>
        </w:rPr>
        <w:t>3</w:t>
      </w:r>
      <w:r w:rsidR="00E77D06">
        <w:rPr>
          <w:rFonts w:ascii="Times New Roman" w:hAnsi="Times New Roman" w:cs="Times New Roman"/>
          <w:sz w:val="28"/>
          <w:szCs w:val="28"/>
          <w:vertAlign w:val="superscript"/>
          <w:lang w:val="kk-KZ"/>
        </w:rPr>
        <w:t xml:space="preserve"> </w:t>
      </w:r>
      <w:r w:rsidRPr="00A52384">
        <w:rPr>
          <w:rFonts w:ascii="Times New Roman" w:hAnsi="Times New Roman" w:cs="Times New Roman"/>
          <w:sz w:val="28"/>
          <w:szCs w:val="28"/>
        </w:rPr>
        <w:t>және</w:t>
      </w:r>
      <w:r w:rsidR="00E77D06" w:rsidRPr="00E77D06">
        <w:rPr>
          <w:rFonts w:ascii="Times New Roman" w:hAnsi="Times New Roman" w:cs="Times New Roman"/>
          <w:sz w:val="28"/>
          <w:szCs w:val="28"/>
          <w:lang w:val="en-US"/>
        </w:rPr>
        <w:t xml:space="preserve"> </w:t>
      </w:r>
      <w:r w:rsidRPr="00A52384">
        <w:rPr>
          <w:rFonts w:ascii="Times New Roman" w:hAnsi="Times New Roman" w:cs="Times New Roman"/>
          <w:sz w:val="28"/>
          <w:szCs w:val="28"/>
        </w:rPr>
        <w:t>стратосферада</w:t>
      </w:r>
      <w:r w:rsidRPr="00A52384">
        <w:rPr>
          <w:rFonts w:ascii="Times New Roman" w:hAnsi="Times New Roman" w:cs="Times New Roman"/>
          <w:sz w:val="28"/>
          <w:szCs w:val="28"/>
          <w:lang w:val="en-US"/>
        </w:rPr>
        <w:t xml:space="preserve"> 3</w:t>
      </w:r>
      <w:r w:rsidRPr="00A52384">
        <w:rPr>
          <w:rFonts w:ascii="Times New Roman" w:hAnsi="Times New Roman" w:cs="Times New Roman"/>
          <w:sz w:val="28"/>
          <w:szCs w:val="28"/>
        </w:rPr>
        <w:t>х</w:t>
      </w:r>
      <w:r w:rsidRPr="00A52384">
        <w:rPr>
          <w:rFonts w:ascii="Times New Roman" w:hAnsi="Times New Roman" w:cs="Times New Roman"/>
          <w:sz w:val="28"/>
          <w:szCs w:val="28"/>
          <w:lang w:val="en-US"/>
        </w:rPr>
        <w:t>10</w:t>
      </w:r>
      <w:r w:rsidRPr="00E77D06">
        <w:rPr>
          <w:rFonts w:ascii="Times New Roman" w:hAnsi="Times New Roman" w:cs="Times New Roman"/>
          <w:sz w:val="28"/>
          <w:szCs w:val="28"/>
          <w:vertAlign w:val="superscript"/>
          <w:lang w:val="en-US"/>
        </w:rPr>
        <w:t>7</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дана</w:t>
      </w:r>
      <w:r w:rsidRPr="00A52384">
        <w:rPr>
          <w:rFonts w:ascii="Times New Roman" w:hAnsi="Times New Roman" w:cs="Times New Roman"/>
          <w:sz w:val="28"/>
          <w:szCs w:val="28"/>
          <w:lang w:val="en-US"/>
        </w:rPr>
        <w:t>/</w:t>
      </w:r>
      <w:r w:rsidRPr="00A52384">
        <w:rPr>
          <w:rFonts w:ascii="Times New Roman" w:hAnsi="Times New Roman" w:cs="Times New Roman"/>
          <w:sz w:val="28"/>
          <w:szCs w:val="28"/>
        </w:rPr>
        <w:t>см</w:t>
      </w:r>
      <w:r>
        <w:rPr>
          <w:rFonts w:ascii="Times New Roman" w:hAnsi="Times New Roman" w:cs="Times New Roman"/>
          <w:sz w:val="28"/>
          <w:szCs w:val="28"/>
          <w:vertAlign w:val="superscript"/>
          <w:lang w:val="kk-KZ"/>
        </w:rPr>
        <w:t>3</w:t>
      </w:r>
      <w:r w:rsidR="00E77D06">
        <w:rPr>
          <w:rFonts w:ascii="Times New Roman" w:hAnsi="Times New Roman" w:cs="Times New Roman"/>
          <w:sz w:val="28"/>
          <w:szCs w:val="28"/>
          <w:vertAlign w:val="superscript"/>
          <w:lang w:val="kk-KZ"/>
        </w:rPr>
        <w:t xml:space="preserve"> </w:t>
      </w:r>
      <w:r w:rsidRPr="00A52384">
        <w:rPr>
          <w:rFonts w:ascii="Times New Roman" w:hAnsi="Times New Roman" w:cs="Times New Roman"/>
          <w:sz w:val="28"/>
          <w:szCs w:val="28"/>
        </w:rPr>
        <w:t>дейін</w:t>
      </w:r>
      <w:r w:rsidR="00E77D06" w:rsidRPr="00E77D06">
        <w:rPr>
          <w:rFonts w:ascii="Times New Roman" w:hAnsi="Times New Roman" w:cs="Times New Roman"/>
          <w:sz w:val="28"/>
          <w:szCs w:val="28"/>
          <w:lang w:val="en-US"/>
        </w:rPr>
        <w:t xml:space="preserve"> </w:t>
      </w:r>
      <w:r w:rsidRPr="00A52384">
        <w:rPr>
          <w:rFonts w:ascii="Times New Roman" w:hAnsi="Times New Roman" w:cs="Times New Roman"/>
          <w:sz w:val="28"/>
          <w:szCs w:val="28"/>
        </w:rPr>
        <w:t>өсетінін</w:t>
      </w:r>
      <w:r w:rsidR="00E77D06" w:rsidRPr="00E77D06">
        <w:rPr>
          <w:rFonts w:ascii="Times New Roman" w:hAnsi="Times New Roman" w:cs="Times New Roman"/>
          <w:sz w:val="28"/>
          <w:szCs w:val="28"/>
          <w:lang w:val="en-US"/>
        </w:rPr>
        <w:t xml:space="preserve"> </w:t>
      </w:r>
      <w:r w:rsidRPr="00A52384">
        <w:rPr>
          <w:rFonts w:ascii="Times New Roman" w:hAnsi="Times New Roman" w:cs="Times New Roman"/>
          <w:sz w:val="28"/>
          <w:szCs w:val="28"/>
        </w:rPr>
        <w:t>көрсетеді</w:t>
      </w:r>
      <w:r w:rsidRPr="00A52384">
        <w:rPr>
          <w:rFonts w:ascii="Times New Roman" w:hAnsi="Times New Roman" w:cs="Times New Roman"/>
          <w:sz w:val="28"/>
          <w:szCs w:val="28"/>
          <w:lang w:val="en-US"/>
        </w:rPr>
        <w:t>. 5-</w:t>
      </w:r>
      <w:r w:rsidRPr="00A52384">
        <w:rPr>
          <w:rFonts w:ascii="Times New Roman" w:hAnsi="Times New Roman" w:cs="Times New Roman"/>
          <w:sz w:val="28"/>
          <w:szCs w:val="28"/>
        </w:rPr>
        <w:t>тен</w:t>
      </w:r>
      <w:r w:rsidRPr="00A52384">
        <w:rPr>
          <w:rFonts w:ascii="Times New Roman" w:hAnsi="Times New Roman" w:cs="Times New Roman"/>
          <w:sz w:val="28"/>
          <w:szCs w:val="28"/>
          <w:lang w:val="en-US"/>
        </w:rPr>
        <w:t xml:space="preserve"> 35 </w:t>
      </w:r>
      <w:r w:rsidRPr="00A52384">
        <w:rPr>
          <w:rFonts w:ascii="Times New Roman" w:hAnsi="Times New Roman" w:cs="Times New Roman"/>
          <w:sz w:val="28"/>
          <w:szCs w:val="28"/>
        </w:rPr>
        <w:t>км</w:t>
      </w:r>
      <w:r w:rsidRPr="00A52384">
        <w:rPr>
          <w:rFonts w:ascii="Times New Roman" w:hAnsi="Times New Roman" w:cs="Times New Roman"/>
          <w:sz w:val="28"/>
          <w:szCs w:val="28"/>
          <w:lang w:val="en-US"/>
        </w:rPr>
        <w:t>-</w:t>
      </w:r>
      <w:r w:rsidRPr="00A52384">
        <w:rPr>
          <w:rFonts w:ascii="Times New Roman" w:hAnsi="Times New Roman" w:cs="Times New Roman"/>
          <w:sz w:val="28"/>
          <w:szCs w:val="28"/>
        </w:rPr>
        <w:t>ге</w:t>
      </w:r>
      <w:r w:rsidR="00E77D06" w:rsidRPr="00A40AB4">
        <w:rPr>
          <w:rFonts w:ascii="Times New Roman" w:hAnsi="Times New Roman" w:cs="Times New Roman"/>
          <w:sz w:val="28"/>
          <w:szCs w:val="28"/>
          <w:lang w:val="en-US"/>
        </w:rPr>
        <w:t xml:space="preserve"> </w:t>
      </w:r>
      <w:r w:rsidRPr="00A52384">
        <w:rPr>
          <w:rFonts w:ascii="Times New Roman" w:hAnsi="Times New Roman" w:cs="Times New Roman"/>
          <w:sz w:val="28"/>
          <w:szCs w:val="28"/>
        </w:rPr>
        <w:t>дейінгі</w:t>
      </w:r>
      <w:r w:rsidR="00E77D06" w:rsidRPr="00A40AB4">
        <w:rPr>
          <w:rFonts w:ascii="Times New Roman" w:hAnsi="Times New Roman" w:cs="Times New Roman"/>
          <w:sz w:val="28"/>
          <w:szCs w:val="28"/>
          <w:lang w:val="en-US"/>
        </w:rPr>
        <w:t xml:space="preserve"> </w:t>
      </w:r>
      <w:r w:rsidRPr="00A52384">
        <w:rPr>
          <w:rFonts w:ascii="Times New Roman" w:hAnsi="Times New Roman" w:cs="Times New Roman"/>
          <w:sz w:val="28"/>
          <w:szCs w:val="28"/>
        </w:rPr>
        <w:t>биіктікте</w:t>
      </w:r>
      <w:r w:rsidR="00A40AB4" w:rsidRPr="00A40AB4">
        <w:rPr>
          <w:rFonts w:ascii="Times New Roman" w:hAnsi="Times New Roman" w:cs="Times New Roman"/>
          <w:sz w:val="28"/>
          <w:szCs w:val="28"/>
          <w:lang w:val="en-US"/>
        </w:rPr>
        <w:t xml:space="preserve"> </w:t>
      </w:r>
      <w:r w:rsidRPr="00A52384">
        <w:rPr>
          <w:rFonts w:ascii="Times New Roman" w:hAnsi="Times New Roman" w:cs="Times New Roman"/>
          <w:sz w:val="28"/>
          <w:szCs w:val="28"/>
        </w:rPr>
        <w:t>гидропероксид</w:t>
      </w:r>
      <w:r w:rsidR="00A40AB4" w:rsidRPr="00A40AB4">
        <w:rPr>
          <w:rFonts w:ascii="Times New Roman" w:hAnsi="Times New Roman" w:cs="Times New Roman"/>
          <w:sz w:val="28"/>
          <w:szCs w:val="28"/>
          <w:lang w:val="en-US"/>
        </w:rPr>
        <w:t xml:space="preserve"> </w:t>
      </w:r>
      <w:r w:rsidRPr="00A52384">
        <w:rPr>
          <w:rFonts w:ascii="Times New Roman" w:hAnsi="Times New Roman" w:cs="Times New Roman"/>
          <w:sz w:val="28"/>
          <w:szCs w:val="28"/>
        </w:rPr>
        <w:t>радикалының</w:t>
      </w:r>
      <w:r w:rsidR="00A40AB4" w:rsidRPr="00A40AB4">
        <w:rPr>
          <w:rFonts w:ascii="Times New Roman" w:hAnsi="Times New Roman" w:cs="Times New Roman"/>
          <w:sz w:val="28"/>
          <w:szCs w:val="28"/>
          <w:lang w:val="en-US"/>
        </w:rPr>
        <w:t xml:space="preserve"> </w:t>
      </w:r>
      <w:r w:rsidRPr="00A52384">
        <w:rPr>
          <w:rFonts w:ascii="Times New Roman" w:hAnsi="Times New Roman" w:cs="Times New Roman"/>
          <w:sz w:val="28"/>
          <w:szCs w:val="28"/>
        </w:rPr>
        <w:t>мөлшері</w:t>
      </w:r>
      <w:r w:rsidR="00A40AB4" w:rsidRPr="00A40AB4">
        <w:rPr>
          <w:rFonts w:ascii="Times New Roman" w:hAnsi="Times New Roman" w:cs="Times New Roman"/>
          <w:sz w:val="28"/>
          <w:szCs w:val="28"/>
          <w:lang w:val="en-US"/>
        </w:rPr>
        <w:t xml:space="preserve"> </w:t>
      </w:r>
      <w:r w:rsidRPr="00A52384">
        <w:rPr>
          <w:rFonts w:ascii="Times New Roman" w:hAnsi="Times New Roman" w:cs="Times New Roman"/>
          <w:sz w:val="28"/>
          <w:szCs w:val="28"/>
        </w:rPr>
        <w:t>шамамен</w:t>
      </w:r>
      <w:r w:rsidR="00A40AB4" w:rsidRPr="00A40AB4">
        <w:rPr>
          <w:rFonts w:ascii="Times New Roman" w:hAnsi="Times New Roman" w:cs="Times New Roman"/>
          <w:sz w:val="28"/>
          <w:szCs w:val="28"/>
          <w:lang w:val="en-US"/>
        </w:rPr>
        <w:t xml:space="preserve"> </w:t>
      </w:r>
      <w:r w:rsidRPr="00A52384">
        <w:rPr>
          <w:rFonts w:ascii="Times New Roman" w:hAnsi="Times New Roman" w:cs="Times New Roman"/>
          <w:sz w:val="28"/>
          <w:szCs w:val="28"/>
        </w:rPr>
        <w:t>тұрақты</w:t>
      </w:r>
      <w:r w:rsidR="00A40AB4" w:rsidRPr="00A40AB4">
        <w:rPr>
          <w:rFonts w:ascii="Times New Roman" w:hAnsi="Times New Roman" w:cs="Times New Roman"/>
          <w:sz w:val="28"/>
          <w:szCs w:val="28"/>
          <w:lang w:val="en-US"/>
        </w:rPr>
        <w:t xml:space="preserve"> </w:t>
      </w:r>
      <w:r w:rsidRPr="00A52384">
        <w:rPr>
          <w:rFonts w:ascii="Times New Roman" w:hAnsi="Times New Roman" w:cs="Times New Roman"/>
          <w:sz w:val="28"/>
          <w:szCs w:val="28"/>
        </w:rPr>
        <w:t>және</w:t>
      </w:r>
      <w:r w:rsidR="00A40AB4" w:rsidRPr="00A40AB4">
        <w:rPr>
          <w:rFonts w:ascii="Times New Roman" w:hAnsi="Times New Roman" w:cs="Times New Roman"/>
          <w:sz w:val="28"/>
          <w:szCs w:val="28"/>
          <w:lang w:val="en-US"/>
        </w:rPr>
        <w:t xml:space="preserve">  </w:t>
      </w:r>
      <w:r w:rsidRPr="00A52384">
        <w:rPr>
          <w:rFonts w:ascii="Times New Roman" w:hAnsi="Times New Roman" w:cs="Times New Roman"/>
          <w:sz w:val="28"/>
          <w:szCs w:val="28"/>
          <w:lang w:val="en-US"/>
        </w:rPr>
        <w:t xml:space="preserve"> 10</w:t>
      </w:r>
      <w:r w:rsidRPr="00A40AB4">
        <w:rPr>
          <w:rFonts w:ascii="Times New Roman" w:hAnsi="Times New Roman" w:cs="Times New Roman"/>
          <w:sz w:val="28"/>
          <w:szCs w:val="28"/>
          <w:vertAlign w:val="superscript"/>
          <w:lang w:val="en-US"/>
        </w:rPr>
        <w:t>7</w:t>
      </w:r>
      <w:r w:rsidRPr="00A52384">
        <w:rPr>
          <w:rFonts w:ascii="Times New Roman" w:hAnsi="Times New Roman" w:cs="Times New Roman"/>
          <w:sz w:val="28"/>
          <w:szCs w:val="28"/>
          <w:lang w:val="en-US"/>
        </w:rPr>
        <w:t>–10</w:t>
      </w:r>
      <w:r w:rsidRPr="00A40AB4">
        <w:rPr>
          <w:rFonts w:ascii="Times New Roman" w:hAnsi="Times New Roman" w:cs="Times New Roman"/>
          <w:sz w:val="28"/>
          <w:szCs w:val="28"/>
          <w:vertAlign w:val="superscript"/>
          <w:lang w:val="en-US"/>
        </w:rPr>
        <w:t xml:space="preserve">8 </w:t>
      </w:r>
      <w:r w:rsidR="00A40AB4" w:rsidRPr="00A40AB4">
        <w:rPr>
          <w:rFonts w:ascii="Times New Roman" w:hAnsi="Times New Roman" w:cs="Times New Roman"/>
          <w:sz w:val="28"/>
          <w:szCs w:val="28"/>
          <w:vertAlign w:val="superscript"/>
          <w:lang w:val="en-US"/>
        </w:rPr>
        <w:t xml:space="preserve"> </w:t>
      </w:r>
      <w:r w:rsidRPr="00A52384">
        <w:rPr>
          <w:rFonts w:ascii="Times New Roman" w:hAnsi="Times New Roman" w:cs="Times New Roman"/>
          <w:sz w:val="28"/>
          <w:szCs w:val="28"/>
        </w:rPr>
        <w:t>бірлік</w:t>
      </w:r>
      <w:r w:rsidRPr="00A52384">
        <w:rPr>
          <w:rFonts w:ascii="Times New Roman" w:hAnsi="Times New Roman" w:cs="Times New Roman"/>
          <w:sz w:val="28"/>
          <w:szCs w:val="28"/>
          <w:lang w:val="en-US"/>
        </w:rPr>
        <w:t>/</w:t>
      </w:r>
      <w:r w:rsidRPr="00A52384">
        <w:rPr>
          <w:rFonts w:ascii="Times New Roman" w:hAnsi="Times New Roman" w:cs="Times New Roman"/>
          <w:sz w:val="28"/>
          <w:szCs w:val="28"/>
        </w:rPr>
        <w:t>см</w:t>
      </w:r>
      <w:r>
        <w:rPr>
          <w:rFonts w:ascii="Times New Roman" w:hAnsi="Times New Roman" w:cs="Times New Roman"/>
          <w:sz w:val="28"/>
          <w:szCs w:val="28"/>
          <w:vertAlign w:val="superscript"/>
          <w:lang w:val="kk-KZ"/>
        </w:rPr>
        <w:t>3</w:t>
      </w:r>
      <w:r w:rsidRPr="00A52384">
        <w:rPr>
          <w:rFonts w:ascii="Times New Roman" w:hAnsi="Times New Roman" w:cs="Times New Roman"/>
          <w:sz w:val="28"/>
          <w:szCs w:val="28"/>
        </w:rPr>
        <w:t>тең</w:t>
      </w:r>
      <w:r w:rsidRPr="00A52384">
        <w:rPr>
          <w:rFonts w:ascii="Times New Roman" w:hAnsi="Times New Roman" w:cs="Times New Roman"/>
          <w:sz w:val="28"/>
          <w:szCs w:val="28"/>
          <w:lang w:val="en-US"/>
        </w:rPr>
        <w:t>.</w:t>
      </w:r>
    </w:p>
    <w:p w:rsidR="00A52384" w:rsidRDefault="00A52384" w:rsidP="00A52384">
      <w:pPr>
        <w:spacing w:after="0"/>
        <w:rPr>
          <w:rFonts w:ascii="Times New Roman" w:hAnsi="Times New Roman" w:cs="Times New Roman"/>
          <w:b/>
          <w:bCs/>
          <w:i/>
          <w:iCs/>
          <w:sz w:val="28"/>
          <w:szCs w:val="28"/>
          <w:lang w:val="en-US"/>
        </w:rPr>
      </w:pPr>
    </w:p>
    <w:p w:rsidR="00A40AB4" w:rsidRDefault="00A40AB4" w:rsidP="00A52384">
      <w:pPr>
        <w:spacing w:after="0"/>
        <w:jc w:val="center"/>
        <w:rPr>
          <w:rFonts w:ascii="Times New Roman" w:hAnsi="Times New Roman" w:cs="Times New Roman"/>
          <w:b/>
          <w:bCs/>
          <w:iCs/>
          <w:sz w:val="28"/>
          <w:szCs w:val="28"/>
          <w:lang w:val="kk-KZ"/>
        </w:rPr>
      </w:pPr>
    </w:p>
    <w:p w:rsidR="00A40AB4" w:rsidRDefault="00A40AB4" w:rsidP="00A52384">
      <w:pPr>
        <w:spacing w:after="0"/>
        <w:jc w:val="center"/>
        <w:rPr>
          <w:rFonts w:ascii="Times New Roman" w:hAnsi="Times New Roman" w:cs="Times New Roman"/>
          <w:b/>
          <w:bCs/>
          <w:iCs/>
          <w:sz w:val="28"/>
          <w:szCs w:val="28"/>
          <w:lang w:val="kk-KZ"/>
        </w:rPr>
      </w:pPr>
    </w:p>
    <w:p w:rsidR="00A52384" w:rsidRPr="00A52384" w:rsidRDefault="00A52384" w:rsidP="00A40AB4">
      <w:pPr>
        <w:spacing w:after="0"/>
        <w:ind w:firstLine="567"/>
        <w:jc w:val="center"/>
        <w:rPr>
          <w:rFonts w:ascii="Times New Roman" w:hAnsi="Times New Roman" w:cs="Times New Roman"/>
          <w:b/>
          <w:bCs/>
          <w:iCs/>
          <w:sz w:val="28"/>
          <w:szCs w:val="28"/>
          <w:lang w:val="kk-KZ"/>
        </w:rPr>
      </w:pPr>
      <w:r w:rsidRPr="00A52384">
        <w:rPr>
          <w:rFonts w:ascii="Times New Roman" w:hAnsi="Times New Roman" w:cs="Times New Roman"/>
          <w:b/>
          <w:bCs/>
          <w:iCs/>
          <w:sz w:val="28"/>
          <w:szCs w:val="28"/>
          <w:lang w:val="kk-KZ"/>
        </w:rPr>
        <w:t>2.</w:t>
      </w:r>
      <w:r w:rsidR="00A40AB4">
        <w:rPr>
          <w:rFonts w:ascii="Times New Roman" w:hAnsi="Times New Roman" w:cs="Times New Roman"/>
          <w:b/>
          <w:bCs/>
          <w:iCs/>
          <w:sz w:val="28"/>
          <w:szCs w:val="28"/>
          <w:lang w:val="kk-KZ"/>
        </w:rPr>
        <w:t>6</w:t>
      </w:r>
      <w:r w:rsidRPr="00A52384">
        <w:rPr>
          <w:rFonts w:ascii="Times New Roman" w:hAnsi="Times New Roman" w:cs="Times New Roman"/>
          <w:b/>
          <w:bCs/>
          <w:iCs/>
          <w:sz w:val="28"/>
          <w:szCs w:val="28"/>
          <w:lang w:val="kk-KZ"/>
        </w:rPr>
        <w:t xml:space="preserve"> </w:t>
      </w:r>
      <w:r w:rsidR="00A40AB4">
        <w:rPr>
          <w:rFonts w:ascii="Times New Roman" w:hAnsi="Times New Roman" w:cs="Times New Roman"/>
          <w:b/>
          <w:bCs/>
          <w:iCs/>
          <w:sz w:val="28"/>
          <w:szCs w:val="28"/>
          <w:lang w:val="kk-KZ"/>
        </w:rPr>
        <w:t>Т</w:t>
      </w:r>
      <w:r w:rsidR="00A40AB4" w:rsidRPr="00A52384">
        <w:rPr>
          <w:rFonts w:ascii="Times New Roman" w:hAnsi="Times New Roman" w:cs="Times New Roman"/>
          <w:b/>
          <w:bCs/>
          <w:iCs/>
          <w:sz w:val="28"/>
          <w:szCs w:val="28"/>
          <w:lang w:val="kk-KZ"/>
        </w:rPr>
        <w:t>ропосферада</w:t>
      </w:r>
      <w:r w:rsidR="00A40AB4">
        <w:rPr>
          <w:rFonts w:ascii="Times New Roman" w:hAnsi="Times New Roman" w:cs="Times New Roman"/>
          <w:b/>
          <w:bCs/>
          <w:iCs/>
          <w:sz w:val="28"/>
          <w:szCs w:val="28"/>
          <w:lang w:val="kk-KZ"/>
        </w:rPr>
        <w:t>ғы  о</w:t>
      </w:r>
      <w:r w:rsidRPr="00A52384">
        <w:rPr>
          <w:rFonts w:ascii="Times New Roman" w:hAnsi="Times New Roman" w:cs="Times New Roman"/>
          <w:b/>
          <w:bCs/>
          <w:iCs/>
          <w:sz w:val="28"/>
          <w:szCs w:val="28"/>
          <w:lang w:val="kk-KZ"/>
        </w:rPr>
        <w:t>рганикалық қосылыстардың химиялық түрленулері</w:t>
      </w:r>
    </w:p>
    <w:p w:rsidR="00A52384" w:rsidRPr="00A52384" w:rsidRDefault="00A52384" w:rsidP="00A52384">
      <w:pPr>
        <w:spacing w:after="0"/>
        <w:ind w:firstLine="567"/>
        <w:jc w:val="both"/>
        <w:rPr>
          <w:rFonts w:ascii="Times New Roman" w:hAnsi="Times New Roman" w:cs="Times New Roman"/>
          <w:bCs/>
          <w:iCs/>
          <w:sz w:val="28"/>
          <w:szCs w:val="28"/>
          <w:lang w:val="kk-KZ"/>
        </w:rPr>
      </w:pPr>
      <w:r w:rsidRPr="00A52384">
        <w:rPr>
          <w:rFonts w:ascii="Times New Roman" w:hAnsi="Times New Roman" w:cs="Times New Roman"/>
          <w:bCs/>
          <w:iCs/>
          <w:sz w:val="28"/>
          <w:szCs w:val="28"/>
          <w:lang w:val="kk-KZ"/>
        </w:rPr>
        <w:t>Метанның және оның гомологтарының тропосферадағы фотохимиялық түрленуі радикалды механизм бойынша жүреді. Бірінші кезеңде гидроксид радикалымен әрекеттескенде сәйкес алкил радикалы түзіледі:</w:t>
      </w:r>
    </w:p>
    <w:p w:rsidR="00A25E34" w:rsidRPr="00A52384" w:rsidRDefault="00A25E34" w:rsidP="00A52384">
      <w:pPr>
        <w:spacing w:after="0"/>
        <w:ind w:firstLine="567"/>
        <w:jc w:val="both"/>
        <w:rPr>
          <w:rFonts w:ascii="Times New Roman" w:hAnsi="Times New Roman" w:cs="Times New Roman"/>
          <w:sz w:val="28"/>
          <w:szCs w:val="28"/>
          <w:lang w:val="kk-KZ"/>
        </w:rPr>
      </w:pPr>
      <w:r w:rsidRPr="00A52384">
        <w:rPr>
          <w:rFonts w:ascii="Times New Roman" w:hAnsi="Times New Roman" w:cs="Times New Roman"/>
          <w:i/>
          <w:iCs/>
          <w:sz w:val="28"/>
          <w:szCs w:val="28"/>
          <w:lang w:val="kk-KZ"/>
        </w:rPr>
        <w:t>R</w:t>
      </w:r>
      <w:r w:rsidRPr="00A52384">
        <w:rPr>
          <w:rFonts w:ascii="Times New Roman" w:hAnsi="Times New Roman" w:cs="Times New Roman"/>
          <w:sz w:val="28"/>
          <w:szCs w:val="28"/>
          <w:lang w:val="kk-KZ"/>
        </w:rPr>
        <w:t>–CH</w:t>
      </w:r>
      <w:r w:rsidRPr="00A52384">
        <w:rPr>
          <w:rFonts w:ascii="Times New Roman" w:hAnsi="Times New Roman" w:cs="Times New Roman"/>
          <w:sz w:val="28"/>
          <w:szCs w:val="28"/>
          <w:vertAlign w:val="subscript"/>
          <w:lang w:val="kk-KZ"/>
        </w:rPr>
        <w:t>3</w:t>
      </w:r>
      <w:r w:rsidRPr="00A52384">
        <w:rPr>
          <w:rFonts w:ascii="Times New Roman" w:hAnsi="Times New Roman" w:cs="Times New Roman"/>
          <w:sz w:val="28"/>
          <w:szCs w:val="28"/>
          <w:lang w:val="kk-KZ"/>
        </w:rPr>
        <w:t> + HO → </w:t>
      </w:r>
      <w:r w:rsidRPr="00A52384">
        <w:rPr>
          <w:rFonts w:ascii="Times New Roman" w:hAnsi="Times New Roman" w:cs="Times New Roman"/>
          <w:i/>
          <w:iCs/>
          <w:sz w:val="28"/>
          <w:szCs w:val="28"/>
          <w:lang w:val="kk-KZ"/>
        </w:rPr>
        <w:t>R</w:t>
      </w:r>
      <w:r w:rsidRPr="00A52384">
        <w:rPr>
          <w:rFonts w:ascii="Times New Roman" w:hAnsi="Times New Roman" w:cs="Times New Roman"/>
          <w:sz w:val="28"/>
          <w:szCs w:val="28"/>
          <w:lang w:val="kk-KZ"/>
        </w:rPr>
        <w:t>–CH</w:t>
      </w:r>
      <w:r w:rsidRPr="00A52384">
        <w:rPr>
          <w:rFonts w:ascii="Times New Roman" w:hAnsi="Times New Roman" w:cs="Times New Roman"/>
          <w:sz w:val="28"/>
          <w:szCs w:val="28"/>
          <w:vertAlign w:val="subscript"/>
          <w:lang w:val="kk-KZ"/>
        </w:rPr>
        <w:t>2</w:t>
      </w:r>
      <w:r w:rsidRPr="00A52384">
        <w:rPr>
          <w:rFonts w:ascii="Times New Roman" w:hAnsi="Times New Roman" w:cs="Times New Roman"/>
          <w:sz w:val="28"/>
          <w:szCs w:val="28"/>
          <w:lang w:val="kk-KZ"/>
        </w:rPr>
        <w:t> + H</w:t>
      </w:r>
      <w:r w:rsidRPr="00A52384">
        <w:rPr>
          <w:rFonts w:ascii="Times New Roman" w:hAnsi="Times New Roman" w:cs="Times New Roman"/>
          <w:sz w:val="28"/>
          <w:szCs w:val="28"/>
          <w:vertAlign w:val="subscript"/>
          <w:lang w:val="kk-KZ"/>
        </w:rPr>
        <w:t>2</w:t>
      </w:r>
      <w:r w:rsidRPr="00A52384">
        <w:rPr>
          <w:rFonts w:ascii="Times New Roman" w:hAnsi="Times New Roman" w:cs="Times New Roman"/>
          <w:sz w:val="28"/>
          <w:szCs w:val="28"/>
          <w:lang w:val="kk-KZ"/>
        </w:rPr>
        <w:t>O.</w:t>
      </w:r>
    </w:p>
    <w:p w:rsidR="00A52384" w:rsidRDefault="00A52384" w:rsidP="000B5618">
      <w:pPr>
        <w:spacing w:after="0"/>
        <w:ind w:firstLine="567"/>
        <w:jc w:val="both"/>
        <w:rPr>
          <w:rFonts w:ascii="Times New Roman" w:hAnsi="Times New Roman" w:cs="Times New Roman"/>
          <w:sz w:val="28"/>
          <w:szCs w:val="28"/>
          <w:lang w:val="kk-KZ"/>
        </w:rPr>
      </w:pPr>
      <w:r w:rsidRPr="00A52384">
        <w:rPr>
          <w:rFonts w:ascii="Times New Roman" w:hAnsi="Times New Roman" w:cs="Times New Roman"/>
          <w:sz w:val="28"/>
          <w:szCs w:val="28"/>
          <w:lang w:val="kk-KZ"/>
        </w:rPr>
        <w:t>Метанның конверсиясы жағдайында бірінші кезеңде пайда болған метил радикалы үшінші дененің қатысуымен оттегі молекуласымен соқтығысқанда басқа тұрақсыз бөлшек, метил асқын тотығы радикалын береді:</w:t>
      </w:r>
    </w:p>
    <w:p w:rsidR="00A25E34" w:rsidRPr="00A52384" w:rsidRDefault="00A25E34" w:rsidP="000B5618">
      <w:pPr>
        <w:spacing w:after="0"/>
        <w:ind w:firstLine="567"/>
        <w:jc w:val="both"/>
        <w:rPr>
          <w:rFonts w:ascii="Times New Roman" w:hAnsi="Times New Roman" w:cs="Times New Roman"/>
          <w:sz w:val="28"/>
          <w:szCs w:val="28"/>
          <w:lang w:val="kk-KZ"/>
        </w:rPr>
      </w:pPr>
      <w:r w:rsidRPr="00A52384">
        <w:rPr>
          <w:rFonts w:ascii="Times New Roman" w:hAnsi="Times New Roman" w:cs="Times New Roman"/>
          <w:sz w:val="28"/>
          <w:szCs w:val="28"/>
          <w:lang w:val="kk-KZ"/>
        </w:rPr>
        <w:t>CH</w:t>
      </w:r>
      <w:r w:rsidRPr="00A40AB4">
        <w:rPr>
          <w:rFonts w:ascii="Times New Roman" w:hAnsi="Times New Roman" w:cs="Times New Roman"/>
          <w:sz w:val="28"/>
          <w:szCs w:val="28"/>
          <w:vertAlign w:val="subscript"/>
          <w:lang w:val="kk-KZ"/>
        </w:rPr>
        <w:t>3</w:t>
      </w:r>
      <w:r w:rsidRPr="00A52384">
        <w:rPr>
          <w:rFonts w:ascii="Times New Roman" w:hAnsi="Times New Roman" w:cs="Times New Roman"/>
          <w:sz w:val="28"/>
          <w:szCs w:val="28"/>
          <w:lang w:val="kk-KZ"/>
        </w:rPr>
        <w:t> + O</w:t>
      </w:r>
      <w:r w:rsidRPr="00A40AB4">
        <w:rPr>
          <w:rFonts w:ascii="Times New Roman" w:hAnsi="Times New Roman" w:cs="Times New Roman"/>
          <w:sz w:val="28"/>
          <w:szCs w:val="28"/>
          <w:vertAlign w:val="subscript"/>
          <w:lang w:val="kk-KZ"/>
        </w:rPr>
        <w:t>2</w:t>
      </w:r>
      <w:r w:rsidRPr="00A52384">
        <w:rPr>
          <w:rFonts w:ascii="Times New Roman" w:hAnsi="Times New Roman" w:cs="Times New Roman"/>
          <w:sz w:val="28"/>
          <w:szCs w:val="28"/>
          <w:lang w:val="kk-KZ"/>
        </w:rPr>
        <w:t> + M → CH</w:t>
      </w:r>
      <w:r w:rsidRPr="00A40AB4">
        <w:rPr>
          <w:rFonts w:ascii="Times New Roman" w:hAnsi="Times New Roman" w:cs="Times New Roman"/>
          <w:sz w:val="28"/>
          <w:szCs w:val="28"/>
          <w:vertAlign w:val="subscript"/>
          <w:lang w:val="kk-KZ"/>
        </w:rPr>
        <w:t>3</w:t>
      </w:r>
      <w:r w:rsidRPr="00A52384">
        <w:rPr>
          <w:rFonts w:ascii="Times New Roman" w:hAnsi="Times New Roman" w:cs="Times New Roman"/>
          <w:sz w:val="28"/>
          <w:szCs w:val="28"/>
          <w:lang w:val="kk-KZ"/>
        </w:rPr>
        <w:t>OO + M*.</w:t>
      </w:r>
    </w:p>
    <w:p w:rsidR="00A52384" w:rsidRDefault="00A52384" w:rsidP="000B5618">
      <w:pPr>
        <w:spacing w:after="0"/>
        <w:ind w:firstLine="567"/>
        <w:jc w:val="both"/>
        <w:rPr>
          <w:rFonts w:ascii="Times New Roman" w:hAnsi="Times New Roman" w:cs="Times New Roman"/>
          <w:sz w:val="28"/>
          <w:szCs w:val="28"/>
          <w:lang w:val="kk-KZ"/>
        </w:rPr>
      </w:pPr>
      <w:r w:rsidRPr="00A52384">
        <w:rPr>
          <w:rFonts w:ascii="Times New Roman" w:hAnsi="Times New Roman" w:cs="Times New Roman"/>
          <w:sz w:val="28"/>
          <w:szCs w:val="28"/>
          <w:lang w:val="kk-KZ"/>
        </w:rPr>
        <w:t>Метил пероксид радикалы реакцияға сәйкес метоксил радикалын түзу үшін атмосферада ыдырайды.</w:t>
      </w:r>
    </w:p>
    <w:p w:rsidR="00A25E34" w:rsidRPr="00A52384" w:rsidRDefault="00A25E34" w:rsidP="000B5618">
      <w:pPr>
        <w:spacing w:after="0"/>
        <w:ind w:firstLine="567"/>
        <w:jc w:val="both"/>
        <w:rPr>
          <w:rFonts w:ascii="Times New Roman" w:hAnsi="Times New Roman" w:cs="Times New Roman"/>
          <w:sz w:val="28"/>
          <w:szCs w:val="28"/>
          <w:lang w:val="kk-KZ"/>
        </w:rPr>
      </w:pPr>
      <w:r w:rsidRPr="00A52384">
        <w:rPr>
          <w:rFonts w:ascii="Times New Roman" w:hAnsi="Times New Roman" w:cs="Times New Roman"/>
          <w:sz w:val="28"/>
          <w:szCs w:val="28"/>
          <w:lang w:val="kk-KZ"/>
        </w:rPr>
        <w:t>2CH</w:t>
      </w:r>
      <w:r w:rsidRPr="00A40AB4">
        <w:rPr>
          <w:rFonts w:ascii="Times New Roman" w:hAnsi="Times New Roman" w:cs="Times New Roman"/>
          <w:sz w:val="28"/>
          <w:szCs w:val="28"/>
          <w:vertAlign w:val="subscript"/>
          <w:lang w:val="kk-KZ"/>
        </w:rPr>
        <w:t>3</w:t>
      </w:r>
      <w:r w:rsidRPr="00A52384">
        <w:rPr>
          <w:rFonts w:ascii="Times New Roman" w:hAnsi="Times New Roman" w:cs="Times New Roman"/>
          <w:sz w:val="28"/>
          <w:szCs w:val="28"/>
          <w:lang w:val="kk-KZ"/>
        </w:rPr>
        <w:t>OO → O</w:t>
      </w:r>
      <w:r w:rsidRPr="00A40AB4">
        <w:rPr>
          <w:rFonts w:ascii="Times New Roman" w:hAnsi="Times New Roman" w:cs="Times New Roman"/>
          <w:sz w:val="28"/>
          <w:szCs w:val="28"/>
          <w:vertAlign w:val="subscript"/>
          <w:lang w:val="kk-KZ"/>
        </w:rPr>
        <w:t>2</w:t>
      </w:r>
      <w:r w:rsidRPr="00A52384">
        <w:rPr>
          <w:rFonts w:ascii="Times New Roman" w:hAnsi="Times New Roman" w:cs="Times New Roman"/>
          <w:sz w:val="28"/>
          <w:szCs w:val="28"/>
          <w:lang w:val="kk-KZ"/>
        </w:rPr>
        <w:t> + 2CH</w:t>
      </w:r>
      <w:r w:rsidRPr="00A40AB4">
        <w:rPr>
          <w:rFonts w:ascii="Times New Roman" w:hAnsi="Times New Roman" w:cs="Times New Roman"/>
          <w:sz w:val="28"/>
          <w:szCs w:val="28"/>
          <w:vertAlign w:val="subscript"/>
          <w:lang w:val="kk-KZ"/>
        </w:rPr>
        <w:t>3</w:t>
      </w:r>
      <w:r w:rsidRPr="00A52384">
        <w:rPr>
          <w:rFonts w:ascii="Times New Roman" w:hAnsi="Times New Roman" w:cs="Times New Roman"/>
          <w:sz w:val="28"/>
          <w:szCs w:val="28"/>
          <w:lang w:val="kk-KZ"/>
        </w:rPr>
        <w:t>O.</w:t>
      </w:r>
    </w:p>
    <w:p w:rsidR="00A52384" w:rsidRDefault="00A52384" w:rsidP="000B5618">
      <w:pPr>
        <w:spacing w:after="0"/>
        <w:ind w:firstLine="567"/>
        <w:jc w:val="both"/>
        <w:rPr>
          <w:rFonts w:ascii="Times New Roman" w:hAnsi="Times New Roman" w:cs="Times New Roman"/>
          <w:sz w:val="28"/>
          <w:szCs w:val="28"/>
          <w:lang w:val="kk-KZ"/>
        </w:rPr>
      </w:pPr>
      <w:r w:rsidRPr="00A52384">
        <w:rPr>
          <w:rFonts w:ascii="Times New Roman" w:hAnsi="Times New Roman" w:cs="Times New Roman"/>
          <w:sz w:val="28"/>
          <w:szCs w:val="28"/>
          <w:lang w:val="kk-KZ"/>
        </w:rPr>
        <w:t>Азот оксиді немесе гидропероксид радикалымен әрекеттесу процестері де мүмкін:</w:t>
      </w:r>
    </w:p>
    <w:p w:rsidR="00A25E34" w:rsidRPr="00A52384" w:rsidRDefault="00A25E34" w:rsidP="000B5618">
      <w:pPr>
        <w:spacing w:after="0"/>
        <w:ind w:firstLine="567"/>
        <w:jc w:val="both"/>
        <w:rPr>
          <w:rFonts w:ascii="Times New Roman" w:hAnsi="Times New Roman" w:cs="Times New Roman"/>
          <w:sz w:val="28"/>
          <w:szCs w:val="28"/>
          <w:lang w:val="kk-KZ"/>
        </w:rPr>
      </w:pPr>
      <w:r w:rsidRPr="00A52384">
        <w:rPr>
          <w:rFonts w:ascii="Times New Roman" w:hAnsi="Times New Roman" w:cs="Times New Roman"/>
          <w:sz w:val="28"/>
          <w:szCs w:val="28"/>
          <w:lang w:val="kk-KZ"/>
        </w:rPr>
        <w:t>CH</w:t>
      </w:r>
      <w:r w:rsidRPr="00A40AB4">
        <w:rPr>
          <w:rFonts w:ascii="Times New Roman" w:hAnsi="Times New Roman" w:cs="Times New Roman"/>
          <w:sz w:val="28"/>
          <w:szCs w:val="28"/>
          <w:vertAlign w:val="subscript"/>
          <w:lang w:val="kk-KZ"/>
        </w:rPr>
        <w:t>3</w:t>
      </w:r>
      <w:r w:rsidRPr="00A52384">
        <w:rPr>
          <w:rFonts w:ascii="Times New Roman" w:hAnsi="Times New Roman" w:cs="Times New Roman"/>
          <w:sz w:val="28"/>
          <w:szCs w:val="28"/>
          <w:lang w:val="kk-KZ"/>
        </w:rPr>
        <w:t> OO + NO → CH</w:t>
      </w:r>
      <w:r w:rsidRPr="00A40AB4">
        <w:rPr>
          <w:rFonts w:ascii="Times New Roman" w:hAnsi="Times New Roman" w:cs="Times New Roman"/>
          <w:sz w:val="28"/>
          <w:szCs w:val="28"/>
          <w:vertAlign w:val="subscript"/>
          <w:lang w:val="kk-KZ"/>
        </w:rPr>
        <w:t>3</w:t>
      </w:r>
      <w:r w:rsidRPr="00A52384">
        <w:rPr>
          <w:rFonts w:ascii="Times New Roman" w:hAnsi="Times New Roman" w:cs="Times New Roman"/>
          <w:sz w:val="28"/>
          <w:szCs w:val="28"/>
          <w:lang w:val="kk-KZ"/>
        </w:rPr>
        <w:t>O + NO</w:t>
      </w:r>
      <w:r w:rsidRPr="00A40AB4">
        <w:rPr>
          <w:rFonts w:ascii="Times New Roman" w:hAnsi="Times New Roman" w:cs="Times New Roman"/>
          <w:sz w:val="28"/>
          <w:szCs w:val="28"/>
          <w:vertAlign w:val="subscript"/>
          <w:lang w:val="kk-KZ"/>
        </w:rPr>
        <w:t>2</w:t>
      </w:r>
      <w:r w:rsidRPr="00A52384">
        <w:rPr>
          <w:rFonts w:ascii="Times New Roman" w:hAnsi="Times New Roman" w:cs="Times New Roman"/>
          <w:sz w:val="28"/>
          <w:szCs w:val="28"/>
          <w:lang w:val="kk-KZ"/>
        </w:rPr>
        <w:t>;</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CH</w:t>
      </w:r>
      <w:r w:rsidRPr="00A40AB4">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OO + HO</w:t>
      </w:r>
      <w:r w:rsidRPr="00A40AB4">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CH</w:t>
      </w:r>
      <w:r w:rsidRPr="00A40AB4">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O + O</w:t>
      </w:r>
      <w:r w:rsidRPr="00A40AB4">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OH.</w:t>
      </w:r>
    </w:p>
    <w:p w:rsidR="00A52384" w:rsidRDefault="00A5238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Азотоксидінемесегидропероксидрадикалыменәрекеттесупроцестерідемүмкін</w:t>
      </w:r>
      <w:r w:rsidRPr="00A52384">
        <w:rPr>
          <w:rFonts w:ascii="Times New Roman" w:hAnsi="Times New Roman" w:cs="Times New Roman"/>
          <w:sz w:val="28"/>
          <w:szCs w:val="28"/>
          <w:lang w:val="en-US"/>
        </w:rPr>
        <w:t>:</w:t>
      </w:r>
    </w:p>
    <w:p w:rsidR="00A25E34" w:rsidRPr="00A52384" w:rsidRDefault="00A25E3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lang w:val="en-US"/>
        </w:rPr>
        <w:t>CH</w:t>
      </w:r>
      <w:r w:rsidRPr="00A40AB4">
        <w:rPr>
          <w:rFonts w:ascii="Times New Roman" w:hAnsi="Times New Roman" w:cs="Times New Roman"/>
          <w:sz w:val="28"/>
          <w:szCs w:val="28"/>
          <w:vertAlign w:val="subscript"/>
          <w:lang w:val="en-US"/>
        </w:rPr>
        <w:t>3</w:t>
      </w:r>
      <w:r w:rsidRPr="00A52384">
        <w:rPr>
          <w:rFonts w:ascii="Times New Roman" w:hAnsi="Times New Roman" w:cs="Times New Roman"/>
          <w:sz w:val="28"/>
          <w:szCs w:val="28"/>
          <w:lang w:val="en-US"/>
        </w:rPr>
        <w:t>O + O</w:t>
      </w:r>
      <w:r w:rsidRPr="00A40AB4">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 → CH</w:t>
      </w:r>
      <w:r w:rsidRPr="00A40AB4">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O + HO</w:t>
      </w:r>
      <w:r w:rsidRPr="00A40AB4">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w:t>
      </w:r>
    </w:p>
    <w:p w:rsidR="00A52384" w:rsidRPr="006624C8" w:rsidRDefault="00A52384" w:rsidP="00A52384">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Формальдегидмолекулаларыатмосферадатұрақтырақжәнеметантотығуыныңаралықөнімдеріболыптабылады</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Метан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гомологтары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тотыққанда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сәйкес</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альдегидтер</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түзіледі</w:t>
      </w:r>
      <w:r w:rsidRPr="006624C8">
        <w:rPr>
          <w:rFonts w:ascii="Times New Roman" w:hAnsi="Times New Roman" w:cs="Times New Roman"/>
          <w:sz w:val="28"/>
          <w:szCs w:val="28"/>
          <w:lang w:val="en-US"/>
        </w:rPr>
        <w:t>.</w:t>
      </w:r>
    </w:p>
    <w:p w:rsidR="00A52384" w:rsidRPr="006624C8" w:rsidRDefault="00A52384" w:rsidP="00A52384">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Формальдегид</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ультракүлгін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сәулемен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әрекеттескенде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фотолизге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ұшырауы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мүмкін</w:t>
      </w:r>
      <w:r w:rsidRPr="006624C8">
        <w:rPr>
          <w:rFonts w:ascii="Times New Roman" w:hAnsi="Times New Roman" w:cs="Times New Roman"/>
          <w:sz w:val="28"/>
          <w:szCs w:val="28"/>
          <w:lang w:val="en-US"/>
        </w:rPr>
        <w:t>:</w:t>
      </w:r>
    </w:p>
    <w:p w:rsidR="00A25E34" w:rsidRPr="00A52384" w:rsidRDefault="00A25E34" w:rsidP="00A52384">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CH</w:t>
      </w:r>
      <w:r w:rsidRPr="00A40AB4">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r w:rsidRPr="00A52384">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 </w:t>
      </w:r>
      <w:r w:rsidRPr="000B5618">
        <w:rPr>
          <w:rFonts w:ascii="Times New Roman" w:hAnsi="Times New Roman" w:cs="Times New Roman"/>
          <w:i/>
          <w:iCs/>
          <w:sz w:val="28"/>
          <w:szCs w:val="28"/>
          <w:lang w:val="en-US"/>
        </w:rPr>
        <w:t>h</w:t>
      </w:r>
      <w:r w:rsidRPr="000B5618">
        <w:rPr>
          <w:rFonts w:ascii="Times New Roman" w:hAnsi="Times New Roman" w:cs="Times New Roman"/>
          <w:sz w:val="28"/>
          <w:szCs w:val="28"/>
        </w:rPr>
        <w:t>ν</w:t>
      </w:r>
      <w:r w:rsidRPr="00A52384">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 CHO</w:t>
      </w:r>
      <w:r w:rsidRPr="00A52384">
        <w:rPr>
          <w:rFonts w:ascii="Times New Roman" w:hAnsi="Times New Roman" w:cs="Times New Roman"/>
          <w:sz w:val="28"/>
          <w:szCs w:val="28"/>
          <w:lang w:val="en-US"/>
        </w:rPr>
        <w:t xml:space="preserve"> + </w:t>
      </w:r>
      <w:r w:rsidRPr="000B5618">
        <w:rPr>
          <w:rFonts w:ascii="Times New Roman" w:hAnsi="Times New Roman" w:cs="Times New Roman"/>
          <w:sz w:val="28"/>
          <w:szCs w:val="28"/>
          <w:lang w:val="en-US"/>
        </w:rPr>
        <w:t>H</w:t>
      </w:r>
      <w:r w:rsidRPr="00A52384">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CH</w:t>
      </w:r>
      <w:r w:rsidRPr="00A40AB4">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r w:rsidRPr="00A52384">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 </w:t>
      </w:r>
      <w:r w:rsidRPr="000B5618">
        <w:rPr>
          <w:rFonts w:ascii="Times New Roman" w:hAnsi="Times New Roman" w:cs="Times New Roman"/>
          <w:i/>
          <w:iCs/>
          <w:sz w:val="28"/>
          <w:szCs w:val="28"/>
          <w:lang w:val="en-US"/>
        </w:rPr>
        <w:t>h</w:t>
      </w:r>
      <w:r w:rsidRPr="000B5618">
        <w:rPr>
          <w:rFonts w:ascii="Times New Roman" w:hAnsi="Times New Roman" w:cs="Times New Roman"/>
          <w:sz w:val="28"/>
          <w:szCs w:val="28"/>
        </w:rPr>
        <w:t>ν</w:t>
      </w:r>
      <w:r w:rsidRPr="00A52384">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 CO</w:t>
      </w:r>
      <w:r w:rsidRPr="00A52384">
        <w:rPr>
          <w:rFonts w:ascii="Times New Roman" w:hAnsi="Times New Roman" w:cs="Times New Roman"/>
          <w:sz w:val="28"/>
          <w:szCs w:val="28"/>
          <w:lang w:val="en-US"/>
        </w:rPr>
        <w:t xml:space="preserve"> + </w:t>
      </w:r>
      <w:r w:rsidRPr="000B5618">
        <w:rPr>
          <w:rFonts w:ascii="Times New Roman" w:hAnsi="Times New Roman" w:cs="Times New Roman"/>
          <w:sz w:val="28"/>
          <w:szCs w:val="28"/>
          <w:lang w:val="en-US"/>
        </w:rPr>
        <w:t>H</w:t>
      </w:r>
      <w:r w:rsidRPr="00A40AB4">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w:t>
      </w:r>
    </w:p>
    <w:p w:rsidR="00A52384" w:rsidRDefault="00A5238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Формальдегидтің</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гидроксид</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радикалымен</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әрекеттесуінен</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формилрадикалы</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НСО</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да</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түзіледі</w:t>
      </w:r>
      <w:r w:rsidRPr="00A52384">
        <w:rPr>
          <w:rFonts w:ascii="Times New Roman" w:hAnsi="Times New Roman" w:cs="Times New Roman"/>
          <w:sz w:val="28"/>
          <w:szCs w:val="28"/>
          <w:lang w:val="en-US"/>
        </w:rPr>
        <w:t>:</w:t>
      </w:r>
    </w:p>
    <w:p w:rsidR="00A25E34" w:rsidRPr="00A52384" w:rsidRDefault="00A25E3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lang w:val="en-US"/>
        </w:rPr>
        <w:t>CH</w:t>
      </w:r>
      <w:r w:rsidRPr="00A40AB4">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O + OH → CHO + H</w:t>
      </w:r>
      <w:r w:rsidRPr="00A40AB4">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O.</w:t>
      </w:r>
    </w:p>
    <w:p w:rsidR="00A52384" w:rsidRDefault="00A5238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ОН</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радикалымен</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әрекеттесе</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отырып</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формилрадикалы</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көміртек</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оксидін</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түзеді</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ол</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метанмен</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оның</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гомологтарының</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тотығуындағы</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басқа</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тұрақты</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аралық</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өнім</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болып</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табылады</w:t>
      </w:r>
      <w:r w:rsidRPr="00A52384">
        <w:rPr>
          <w:rFonts w:ascii="Times New Roman" w:hAnsi="Times New Roman" w:cs="Times New Roman"/>
          <w:sz w:val="28"/>
          <w:szCs w:val="28"/>
          <w:lang w:val="en-US"/>
        </w:rPr>
        <w:t>:</w:t>
      </w:r>
    </w:p>
    <w:p w:rsidR="00A25E34" w:rsidRPr="00A52384" w:rsidRDefault="00A25E3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lang w:val="en-US"/>
        </w:rPr>
        <w:t>CHO + OH → CO + H</w:t>
      </w:r>
      <w:r w:rsidRPr="00A40AB4">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O.</w:t>
      </w:r>
    </w:p>
    <w:p w:rsidR="00A52384" w:rsidRDefault="00A5238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Көміртек</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тотығы</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гидроксид</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радикалымен</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әрекеттескенде</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көмірқышқыл</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газын</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түзеді</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бұл</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атмосферадағы</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метанмен</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оның</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гомологтарының</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тотығуының</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соңғы</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сатысы</w:t>
      </w:r>
      <w:r w:rsidRPr="00A52384">
        <w:rPr>
          <w:rFonts w:ascii="Times New Roman" w:hAnsi="Times New Roman" w:cs="Times New Roman"/>
          <w:sz w:val="28"/>
          <w:szCs w:val="28"/>
          <w:lang w:val="en-US"/>
        </w:rPr>
        <w:t>:</w:t>
      </w:r>
    </w:p>
    <w:p w:rsidR="00A25E34" w:rsidRPr="00A52384" w:rsidRDefault="00A25E3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lang w:val="en-US"/>
        </w:rPr>
        <w:t>CO + OH → CO</w:t>
      </w:r>
      <w:r w:rsidRPr="00A40AB4">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 + H.</w:t>
      </w:r>
    </w:p>
    <w:p w:rsidR="00A52384" w:rsidRPr="00A52384" w:rsidRDefault="00A52384" w:rsidP="00A52384">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Атмосферадағы</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органикалық</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қосылыстардың</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тотығуы</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кезінде</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бірінен</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соң</w:t>
      </w:r>
      <w:r w:rsidR="00A40AB4">
        <w:rPr>
          <w:rFonts w:ascii="Times New Roman" w:hAnsi="Times New Roman" w:cs="Times New Roman"/>
          <w:sz w:val="28"/>
          <w:szCs w:val="28"/>
          <w:lang w:val="kk-KZ"/>
        </w:rPr>
        <w:t xml:space="preserve"> </w:t>
      </w:r>
      <w:r w:rsidRPr="00A52384">
        <w:rPr>
          <w:rFonts w:ascii="Times New Roman" w:hAnsi="Times New Roman" w:cs="Times New Roman"/>
          <w:sz w:val="28"/>
          <w:szCs w:val="28"/>
        </w:rPr>
        <w:t>бірі</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тізбектелген</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кезеңдерден</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өтетін</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жоғары</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реактивті</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және</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атмосферада</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өмір</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сүру</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ұзақтығы</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қысқа</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болатын</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органикалық</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радикалдар</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және</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біршама</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тұрақты</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аралық</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тотығу</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өнімдері</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түзілетінін</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атап</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өткен</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жөн</w:t>
      </w:r>
      <w:r w:rsidRPr="00A52384">
        <w:rPr>
          <w:rFonts w:ascii="Times New Roman" w:hAnsi="Times New Roman" w:cs="Times New Roman"/>
          <w:sz w:val="28"/>
          <w:szCs w:val="28"/>
          <w:lang w:val="en-US"/>
        </w:rPr>
        <w:t xml:space="preserve">. </w:t>
      </w:r>
      <w:r w:rsidR="00F82C88" w:rsidRPr="00A52384">
        <w:rPr>
          <w:rFonts w:ascii="Times New Roman" w:hAnsi="Times New Roman" w:cs="Times New Roman"/>
          <w:sz w:val="28"/>
          <w:szCs w:val="28"/>
        </w:rPr>
        <w:t>К</w:t>
      </w:r>
      <w:r w:rsidRPr="00A52384">
        <w:rPr>
          <w:rFonts w:ascii="Times New Roman" w:hAnsi="Times New Roman" w:cs="Times New Roman"/>
          <w:sz w:val="28"/>
          <w:szCs w:val="28"/>
        </w:rPr>
        <w:t>өбінесе</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бастапқы</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материалдардан</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әлдеқайда</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улы</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қосылыстар</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болып</w:t>
      </w:r>
      <w:r w:rsidR="00F82C88">
        <w:rPr>
          <w:rFonts w:ascii="Times New Roman" w:hAnsi="Times New Roman" w:cs="Times New Roman"/>
          <w:sz w:val="28"/>
          <w:szCs w:val="28"/>
          <w:lang w:val="kk-KZ"/>
        </w:rPr>
        <w:t xml:space="preserve"> </w:t>
      </w:r>
      <w:r w:rsidRPr="00A52384">
        <w:rPr>
          <w:rFonts w:ascii="Times New Roman" w:hAnsi="Times New Roman" w:cs="Times New Roman"/>
          <w:sz w:val="28"/>
          <w:szCs w:val="28"/>
        </w:rPr>
        <w:t>табылады</w:t>
      </w:r>
      <w:r w:rsidRPr="00A52384">
        <w:rPr>
          <w:rFonts w:ascii="Times New Roman" w:hAnsi="Times New Roman" w:cs="Times New Roman"/>
          <w:sz w:val="28"/>
          <w:szCs w:val="28"/>
          <w:lang w:val="en-US"/>
        </w:rPr>
        <w:t>.</w:t>
      </w:r>
    </w:p>
    <w:p w:rsidR="00A52384" w:rsidRPr="005539EF" w:rsidRDefault="005539EF" w:rsidP="00A52384">
      <w:pPr>
        <w:spacing w:after="0"/>
        <w:ind w:firstLine="567"/>
        <w:jc w:val="both"/>
        <w:rPr>
          <w:rFonts w:ascii="Times New Roman" w:hAnsi="Times New Roman" w:cs="Times New Roman"/>
          <w:sz w:val="28"/>
          <w:szCs w:val="28"/>
          <w:lang w:val="kk-KZ"/>
        </w:rPr>
      </w:pPr>
      <w:r w:rsidRPr="005539EF">
        <w:rPr>
          <w:rFonts w:ascii="Times New Roman" w:hAnsi="Times New Roman" w:cs="Times New Roman"/>
          <w:sz w:val="28"/>
          <w:szCs w:val="28"/>
          <w:lang w:val="kk-KZ"/>
        </w:rPr>
        <w:t>Айтылған пікірлерге т</w:t>
      </w:r>
      <w:r w:rsidR="00A52384" w:rsidRPr="005539EF">
        <w:rPr>
          <w:rFonts w:ascii="Times New Roman" w:hAnsi="Times New Roman" w:cs="Times New Roman"/>
          <w:sz w:val="28"/>
          <w:szCs w:val="28"/>
        </w:rPr>
        <w:t>ұжырымдар</w:t>
      </w:r>
      <w:r w:rsidRPr="005539EF">
        <w:rPr>
          <w:rFonts w:ascii="Times New Roman" w:hAnsi="Times New Roman" w:cs="Times New Roman"/>
          <w:sz w:val="28"/>
          <w:szCs w:val="28"/>
          <w:lang w:val="kk-KZ"/>
        </w:rPr>
        <w:t>:</w:t>
      </w:r>
    </w:p>
    <w:p w:rsidR="00A52384" w:rsidRPr="003C435C" w:rsidRDefault="00A52384" w:rsidP="00A52384">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Тропосфера планетадағы жаһандық тотықтырғыш резервуар рөлін атқарады.</w:t>
      </w:r>
    </w:p>
    <w:p w:rsidR="00A52384" w:rsidRPr="003C435C" w:rsidRDefault="00A52384" w:rsidP="00A52384">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Тропосферадағы қоспалардың тотығу процестері тікелей газ фазасында, ерітіндіде және ауада ілінген қатты бөлшектердің бетінде жүруі мүмкін.</w:t>
      </w:r>
    </w:p>
    <w:p w:rsidR="00A52384" w:rsidRPr="003C435C" w:rsidRDefault="00A52384" w:rsidP="00A52384">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Тропосферада оттегінің, озонның және азот оксидтерінің фотодиссоциациялануы нәтижесінде атмосферада пайда болатын синглетті қозған оттегі атомының О(1D) қатысуымен химиялық түрленулер кезінде бос радикалдар түзіледі.</w:t>
      </w:r>
    </w:p>
    <w:p w:rsidR="00A52384" w:rsidRPr="003C435C" w:rsidRDefault="00A52384" w:rsidP="00A52384">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Гидроксид радикалы көміртегі тотығы, метан және азот оксидімен реакцияларға қатысатын белсенді бөлшек болып табылады. Гидроксидтік радикал бос радикалдар қатысатын өзгерістер тізбегін жабуы мүмкін.</w:t>
      </w:r>
    </w:p>
    <w:p w:rsidR="00A52384" w:rsidRPr="003C435C" w:rsidRDefault="00A52384" w:rsidP="00A52384">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Гидроксид радикалымен O</w:t>
      </w:r>
      <w:r w:rsidRPr="003C435C">
        <w:rPr>
          <w:rFonts w:ascii="Times New Roman" w:hAnsi="Times New Roman" w:cs="Times New Roman"/>
          <w:sz w:val="28"/>
          <w:szCs w:val="28"/>
          <w:vertAlign w:val="subscript"/>
          <w:lang w:val="kk-KZ"/>
        </w:rPr>
        <w:t>3</w:t>
      </w:r>
      <w:r w:rsidRPr="003C435C">
        <w:rPr>
          <w:rFonts w:ascii="Times New Roman" w:hAnsi="Times New Roman" w:cs="Times New Roman"/>
          <w:sz w:val="28"/>
          <w:szCs w:val="28"/>
          <w:lang w:val="kk-KZ"/>
        </w:rPr>
        <w:t xml:space="preserve"> немесе H</w:t>
      </w:r>
      <w:r w:rsidRPr="003C435C">
        <w:rPr>
          <w:rFonts w:ascii="Times New Roman" w:hAnsi="Times New Roman" w:cs="Times New Roman"/>
          <w:sz w:val="28"/>
          <w:szCs w:val="28"/>
          <w:vertAlign w:val="subscript"/>
          <w:lang w:val="kk-KZ"/>
        </w:rPr>
        <w:t>2</w:t>
      </w:r>
      <w:r w:rsidRPr="003C435C">
        <w:rPr>
          <w:rFonts w:ascii="Times New Roman" w:hAnsi="Times New Roman" w:cs="Times New Roman"/>
          <w:sz w:val="28"/>
          <w:szCs w:val="28"/>
          <w:lang w:val="kk-KZ"/>
        </w:rPr>
        <w:t>O</w:t>
      </w:r>
      <w:r w:rsidRPr="003C435C">
        <w:rPr>
          <w:rFonts w:ascii="Times New Roman" w:hAnsi="Times New Roman" w:cs="Times New Roman"/>
          <w:sz w:val="28"/>
          <w:szCs w:val="28"/>
          <w:vertAlign w:val="subscript"/>
          <w:lang w:val="kk-KZ"/>
        </w:rPr>
        <w:t>2</w:t>
      </w:r>
      <w:r w:rsidRPr="003C435C">
        <w:rPr>
          <w:rFonts w:ascii="Times New Roman" w:hAnsi="Times New Roman" w:cs="Times New Roman"/>
          <w:sz w:val="28"/>
          <w:szCs w:val="28"/>
          <w:lang w:val="kk-KZ"/>
        </w:rPr>
        <w:t xml:space="preserve"> әрекеттескенде гидропероксид радикалы түзіледі.</w:t>
      </w:r>
    </w:p>
    <w:p w:rsidR="00A52384" w:rsidRPr="003C435C" w:rsidRDefault="00A52384" w:rsidP="00A52384">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Метанның және оның гомологтарының тропосферадағы фотохимиялық түрленуі радикалды механизммен жүреді.</w:t>
      </w:r>
    </w:p>
    <w:p w:rsidR="00314E14" w:rsidRPr="003C435C" w:rsidRDefault="00A52384" w:rsidP="00A52384">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 Көміртек оксиді гидроксид радикалымен әрекеттескенде көмірқышқыл газын түзеді, бұл атмосферадағы метан мен оның гомологтарының тотығуының соңғы сатысы.</w:t>
      </w:r>
    </w:p>
    <w:p w:rsidR="00A52384" w:rsidRDefault="00A52384" w:rsidP="00A52384">
      <w:pPr>
        <w:spacing w:after="0"/>
        <w:ind w:firstLine="567"/>
        <w:jc w:val="both"/>
        <w:rPr>
          <w:rFonts w:ascii="Times New Roman" w:hAnsi="Times New Roman" w:cs="Times New Roman"/>
          <w:b/>
          <w:bCs/>
          <w:i/>
          <w:iCs/>
          <w:sz w:val="28"/>
          <w:szCs w:val="28"/>
          <w:lang w:val="kk-KZ"/>
        </w:rPr>
      </w:pPr>
    </w:p>
    <w:p w:rsidR="00A52384" w:rsidRPr="00A52384" w:rsidRDefault="00A52384" w:rsidP="00A52384">
      <w:pPr>
        <w:spacing w:after="0"/>
        <w:ind w:firstLine="567"/>
        <w:jc w:val="both"/>
        <w:rPr>
          <w:rFonts w:ascii="Times New Roman" w:hAnsi="Times New Roman" w:cs="Times New Roman"/>
          <w:b/>
          <w:bCs/>
          <w:iCs/>
          <w:sz w:val="28"/>
          <w:szCs w:val="28"/>
          <w:lang w:val="kk-KZ"/>
        </w:rPr>
      </w:pPr>
      <w:r w:rsidRPr="00A52384">
        <w:rPr>
          <w:rFonts w:ascii="Times New Roman" w:hAnsi="Times New Roman" w:cs="Times New Roman"/>
          <w:b/>
          <w:bCs/>
          <w:iCs/>
          <w:sz w:val="28"/>
          <w:szCs w:val="28"/>
          <w:lang w:val="kk-KZ"/>
        </w:rPr>
        <w:t>2.</w:t>
      </w:r>
      <w:r w:rsidR="005539EF" w:rsidRPr="003C435C">
        <w:rPr>
          <w:rFonts w:ascii="Times New Roman" w:hAnsi="Times New Roman" w:cs="Times New Roman"/>
          <w:b/>
          <w:bCs/>
          <w:iCs/>
          <w:sz w:val="28"/>
          <w:szCs w:val="28"/>
          <w:lang w:val="kk-KZ"/>
        </w:rPr>
        <w:t>7</w:t>
      </w:r>
      <w:r w:rsidRPr="00A52384">
        <w:rPr>
          <w:rFonts w:ascii="Times New Roman" w:hAnsi="Times New Roman" w:cs="Times New Roman"/>
          <w:b/>
          <w:bCs/>
          <w:iCs/>
          <w:sz w:val="28"/>
          <w:szCs w:val="28"/>
          <w:lang w:val="kk-KZ"/>
        </w:rPr>
        <w:t xml:space="preserve"> Тропосферадағы күкірт қосылыстарының атмосфералық айналымы</w:t>
      </w:r>
    </w:p>
    <w:p w:rsidR="00A52384" w:rsidRPr="00A52384" w:rsidRDefault="00A52384" w:rsidP="00A52384">
      <w:pPr>
        <w:spacing w:after="0"/>
        <w:ind w:firstLine="567"/>
        <w:jc w:val="both"/>
        <w:rPr>
          <w:rFonts w:ascii="Times New Roman" w:hAnsi="Times New Roman" w:cs="Times New Roman"/>
          <w:bCs/>
          <w:iCs/>
          <w:sz w:val="28"/>
          <w:szCs w:val="28"/>
          <w:lang w:val="kk-KZ"/>
        </w:rPr>
      </w:pPr>
      <w:r w:rsidRPr="00A52384">
        <w:rPr>
          <w:rFonts w:ascii="Times New Roman" w:hAnsi="Times New Roman" w:cs="Times New Roman"/>
          <w:bCs/>
          <w:iCs/>
          <w:sz w:val="28"/>
          <w:szCs w:val="28"/>
          <w:lang w:val="kk-KZ"/>
        </w:rPr>
        <w:t>Тропосфераға бейорганикалық күкірт қосылыстарының негізгі кірістері антропогендік көздермен байланысты. Олар атмосфераға бейорганикалық күкірт қосылыстарының барлық шығарындыларының шамамен 65% құрайды. Бұл мөлшердің 95% -ы күкірт диоксиді. Күкірттің бейорганикалық қосылыстарының табиғи көздерінің ішінен аэрозольдердің (магний және кальций сульфаттары түрінде) түзілуіне әкелетін мұхиттардағы толқындық белсенділікті бөліп көрсету керек. Бейорганикалық күкірт қосылыстарының биологиялық көздері негізінен күкіртсутегін шығарады, оның көмегімен әртүрлі бағалаулар бойынша барлық бейорганикалық күкірт қосылыстарының 23-тен 49%-ға дейіні атмосфераға түседі.</w:t>
      </w:r>
    </w:p>
    <w:p w:rsidR="00A52384" w:rsidRPr="00A52384" w:rsidRDefault="00A52384" w:rsidP="00A52384">
      <w:pPr>
        <w:spacing w:after="0"/>
        <w:ind w:firstLine="567"/>
        <w:jc w:val="both"/>
        <w:rPr>
          <w:rFonts w:ascii="Times New Roman" w:hAnsi="Times New Roman" w:cs="Times New Roman"/>
          <w:bCs/>
          <w:iCs/>
          <w:sz w:val="28"/>
          <w:szCs w:val="28"/>
          <w:lang w:val="kk-KZ"/>
        </w:rPr>
      </w:pPr>
      <w:r w:rsidRPr="00A52384">
        <w:rPr>
          <w:rFonts w:ascii="Times New Roman" w:hAnsi="Times New Roman" w:cs="Times New Roman"/>
          <w:bCs/>
          <w:iCs/>
          <w:sz w:val="28"/>
          <w:szCs w:val="28"/>
          <w:lang w:val="kk-KZ"/>
        </w:rPr>
        <w:t>Күкірт қосылыстарының негізгі тотықтырғышы бос радикалдар болып табылады. Мысалы, күкіртсутек бірнеше сатыда SO</w:t>
      </w:r>
      <w:r w:rsidRPr="005539EF">
        <w:rPr>
          <w:rFonts w:ascii="Times New Roman" w:hAnsi="Times New Roman" w:cs="Times New Roman"/>
          <w:bCs/>
          <w:iCs/>
          <w:sz w:val="28"/>
          <w:szCs w:val="28"/>
          <w:vertAlign w:val="subscript"/>
          <w:lang w:val="kk-KZ"/>
        </w:rPr>
        <w:t>2</w:t>
      </w:r>
      <w:r w:rsidRPr="00A52384">
        <w:rPr>
          <w:rFonts w:ascii="Times New Roman" w:hAnsi="Times New Roman" w:cs="Times New Roman"/>
          <w:bCs/>
          <w:iCs/>
          <w:sz w:val="28"/>
          <w:szCs w:val="28"/>
          <w:lang w:val="kk-KZ"/>
        </w:rPr>
        <w:t>-ге дейін ретімен тотығады:</w:t>
      </w:r>
    </w:p>
    <w:p w:rsidR="00A25E34" w:rsidRPr="00A52384" w:rsidRDefault="00A25E34" w:rsidP="00A52384">
      <w:pPr>
        <w:spacing w:after="0"/>
        <w:ind w:firstLine="567"/>
        <w:jc w:val="both"/>
        <w:rPr>
          <w:rFonts w:ascii="Times New Roman" w:hAnsi="Times New Roman" w:cs="Times New Roman"/>
          <w:sz w:val="28"/>
          <w:szCs w:val="28"/>
          <w:lang w:val="kk-KZ"/>
        </w:rPr>
      </w:pPr>
      <w:r w:rsidRPr="00A52384">
        <w:rPr>
          <w:rFonts w:ascii="Times New Roman" w:hAnsi="Times New Roman" w:cs="Times New Roman"/>
          <w:sz w:val="28"/>
          <w:szCs w:val="28"/>
          <w:lang w:val="kk-KZ"/>
        </w:rPr>
        <w:t>H</w:t>
      </w:r>
      <w:r w:rsidRPr="005539EF">
        <w:rPr>
          <w:rFonts w:ascii="Times New Roman" w:hAnsi="Times New Roman" w:cs="Times New Roman"/>
          <w:sz w:val="28"/>
          <w:szCs w:val="28"/>
          <w:vertAlign w:val="subscript"/>
          <w:lang w:val="kk-KZ"/>
        </w:rPr>
        <w:t>2</w:t>
      </w:r>
      <w:r w:rsidRPr="00A52384">
        <w:rPr>
          <w:rFonts w:ascii="Times New Roman" w:hAnsi="Times New Roman" w:cs="Times New Roman"/>
          <w:sz w:val="28"/>
          <w:szCs w:val="28"/>
          <w:lang w:val="kk-KZ"/>
        </w:rPr>
        <w:t>S + OH → H</w:t>
      </w:r>
      <w:r w:rsidRPr="005539EF">
        <w:rPr>
          <w:rFonts w:ascii="Times New Roman" w:hAnsi="Times New Roman" w:cs="Times New Roman"/>
          <w:sz w:val="28"/>
          <w:szCs w:val="28"/>
          <w:vertAlign w:val="subscript"/>
          <w:lang w:val="kk-KZ"/>
        </w:rPr>
        <w:t>2</w:t>
      </w:r>
      <w:r w:rsidRPr="00A52384">
        <w:rPr>
          <w:rFonts w:ascii="Times New Roman" w:hAnsi="Times New Roman" w:cs="Times New Roman"/>
          <w:sz w:val="28"/>
          <w:szCs w:val="28"/>
          <w:lang w:val="kk-KZ"/>
        </w:rPr>
        <w:t>O + HS;</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HS + O</w:t>
      </w:r>
      <w:r w:rsidRPr="005539EF">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SO + OH;</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SO + H</w:t>
      </w:r>
      <w:r w:rsidRPr="005539EF">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 → SO</w:t>
      </w:r>
      <w:r w:rsidRPr="005539EF">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OH.</w:t>
      </w:r>
    </w:p>
    <w:p w:rsidR="00A52384" w:rsidRPr="00A52384" w:rsidRDefault="00A52384" w:rsidP="00A52384">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Алынған</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күкірт</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диоксиді</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басқа</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көздерден</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алынған</w:t>
      </w:r>
      <w:r w:rsidRPr="00A52384">
        <w:rPr>
          <w:rFonts w:ascii="Times New Roman" w:hAnsi="Times New Roman" w:cs="Times New Roman"/>
          <w:sz w:val="28"/>
          <w:szCs w:val="28"/>
          <w:lang w:val="en-US"/>
        </w:rPr>
        <w:t xml:space="preserve"> SO</w:t>
      </w:r>
      <w:r w:rsidRPr="005539EF">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сияқты</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одан</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әрі</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тотығады</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Бұл</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процестің</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механизмі</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егжей</w:t>
      </w:r>
      <w:r w:rsidRPr="00A52384">
        <w:rPr>
          <w:rFonts w:ascii="Times New Roman" w:hAnsi="Times New Roman" w:cs="Times New Roman"/>
          <w:sz w:val="28"/>
          <w:szCs w:val="28"/>
          <w:lang w:val="en-US"/>
        </w:rPr>
        <w:t>-</w:t>
      </w:r>
      <w:r w:rsidRPr="00A52384">
        <w:rPr>
          <w:rFonts w:ascii="Times New Roman" w:hAnsi="Times New Roman" w:cs="Times New Roman"/>
          <w:sz w:val="28"/>
          <w:szCs w:val="28"/>
        </w:rPr>
        <w:t>тегжейлі</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зерттелген</w:t>
      </w:r>
      <w:r w:rsidRPr="00A52384">
        <w:rPr>
          <w:rFonts w:ascii="Times New Roman" w:hAnsi="Times New Roman" w:cs="Times New Roman"/>
          <w:sz w:val="28"/>
          <w:szCs w:val="28"/>
          <w:lang w:val="en-US"/>
        </w:rPr>
        <w:t>.</w:t>
      </w:r>
    </w:p>
    <w:p w:rsidR="00A52384" w:rsidRPr="00A52384" w:rsidRDefault="00A52384" w:rsidP="00A52384">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Күкірт</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диоксидінің</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тотығуы</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газ</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фазасында</w:t>
      </w:r>
      <w:r w:rsidRPr="00A52384">
        <w:rPr>
          <w:rFonts w:ascii="Times New Roman" w:hAnsi="Times New Roman" w:cs="Times New Roman"/>
          <w:sz w:val="28"/>
          <w:szCs w:val="28"/>
          <w:lang w:val="en-US"/>
        </w:rPr>
        <w:t xml:space="preserve"> – </w:t>
      </w:r>
      <w:r w:rsidRPr="00A52384">
        <w:rPr>
          <w:rFonts w:ascii="Times New Roman" w:hAnsi="Times New Roman" w:cs="Times New Roman"/>
          <w:sz w:val="28"/>
          <w:szCs w:val="28"/>
        </w:rPr>
        <w:t>бірінші</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жолмен</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қатты</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фазада</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тотығу</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алдында</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адсорбция</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жүреді</w:t>
      </w:r>
      <w:r w:rsidRPr="00A52384">
        <w:rPr>
          <w:rFonts w:ascii="Times New Roman" w:hAnsi="Times New Roman" w:cs="Times New Roman"/>
          <w:sz w:val="28"/>
          <w:szCs w:val="28"/>
          <w:lang w:val="en-US"/>
        </w:rPr>
        <w:t xml:space="preserve">) – </w:t>
      </w:r>
      <w:r w:rsidRPr="00A52384">
        <w:rPr>
          <w:rFonts w:ascii="Times New Roman" w:hAnsi="Times New Roman" w:cs="Times New Roman"/>
          <w:sz w:val="28"/>
          <w:szCs w:val="28"/>
        </w:rPr>
        <w:t>екінші</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жолмен</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және</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сұйық</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фазада</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тотығу</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алдында</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абсорбция</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жүреді</w:t>
      </w:r>
      <w:r w:rsidRPr="00A52384">
        <w:rPr>
          <w:rFonts w:ascii="Times New Roman" w:hAnsi="Times New Roman" w:cs="Times New Roman"/>
          <w:sz w:val="28"/>
          <w:szCs w:val="28"/>
          <w:lang w:val="en-US"/>
        </w:rPr>
        <w:t xml:space="preserve">) – </w:t>
      </w:r>
      <w:r w:rsidRPr="00A52384">
        <w:rPr>
          <w:rFonts w:ascii="Times New Roman" w:hAnsi="Times New Roman" w:cs="Times New Roman"/>
          <w:sz w:val="28"/>
          <w:szCs w:val="28"/>
        </w:rPr>
        <w:t>үшінші</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жолмен</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жүруі</w:t>
      </w:r>
      <w:r w:rsidR="005539EF">
        <w:rPr>
          <w:rFonts w:ascii="Times New Roman" w:hAnsi="Times New Roman" w:cs="Times New Roman"/>
          <w:sz w:val="28"/>
          <w:szCs w:val="28"/>
          <w:lang w:val="kk-KZ"/>
        </w:rPr>
        <w:t xml:space="preserve"> </w:t>
      </w:r>
      <w:r w:rsidRPr="00A52384">
        <w:rPr>
          <w:rFonts w:ascii="Times New Roman" w:hAnsi="Times New Roman" w:cs="Times New Roman"/>
          <w:sz w:val="28"/>
          <w:szCs w:val="28"/>
        </w:rPr>
        <w:t>мүмкін</w:t>
      </w:r>
      <w:r w:rsidRPr="00A52384">
        <w:rPr>
          <w:rFonts w:ascii="Times New Roman" w:hAnsi="Times New Roman" w:cs="Times New Roman"/>
          <w:sz w:val="28"/>
          <w:szCs w:val="28"/>
          <w:lang w:val="en-US"/>
        </w:rPr>
        <w:t>.</w:t>
      </w:r>
    </w:p>
    <w:p w:rsidR="00A52384" w:rsidRPr="006624C8" w:rsidRDefault="00A52384" w:rsidP="00A52384">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Газ</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фазасындағы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процестің</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негізгі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механизмі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бірінші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жол</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молекулалық</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оттегімен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әрекеттесіп</w:t>
      </w:r>
      <w:r w:rsidRPr="006624C8">
        <w:rPr>
          <w:rFonts w:ascii="Times New Roman" w:hAnsi="Times New Roman" w:cs="Times New Roman"/>
          <w:sz w:val="28"/>
          <w:szCs w:val="28"/>
          <w:lang w:val="en-US"/>
        </w:rPr>
        <w:t>, SO</w:t>
      </w:r>
      <w:r w:rsidRPr="005539EF">
        <w:rPr>
          <w:rFonts w:ascii="Times New Roman" w:hAnsi="Times New Roman" w:cs="Times New Roman"/>
          <w:sz w:val="28"/>
          <w:szCs w:val="28"/>
          <w:vertAlign w:val="subscript"/>
          <w:lang w:val="en-US"/>
        </w:rPr>
        <w:t>3</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түзетін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қозған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күйде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диоксидінің</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түзілуімен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байланысты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болды</w:t>
      </w:r>
      <w:r w:rsidRPr="006624C8">
        <w:rPr>
          <w:rFonts w:ascii="Times New Roman" w:hAnsi="Times New Roman" w:cs="Times New Roman"/>
          <w:sz w:val="28"/>
          <w:szCs w:val="28"/>
          <w:lang w:val="en-US"/>
        </w:rPr>
        <w:t>:</w:t>
      </w:r>
    </w:p>
    <w:p w:rsidR="00A25E34" w:rsidRPr="00A52384" w:rsidRDefault="00A25E34" w:rsidP="00A52384">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SO</w:t>
      </w:r>
      <w:r w:rsidRPr="005539EF">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w:t>
      </w:r>
      <w:r w:rsidRPr="00A52384">
        <w:rPr>
          <w:rFonts w:ascii="Times New Roman" w:hAnsi="Times New Roman" w:cs="Times New Roman"/>
          <w:sz w:val="28"/>
          <w:szCs w:val="28"/>
          <w:lang w:val="en-US"/>
        </w:rPr>
        <w:t>+</w:t>
      </w:r>
      <w:r w:rsidRPr="000B5618">
        <w:rPr>
          <w:rFonts w:ascii="Times New Roman" w:hAnsi="Times New Roman" w:cs="Times New Roman"/>
          <w:sz w:val="28"/>
          <w:szCs w:val="28"/>
          <w:lang w:val="en-US"/>
        </w:rPr>
        <w:t> </w:t>
      </w:r>
      <w:r w:rsidRPr="000B5618">
        <w:rPr>
          <w:rFonts w:ascii="Times New Roman" w:hAnsi="Times New Roman" w:cs="Times New Roman"/>
          <w:i/>
          <w:iCs/>
          <w:sz w:val="28"/>
          <w:szCs w:val="28"/>
          <w:lang w:val="en-US"/>
        </w:rPr>
        <w:t>h</w:t>
      </w:r>
      <w:r w:rsidRPr="000B5618">
        <w:rPr>
          <w:rFonts w:ascii="Times New Roman" w:hAnsi="Times New Roman" w:cs="Times New Roman"/>
          <w:sz w:val="28"/>
          <w:szCs w:val="28"/>
        </w:rPr>
        <w:t>ν</w:t>
      </w:r>
      <w:r w:rsidRPr="00A52384">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 S</w:t>
      </w:r>
      <w:r w:rsidRPr="000B5618">
        <w:rPr>
          <w:rFonts w:ascii="Times New Roman" w:hAnsi="Times New Roman" w:cs="Times New Roman"/>
          <w:sz w:val="28"/>
          <w:szCs w:val="28"/>
        </w:rPr>
        <w:t>О</w:t>
      </w:r>
      <w:r w:rsidR="005539EF" w:rsidRPr="005539EF">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w:t>
      </w:r>
      <w:r w:rsidRPr="000B5618">
        <w:rPr>
          <w:rFonts w:ascii="Times New Roman" w:hAnsi="Times New Roman" w:cs="Times New Roman"/>
          <w:sz w:val="28"/>
          <w:szCs w:val="28"/>
          <w:lang w:val="en-US"/>
        </w:rPr>
        <w:t> </w:t>
      </w:r>
      <w:r w:rsidRPr="00A52384">
        <w:rPr>
          <w:rFonts w:ascii="Times New Roman" w:hAnsi="Times New Roman" w:cs="Times New Roman"/>
          <w:sz w:val="28"/>
          <w:szCs w:val="28"/>
          <w:lang w:val="en-US"/>
        </w:rPr>
        <w:t xml:space="preserve">, 290 </w:t>
      </w:r>
      <w:r w:rsidRPr="000B5618">
        <w:rPr>
          <w:rFonts w:ascii="Times New Roman" w:hAnsi="Times New Roman" w:cs="Times New Roman"/>
          <w:sz w:val="28"/>
          <w:szCs w:val="28"/>
        </w:rPr>
        <w:t>нм</w:t>
      </w:r>
      <w:r w:rsidRPr="000B5618">
        <w:rPr>
          <w:rFonts w:ascii="Times New Roman" w:hAnsi="Times New Roman" w:cs="Times New Roman"/>
          <w:sz w:val="28"/>
          <w:szCs w:val="28"/>
          <w:lang w:val="en-US"/>
        </w:rPr>
        <w:t> </w:t>
      </w:r>
      <w:r w:rsidRPr="00A52384">
        <w:rPr>
          <w:rFonts w:ascii="Times New Roman" w:hAnsi="Times New Roman" w:cs="Times New Roman"/>
          <w:sz w:val="28"/>
          <w:szCs w:val="28"/>
          <w:lang w:val="en-US"/>
        </w:rPr>
        <w:t>&lt;</w:t>
      </w:r>
      <w:r w:rsidRPr="000B5618">
        <w:rPr>
          <w:rFonts w:ascii="Times New Roman" w:hAnsi="Times New Roman" w:cs="Times New Roman"/>
          <w:sz w:val="28"/>
          <w:szCs w:val="28"/>
        </w:rPr>
        <w:t>ν</w:t>
      </w:r>
      <w:r w:rsidRPr="00A52384">
        <w:rPr>
          <w:rFonts w:ascii="Times New Roman" w:hAnsi="Times New Roman" w:cs="Times New Roman"/>
          <w:sz w:val="28"/>
          <w:szCs w:val="28"/>
          <w:lang w:val="en-US"/>
        </w:rPr>
        <w:t>&lt;</w:t>
      </w:r>
      <w:r w:rsidRPr="000B5618">
        <w:rPr>
          <w:rFonts w:ascii="Times New Roman" w:hAnsi="Times New Roman" w:cs="Times New Roman"/>
          <w:sz w:val="28"/>
          <w:szCs w:val="28"/>
          <w:lang w:val="en-US"/>
        </w:rPr>
        <w:t> </w:t>
      </w:r>
      <w:r w:rsidRPr="00A52384">
        <w:rPr>
          <w:rFonts w:ascii="Times New Roman" w:hAnsi="Times New Roman" w:cs="Times New Roman"/>
          <w:sz w:val="28"/>
          <w:szCs w:val="28"/>
          <w:lang w:val="en-US"/>
        </w:rPr>
        <w:t xml:space="preserve">400 </w:t>
      </w:r>
      <w:r w:rsidRPr="000B5618">
        <w:rPr>
          <w:rFonts w:ascii="Times New Roman" w:hAnsi="Times New Roman" w:cs="Times New Roman"/>
          <w:sz w:val="28"/>
          <w:szCs w:val="28"/>
        </w:rPr>
        <w:t>нм</w:t>
      </w:r>
      <w:r w:rsidRPr="00A52384">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S</w:t>
      </w:r>
      <w:r w:rsidRPr="000B5618">
        <w:rPr>
          <w:rFonts w:ascii="Times New Roman" w:hAnsi="Times New Roman" w:cs="Times New Roman"/>
          <w:sz w:val="28"/>
          <w:szCs w:val="28"/>
        </w:rPr>
        <w:t>О</w:t>
      </w:r>
      <w:r w:rsidR="005539EF" w:rsidRPr="005539EF">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w:t>
      </w:r>
      <w:r w:rsidRPr="000B5618">
        <w:rPr>
          <w:rFonts w:ascii="Times New Roman" w:hAnsi="Times New Roman" w:cs="Times New Roman"/>
          <w:sz w:val="28"/>
          <w:szCs w:val="28"/>
          <w:lang w:val="en-US"/>
        </w:rPr>
        <w:t> </w:t>
      </w:r>
      <w:r w:rsidRPr="00A52384">
        <w:rPr>
          <w:rFonts w:ascii="Times New Roman" w:hAnsi="Times New Roman" w:cs="Times New Roman"/>
          <w:sz w:val="28"/>
          <w:szCs w:val="28"/>
          <w:lang w:val="en-US"/>
        </w:rPr>
        <w:t>+ 2</w:t>
      </w:r>
      <w:r w:rsidRPr="000B5618">
        <w:rPr>
          <w:rFonts w:ascii="Times New Roman" w:hAnsi="Times New Roman" w:cs="Times New Roman"/>
          <w:sz w:val="28"/>
          <w:szCs w:val="28"/>
          <w:lang w:val="en-US"/>
        </w:rPr>
        <w:t>O</w:t>
      </w:r>
      <w:r w:rsidRPr="005539EF">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w:t>
      </w:r>
      <w:r w:rsidRPr="00A52384">
        <w:rPr>
          <w:rFonts w:ascii="Times New Roman" w:hAnsi="Times New Roman" w:cs="Times New Roman"/>
          <w:sz w:val="28"/>
          <w:szCs w:val="28"/>
          <w:lang w:val="en-US"/>
        </w:rPr>
        <w:t>→</w:t>
      </w:r>
      <w:r w:rsidRPr="000B5618">
        <w:rPr>
          <w:rFonts w:ascii="Times New Roman" w:hAnsi="Times New Roman" w:cs="Times New Roman"/>
          <w:sz w:val="28"/>
          <w:szCs w:val="28"/>
          <w:lang w:val="en-US"/>
        </w:rPr>
        <w:t> SO</w:t>
      </w:r>
      <w:r w:rsidRPr="005539EF">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w:t>
      </w:r>
      <w:r w:rsidRPr="00A52384">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O</w:t>
      </w:r>
      <w:r w:rsidRPr="005539EF">
        <w:rPr>
          <w:rFonts w:ascii="Times New Roman" w:hAnsi="Times New Roman" w:cs="Times New Roman"/>
          <w:sz w:val="28"/>
          <w:szCs w:val="28"/>
          <w:vertAlign w:val="subscript"/>
          <w:lang w:val="en-US"/>
        </w:rPr>
        <w:t>3</w:t>
      </w:r>
    </w:p>
    <w:p w:rsidR="00A52384" w:rsidRDefault="00A52384" w:rsidP="000B5618">
      <w:pPr>
        <w:spacing w:after="0"/>
        <w:ind w:firstLine="567"/>
        <w:jc w:val="both"/>
        <w:rPr>
          <w:rFonts w:ascii="Times New Roman" w:hAnsi="Times New Roman" w:cs="Times New Roman"/>
          <w:sz w:val="28"/>
          <w:szCs w:val="28"/>
        </w:rPr>
      </w:pPr>
      <w:r w:rsidRPr="00A52384">
        <w:rPr>
          <w:rFonts w:ascii="Times New Roman" w:hAnsi="Times New Roman" w:cs="Times New Roman"/>
          <w:sz w:val="28"/>
          <w:szCs w:val="28"/>
        </w:rPr>
        <w:t>немесе үшінші дене M қатысатын реакциямен:</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S</w:t>
      </w:r>
      <w:r w:rsidRPr="000B5618">
        <w:rPr>
          <w:rFonts w:ascii="Times New Roman" w:hAnsi="Times New Roman" w:cs="Times New Roman"/>
          <w:sz w:val="28"/>
          <w:szCs w:val="28"/>
        </w:rPr>
        <w:t>О</w:t>
      </w:r>
      <w:r w:rsidR="005539EF" w:rsidRPr="005539EF">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O</w:t>
      </w:r>
      <w:r w:rsidRPr="005539EF">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xml:space="preserve"> + </w:t>
      </w:r>
      <w:r w:rsidRPr="000B5618">
        <w:rPr>
          <w:rFonts w:ascii="Times New Roman" w:hAnsi="Times New Roman" w:cs="Times New Roman"/>
          <w:sz w:val="28"/>
          <w:szCs w:val="28"/>
        </w:rPr>
        <w:t>М</w:t>
      </w:r>
      <w:r w:rsidRPr="000B5618">
        <w:rPr>
          <w:rFonts w:ascii="Times New Roman" w:hAnsi="Times New Roman" w:cs="Times New Roman"/>
          <w:sz w:val="28"/>
          <w:szCs w:val="28"/>
          <w:lang w:val="en-US"/>
        </w:rPr>
        <w:t> → SO</w:t>
      </w:r>
      <w:r w:rsidRPr="005539EF">
        <w:rPr>
          <w:rFonts w:ascii="Times New Roman" w:hAnsi="Times New Roman" w:cs="Times New Roman"/>
          <w:sz w:val="28"/>
          <w:szCs w:val="28"/>
          <w:vertAlign w:val="subscript"/>
          <w:lang w:val="en-US"/>
        </w:rPr>
        <w:t>4</w:t>
      </w:r>
      <w:r w:rsidRPr="000B5618">
        <w:rPr>
          <w:rFonts w:ascii="Times New Roman" w:hAnsi="Times New Roman" w:cs="Times New Roman"/>
          <w:sz w:val="28"/>
          <w:szCs w:val="28"/>
          <w:lang w:val="en-US"/>
        </w:rPr>
        <w:t xml:space="preserve"> + </w:t>
      </w:r>
      <w:r w:rsidRPr="000B5618">
        <w:rPr>
          <w:rFonts w:ascii="Times New Roman" w:hAnsi="Times New Roman" w:cs="Times New Roman"/>
          <w:sz w:val="28"/>
          <w:szCs w:val="28"/>
        </w:rPr>
        <w:t>М</w:t>
      </w:r>
      <w:r w:rsidRPr="000B5618">
        <w:rPr>
          <w:rFonts w:ascii="Times New Roman" w:hAnsi="Times New Roman" w:cs="Times New Roman"/>
          <w:sz w:val="28"/>
          <w:szCs w:val="28"/>
          <w:lang w:val="en-US"/>
        </w:rPr>
        <w:t>*;</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SO</w:t>
      </w:r>
      <w:r w:rsidRPr="005539EF">
        <w:rPr>
          <w:rFonts w:ascii="Times New Roman" w:hAnsi="Times New Roman" w:cs="Times New Roman"/>
          <w:sz w:val="28"/>
          <w:szCs w:val="28"/>
          <w:vertAlign w:val="subscript"/>
          <w:lang w:val="en-US"/>
        </w:rPr>
        <w:t>4</w:t>
      </w:r>
      <w:r w:rsidRPr="000B5618">
        <w:rPr>
          <w:rFonts w:ascii="Times New Roman" w:hAnsi="Times New Roman" w:cs="Times New Roman"/>
          <w:sz w:val="28"/>
          <w:szCs w:val="28"/>
          <w:lang w:val="en-US"/>
        </w:rPr>
        <w:t> + O</w:t>
      </w:r>
      <w:r w:rsidRPr="005539EF">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SO</w:t>
      </w:r>
      <w:r w:rsidRPr="005539EF">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 O</w:t>
      </w:r>
      <w:r w:rsidRPr="005539EF">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w:t>
      </w:r>
    </w:p>
    <w:p w:rsidR="00A52384" w:rsidRPr="00A52384" w:rsidRDefault="00A5238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Алынған</w:t>
      </w:r>
      <w:r w:rsidRPr="00A52384">
        <w:rPr>
          <w:rFonts w:ascii="Times New Roman" w:hAnsi="Times New Roman" w:cs="Times New Roman"/>
          <w:sz w:val="28"/>
          <w:szCs w:val="28"/>
          <w:lang w:val="en-US"/>
        </w:rPr>
        <w:t xml:space="preserve"> SO</w:t>
      </w:r>
      <w:r w:rsidRPr="005539EF">
        <w:rPr>
          <w:rFonts w:ascii="Times New Roman" w:hAnsi="Times New Roman" w:cs="Times New Roman"/>
          <w:sz w:val="28"/>
          <w:szCs w:val="28"/>
          <w:vertAlign w:val="subscript"/>
          <w:lang w:val="en-US"/>
        </w:rPr>
        <w:t>3</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су</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молекуласымен</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әрекеттеседі</w:t>
      </w:r>
      <w:r w:rsidRPr="00A52384">
        <w:rPr>
          <w:rFonts w:ascii="Times New Roman" w:hAnsi="Times New Roman" w:cs="Times New Roman"/>
          <w:sz w:val="28"/>
          <w:szCs w:val="28"/>
          <w:lang w:val="en-US"/>
        </w:rPr>
        <w:t>:</w:t>
      </w:r>
    </w:p>
    <w:p w:rsidR="00A25E34" w:rsidRPr="00A52384" w:rsidRDefault="00A25E34" w:rsidP="000B5618">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lang w:val="en-US"/>
        </w:rPr>
        <w:t>SO</w:t>
      </w:r>
      <w:r w:rsidRPr="00D422B5">
        <w:rPr>
          <w:rFonts w:ascii="Times New Roman" w:hAnsi="Times New Roman" w:cs="Times New Roman"/>
          <w:sz w:val="28"/>
          <w:szCs w:val="28"/>
          <w:vertAlign w:val="subscript"/>
          <w:lang w:val="en-US"/>
        </w:rPr>
        <w:t>3</w:t>
      </w:r>
      <w:r w:rsidRPr="00A52384">
        <w:rPr>
          <w:rFonts w:ascii="Times New Roman" w:hAnsi="Times New Roman" w:cs="Times New Roman"/>
          <w:sz w:val="28"/>
          <w:szCs w:val="28"/>
          <w:lang w:val="en-US"/>
        </w:rPr>
        <w:t> + H</w:t>
      </w:r>
      <w:r w:rsidRPr="00D422B5">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O → H</w:t>
      </w:r>
      <w:r w:rsidRPr="00D422B5">
        <w:rPr>
          <w:rFonts w:ascii="Times New Roman" w:hAnsi="Times New Roman" w:cs="Times New Roman"/>
          <w:sz w:val="28"/>
          <w:szCs w:val="28"/>
          <w:vertAlign w:val="subscript"/>
          <w:lang w:val="en-US"/>
        </w:rPr>
        <w:t>2</w:t>
      </w:r>
      <w:r w:rsidRPr="00A52384">
        <w:rPr>
          <w:rFonts w:ascii="Times New Roman" w:hAnsi="Times New Roman" w:cs="Times New Roman"/>
          <w:sz w:val="28"/>
          <w:szCs w:val="28"/>
          <w:lang w:val="en-US"/>
        </w:rPr>
        <w:t>SO</w:t>
      </w:r>
      <w:r w:rsidRPr="00D422B5">
        <w:rPr>
          <w:rFonts w:ascii="Times New Roman" w:hAnsi="Times New Roman" w:cs="Times New Roman"/>
          <w:sz w:val="28"/>
          <w:szCs w:val="28"/>
          <w:vertAlign w:val="subscript"/>
          <w:lang w:val="en-US"/>
        </w:rPr>
        <w:t>4</w:t>
      </w:r>
      <w:r w:rsidRPr="00A52384">
        <w:rPr>
          <w:rFonts w:ascii="Times New Roman" w:hAnsi="Times New Roman" w:cs="Times New Roman"/>
          <w:sz w:val="28"/>
          <w:szCs w:val="28"/>
          <w:lang w:val="en-US"/>
        </w:rPr>
        <w:t>.</w:t>
      </w:r>
    </w:p>
    <w:p w:rsidR="00A52384" w:rsidRPr="00A52384" w:rsidRDefault="00A52384" w:rsidP="00A52384">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Дегенмен</w:t>
      </w:r>
      <w:r w:rsidRPr="00A52384">
        <w:rPr>
          <w:rFonts w:ascii="Times New Roman" w:hAnsi="Times New Roman" w:cs="Times New Roman"/>
          <w:sz w:val="28"/>
          <w:szCs w:val="28"/>
          <w:lang w:val="en-US"/>
        </w:rPr>
        <w:t xml:space="preserve">, </w:t>
      </w:r>
      <w:r w:rsidRPr="00A52384">
        <w:rPr>
          <w:rFonts w:ascii="Times New Roman" w:hAnsi="Times New Roman" w:cs="Times New Roman"/>
          <w:sz w:val="28"/>
          <w:szCs w:val="28"/>
        </w:rPr>
        <w:t>зерттеулер</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қарастырылған</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механизм</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газ</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фазасындағы</w:t>
      </w:r>
      <w:r w:rsidRPr="00A52384">
        <w:rPr>
          <w:rFonts w:ascii="Times New Roman" w:hAnsi="Times New Roman" w:cs="Times New Roman"/>
          <w:sz w:val="28"/>
          <w:szCs w:val="28"/>
          <w:lang w:val="en-US"/>
        </w:rPr>
        <w:t xml:space="preserve"> SO</w:t>
      </w:r>
      <w:r w:rsidRPr="00D422B5">
        <w:rPr>
          <w:rFonts w:ascii="Times New Roman" w:hAnsi="Times New Roman" w:cs="Times New Roman"/>
          <w:sz w:val="28"/>
          <w:szCs w:val="28"/>
          <w:vertAlign w:val="subscript"/>
          <w:lang w:val="en-US"/>
        </w:rPr>
        <w:t xml:space="preserve">2 </w:t>
      </w:r>
      <w:r w:rsidRPr="00A52384">
        <w:rPr>
          <w:rFonts w:ascii="Times New Roman" w:hAnsi="Times New Roman" w:cs="Times New Roman"/>
          <w:sz w:val="28"/>
          <w:szCs w:val="28"/>
        </w:rPr>
        <w:t>тотығуының</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негізгі</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процесі</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емес</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екенін</w:t>
      </w:r>
      <w:r w:rsidR="00D422B5">
        <w:rPr>
          <w:rFonts w:ascii="Times New Roman" w:hAnsi="Times New Roman" w:cs="Times New Roman"/>
          <w:sz w:val="28"/>
          <w:szCs w:val="28"/>
          <w:lang w:val="kk-KZ"/>
        </w:rPr>
        <w:t xml:space="preserve"> </w:t>
      </w:r>
      <w:r w:rsidRPr="00A52384">
        <w:rPr>
          <w:rFonts w:ascii="Times New Roman" w:hAnsi="Times New Roman" w:cs="Times New Roman"/>
          <w:sz w:val="28"/>
          <w:szCs w:val="28"/>
        </w:rPr>
        <w:t>көрсетті</w:t>
      </w:r>
      <w:r w:rsidRPr="00A52384">
        <w:rPr>
          <w:rFonts w:ascii="Times New Roman" w:hAnsi="Times New Roman" w:cs="Times New Roman"/>
          <w:sz w:val="28"/>
          <w:szCs w:val="28"/>
          <w:lang w:val="en-US"/>
        </w:rPr>
        <w:t>.</w:t>
      </w:r>
    </w:p>
    <w:p w:rsidR="00A52384" w:rsidRPr="006624C8" w:rsidRDefault="00A52384" w:rsidP="00A52384">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Зертханалық</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тәжірибелер</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көрсеткендей</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ауада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оксидтері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немесе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көмірсутектер</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болса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фотохимиялық</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камераларда</w:t>
      </w:r>
      <w:r w:rsidRPr="006624C8">
        <w:rPr>
          <w:rFonts w:ascii="Times New Roman" w:hAnsi="Times New Roman" w:cs="Times New Roman"/>
          <w:sz w:val="28"/>
          <w:szCs w:val="28"/>
          <w:lang w:val="en-US"/>
        </w:rPr>
        <w:t xml:space="preserve"> SO</w:t>
      </w:r>
      <w:r w:rsidRPr="00D422B5">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тотығу</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процесі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айтарлықтай</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жеделдетіледі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Бұл</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жағдайда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атомдық</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оттегі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мен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бос</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радикалдар</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қатысатын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процестер</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мүмкін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болады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Атомдық</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оттегі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үшінші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дененің</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қатысуымен</w:t>
      </w:r>
      <w:r w:rsidRPr="006624C8">
        <w:rPr>
          <w:rFonts w:ascii="Times New Roman" w:hAnsi="Times New Roman" w:cs="Times New Roman"/>
          <w:sz w:val="28"/>
          <w:szCs w:val="28"/>
          <w:lang w:val="en-US"/>
        </w:rPr>
        <w:t xml:space="preserve"> SO</w:t>
      </w:r>
      <w:r w:rsidRPr="00D422B5">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молекуласын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тотықтырады</w:t>
      </w:r>
      <w:r w:rsidRPr="006624C8">
        <w:rPr>
          <w:rFonts w:ascii="Times New Roman" w:hAnsi="Times New Roman" w:cs="Times New Roman"/>
          <w:sz w:val="28"/>
          <w:szCs w:val="28"/>
          <w:lang w:val="en-US"/>
        </w:rPr>
        <w:t>:</w:t>
      </w:r>
    </w:p>
    <w:p w:rsidR="00A25E34" w:rsidRPr="006624C8" w:rsidRDefault="00A25E34" w:rsidP="00A52384">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SO</w:t>
      </w:r>
      <w:r w:rsidRPr="00D422B5">
        <w:rPr>
          <w:rFonts w:ascii="Times New Roman" w:hAnsi="Times New Roman" w:cs="Times New Roman"/>
          <w:sz w:val="28"/>
          <w:szCs w:val="28"/>
          <w:vertAlign w:val="subscript"/>
          <w:lang w:val="en-US"/>
        </w:rPr>
        <w:t>2 </w:t>
      </w:r>
      <w:r w:rsidRPr="006624C8">
        <w:rPr>
          <w:rFonts w:ascii="Times New Roman" w:hAnsi="Times New Roman" w:cs="Times New Roman"/>
          <w:sz w:val="28"/>
          <w:szCs w:val="28"/>
          <w:lang w:val="en-US"/>
        </w:rPr>
        <w:t xml:space="preserve">+ O + </w:t>
      </w:r>
      <w:r w:rsidRPr="000B5618">
        <w:rPr>
          <w:rFonts w:ascii="Times New Roman" w:hAnsi="Times New Roman" w:cs="Times New Roman"/>
          <w:sz w:val="28"/>
          <w:szCs w:val="28"/>
        </w:rPr>
        <w:t>М</w:t>
      </w:r>
      <w:r w:rsidRPr="006624C8">
        <w:rPr>
          <w:rFonts w:ascii="Times New Roman" w:hAnsi="Times New Roman" w:cs="Times New Roman"/>
          <w:sz w:val="28"/>
          <w:szCs w:val="28"/>
          <w:lang w:val="en-US"/>
        </w:rPr>
        <w:t> → SO</w:t>
      </w:r>
      <w:r w:rsidRPr="00D422B5">
        <w:rPr>
          <w:rFonts w:ascii="Times New Roman" w:hAnsi="Times New Roman" w:cs="Times New Roman"/>
          <w:sz w:val="28"/>
          <w:szCs w:val="28"/>
          <w:vertAlign w:val="subscript"/>
          <w:lang w:val="en-US"/>
        </w:rPr>
        <w:t>3</w:t>
      </w:r>
      <w:r w:rsidRPr="006624C8">
        <w:rPr>
          <w:rFonts w:ascii="Times New Roman" w:hAnsi="Times New Roman" w:cs="Times New Roman"/>
          <w:sz w:val="28"/>
          <w:szCs w:val="28"/>
          <w:lang w:val="en-US"/>
        </w:rPr>
        <w:t xml:space="preserve"> + </w:t>
      </w:r>
      <w:r w:rsidRPr="000B5618">
        <w:rPr>
          <w:rFonts w:ascii="Times New Roman" w:hAnsi="Times New Roman" w:cs="Times New Roman"/>
          <w:sz w:val="28"/>
          <w:szCs w:val="28"/>
        </w:rPr>
        <w:t>М</w:t>
      </w:r>
      <w:r w:rsidRPr="006624C8">
        <w:rPr>
          <w:rFonts w:ascii="Times New Roman" w:hAnsi="Times New Roman" w:cs="Times New Roman"/>
          <w:sz w:val="28"/>
          <w:szCs w:val="28"/>
          <w:lang w:val="en-US"/>
        </w:rPr>
        <w:t>*.</w:t>
      </w:r>
    </w:p>
    <w:p w:rsidR="00A52384" w:rsidRPr="006624C8" w:rsidRDefault="00A52384" w:rsidP="00A52384">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Ғылыми</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деректерге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сүйене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отырып</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бұл</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процесті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тек</w:t>
      </w:r>
      <w:r w:rsidRPr="006624C8">
        <w:rPr>
          <w:rFonts w:ascii="Times New Roman" w:hAnsi="Times New Roman" w:cs="Times New Roman"/>
          <w:sz w:val="28"/>
          <w:szCs w:val="28"/>
          <w:lang w:val="en-US"/>
        </w:rPr>
        <w:t xml:space="preserve"> 1 </w:t>
      </w:r>
      <w:r w:rsidRPr="00A52384">
        <w:rPr>
          <w:rFonts w:ascii="Times New Roman" w:hAnsi="Times New Roman" w:cs="Times New Roman"/>
          <w:sz w:val="28"/>
          <w:szCs w:val="28"/>
        </w:rPr>
        <w:t>мкг</w:t>
      </w:r>
      <w:r w:rsidRPr="006624C8">
        <w:rPr>
          <w:rFonts w:ascii="Times New Roman" w:hAnsi="Times New Roman" w:cs="Times New Roman"/>
          <w:sz w:val="28"/>
          <w:szCs w:val="28"/>
          <w:lang w:val="en-US"/>
        </w:rPr>
        <w:t>/</w:t>
      </w:r>
      <w:r w:rsidRPr="00A52384">
        <w:rPr>
          <w:rFonts w:ascii="Times New Roman" w:hAnsi="Times New Roman" w:cs="Times New Roman"/>
          <w:sz w:val="28"/>
          <w:szCs w:val="28"/>
        </w:rPr>
        <w:t>м</w:t>
      </w:r>
      <w:r w:rsidRPr="00D422B5">
        <w:rPr>
          <w:rFonts w:ascii="Times New Roman" w:hAnsi="Times New Roman" w:cs="Times New Roman"/>
          <w:sz w:val="28"/>
          <w:szCs w:val="28"/>
          <w:vertAlign w:val="superscript"/>
          <w:lang w:val="en-US"/>
        </w:rPr>
        <w:t>3</w:t>
      </w:r>
      <w:r w:rsidRPr="006624C8">
        <w:rPr>
          <w:rFonts w:ascii="Times New Roman" w:hAnsi="Times New Roman" w:cs="Times New Roman"/>
          <w:sz w:val="28"/>
          <w:szCs w:val="28"/>
          <w:lang w:val="en-US"/>
        </w:rPr>
        <w:t xml:space="preserve"> SO</w:t>
      </w:r>
      <w:r w:rsidRPr="00D422B5">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концентрациясы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кезінде</w:t>
      </w:r>
      <w:r w:rsidRPr="006624C8">
        <w:rPr>
          <w:rFonts w:ascii="Times New Roman" w:hAnsi="Times New Roman" w:cs="Times New Roman"/>
          <w:sz w:val="28"/>
          <w:szCs w:val="28"/>
          <w:lang w:val="en-US"/>
        </w:rPr>
        <w:t xml:space="preserve"> 10 </w:t>
      </w:r>
      <w:r w:rsidRPr="00A52384">
        <w:rPr>
          <w:rFonts w:ascii="Times New Roman" w:hAnsi="Times New Roman" w:cs="Times New Roman"/>
          <w:sz w:val="28"/>
          <w:szCs w:val="28"/>
        </w:rPr>
        <w:t>км</w:t>
      </w:r>
      <w:r w:rsidRPr="006624C8">
        <w:rPr>
          <w:rFonts w:ascii="Times New Roman" w:hAnsi="Times New Roman" w:cs="Times New Roman"/>
          <w:sz w:val="28"/>
          <w:szCs w:val="28"/>
          <w:lang w:val="en-US"/>
        </w:rPr>
        <w:t>-</w:t>
      </w:r>
      <w:r w:rsidRPr="00A52384">
        <w:rPr>
          <w:rFonts w:ascii="Times New Roman" w:hAnsi="Times New Roman" w:cs="Times New Roman"/>
          <w:sz w:val="28"/>
          <w:szCs w:val="28"/>
        </w:rPr>
        <w:t>ден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астам</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биіктікте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ескеру</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қажет</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деп</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айтуға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болады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Басқа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процестер</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болмаған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кезде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диоксидінің</w:t>
      </w:r>
      <w:r w:rsidRPr="006624C8">
        <w:rPr>
          <w:rFonts w:ascii="Times New Roman" w:hAnsi="Times New Roman" w:cs="Times New Roman"/>
          <w:sz w:val="28"/>
          <w:szCs w:val="28"/>
          <w:lang w:val="en-US"/>
        </w:rPr>
        <w:t xml:space="preserve"> 10 </w:t>
      </w:r>
      <w:r w:rsidRPr="00A52384">
        <w:rPr>
          <w:rFonts w:ascii="Times New Roman" w:hAnsi="Times New Roman" w:cs="Times New Roman"/>
          <w:sz w:val="28"/>
          <w:szCs w:val="28"/>
        </w:rPr>
        <w:t>км</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биіктікте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тұру</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уақыты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шамамен</w:t>
      </w:r>
      <w:r w:rsidRPr="006624C8">
        <w:rPr>
          <w:rFonts w:ascii="Times New Roman" w:hAnsi="Times New Roman" w:cs="Times New Roman"/>
          <w:sz w:val="28"/>
          <w:szCs w:val="28"/>
          <w:lang w:val="en-US"/>
        </w:rPr>
        <w:t xml:space="preserve"> 1000 </w:t>
      </w:r>
      <w:r w:rsidRPr="00A52384">
        <w:rPr>
          <w:rFonts w:ascii="Times New Roman" w:hAnsi="Times New Roman" w:cs="Times New Roman"/>
          <w:sz w:val="28"/>
          <w:szCs w:val="28"/>
        </w:rPr>
        <w:t>сағ</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болуы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керек</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30 </w:t>
      </w:r>
      <w:r w:rsidRPr="00A52384">
        <w:rPr>
          <w:rFonts w:ascii="Times New Roman" w:hAnsi="Times New Roman" w:cs="Times New Roman"/>
          <w:sz w:val="28"/>
          <w:szCs w:val="28"/>
        </w:rPr>
        <w:t>км</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биіктікте</w:t>
      </w:r>
      <w:r w:rsidRPr="006624C8">
        <w:rPr>
          <w:rFonts w:ascii="Times New Roman" w:hAnsi="Times New Roman" w:cs="Times New Roman"/>
          <w:sz w:val="28"/>
          <w:szCs w:val="28"/>
          <w:lang w:val="en-US"/>
        </w:rPr>
        <w:t xml:space="preserve"> 5-10 </w:t>
      </w:r>
      <w:r w:rsidRPr="00A52384">
        <w:rPr>
          <w:rFonts w:ascii="Times New Roman" w:hAnsi="Times New Roman" w:cs="Times New Roman"/>
          <w:sz w:val="28"/>
          <w:szCs w:val="28"/>
        </w:rPr>
        <w:t>сағатқа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дейін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төмендеуі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керек</w:t>
      </w:r>
      <w:r w:rsidRPr="006624C8">
        <w:rPr>
          <w:rFonts w:ascii="Times New Roman" w:hAnsi="Times New Roman" w:cs="Times New Roman"/>
          <w:sz w:val="28"/>
          <w:szCs w:val="28"/>
          <w:lang w:val="en-US"/>
        </w:rPr>
        <w:t>.</w:t>
      </w:r>
    </w:p>
    <w:p w:rsidR="00A52384" w:rsidRPr="006624C8" w:rsidRDefault="00A52384" w:rsidP="00A52384">
      <w:pPr>
        <w:spacing w:after="0"/>
        <w:ind w:firstLine="567"/>
        <w:jc w:val="both"/>
        <w:rPr>
          <w:rFonts w:ascii="Times New Roman" w:hAnsi="Times New Roman" w:cs="Times New Roman"/>
          <w:sz w:val="28"/>
          <w:szCs w:val="28"/>
          <w:lang w:val="en-US"/>
        </w:rPr>
      </w:pPr>
      <w:r w:rsidRPr="00A52384">
        <w:rPr>
          <w:rFonts w:ascii="Times New Roman" w:hAnsi="Times New Roman" w:cs="Times New Roman"/>
          <w:sz w:val="28"/>
          <w:szCs w:val="28"/>
        </w:rPr>
        <w:t>Жер</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үсті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ауа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қабатындағы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диоксидінің</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өмір</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сүру</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ұзақтығы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есептелген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мәндерден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айтарлықтай</w:t>
      </w:r>
      <w:r w:rsidRPr="006624C8">
        <w:rPr>
          <w:rFonts w:ascii="Times New Roman" w:hAnsi="Times New Roman" w:cs="Times New Roman"/>
          <w:sz w:val="28"/>
          <w:szCs w:val="28"/>
          <w:lang w:val="en-US"/>
        </w:rPr>
        <w:t xml:space="preserve"> </w:t>
      </w:r>
      <w:r w:rsidR="00D422B5">
        <w:rPr>
          <w:rFonts w:ascii="Times New Roman" w:hAnsi="Times New Roman" w:cs="Times New Roman"/>
          <w:sz w:val="28"/>
          <w:szCs w:val="28"/>
        </w:rPr>
        <w:t>айырмасы</w:t>
      </w:r>
      <w:r w:rsidR="00D422B5" w:rsidRPr="00D422B5">
        <w:rPr>
          <w:rFonts w:ascii="Times New Roman" w:hAnsi="Times New Roman" w:cs="Times New Roman"/>
          <w:sz w:val="28"/>
          <w:szCs w:val="28"/>
          <w:lang w:val="en-US"/>
        </w:rPr>
        <w:t xml:space="preserve"> </w:t>
      </w:r>
      <w:r w:rsidR="00D422B5">
        <w:rPr>
          <w:rFonts w:ascii="Times New Roman" w:hAnsi="Times New Roman" w:cs="Times New Roman"/>
          <w:sz w:val="28"/>
          <w:szCs w:val="28"/>
        </w:rPr>
        <w:t>болады</w:t>
      </w:r>
      <w:r w:rsidR="00D422B5" w:rsidRPr="00D422B5">
        <w:rPr>
          <w:rFonts w:ascii="Times New Roman" w:hAnsi="Times New Roman" w:cs="Times New Roman"/>
          <w:sz w:val="28"/>
          <w:szCs w:val="28"/>
          <w:lang w:val="en-US"/>
        </w:rPr>
        <w:t>,</w:t>
      </w:r>
      <w:r w:rsidRPr="006624C8">
        <w:rPr>
          <w:rFonts w:ascii="Times New Roman" w:hAnsi="Times New Roman" w:cs="Times New Roman"/>
          <w:sz w:val="28"/>
          <w:szCs w:val="28"/>
          <w:lang w:val="en-US"/>
        </w:rPr>
        <w:t xml:space="preserve"> SO</w:t>
      </w:r>
      <w:r w:rsidRPr="00D422B5">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атомдық</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оттегімен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тотығуы</w:t>
      </w:r>
      <w:r w:rsidR="00673C62">
        <w:rPr>
          <w:rFonts w:ascii="Times New Roman" w:hAnsi="Times New Roman" w:cs="Times New Roman"/>
          <w:sz w:val="28"/>
          <w:szCs w:val="28"/>
          <w:lang w:val="kk-KZ"/>
        </w:rPr>
        <w:t xml:space="preserve"> реакциясы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тропосферадағы</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00D422B5">
        <w:rPr>
          <w:rFonts w:ascii="Times New Roman" w:hAnsi="Times New Roman" w:cs="Times New Roman"/>
          <w:sz w:val="28"/>
          <w:szCs w:val="28"/>
        </w:rPr>
        <w:t>қосылыстары</w:t>
      </w:r>
      <w:r w:rsidR="00673C62">
        <w:rPr>
          <w:rFonts w:ascii="Times New Roman" w:hAnsi="Times New Roman" w:cs="Times New Roman"/>
          <w:sz w:val="28"/>
          <w:szCs w:val="28"/>
          <w:lang w:val="kk-KZ"/>
        </w:rPr>
        <w:t>ның трансформациясы үшін</w:t>
      </w:r>
      <w:r w:rsidRPr="006624C8">
        <w:rPr>
          <w:rFonts w:ascii="Times New Roman" w:hAnsi="Times New Roman" w:cs="Times New Roman"/>
          <w:sz w:val="28"/>
          <w:szCs w:val="28"/>
          <w:lang w:val="en-US"/>
        </w:rPr>
        <w:t xml:space="preserve"> </w:t>
      </w:r>
      <w:r w:rsidR="00D422B5" w:rsidRPr="00A52384">
        <w:rPr>
          <w:rFonts w:ascii="Times New Roman" w:hAnsi="Times New Roman" w:cs="Times New Roman"/>
          <w:sz w:val="28"/>
          <w:szCs w:val="28"/>
        </w:rPr>
        <w:t>маңызды</w:t>
      </w:r>
      <w:r w:rsidR="00D422B5" w:rsidRPr="006624C8">
        <w:rPr>
          <w:rFonts w:ascii="Times New Roman" w:hAnsi="Times New Roman" w:cs="Times New Roman"/>
          <w:sz w:val="28"/>
          <w:szCs w:val="28"/>
          <w:lang w:val="en-US"/>
        </w:rPr>
        <w:t xml:space="preserve"> </w:t>
      </w:r>
      <w:r w:rsidR="00D422B5" w:rsidRPr="00A52384">
        <w:rPr>
          <w:rFonts w:ascii="Times New Roman" w:hAnsi="Times New Roman" w:cs="Times New Roman"/>
          <w:sz w:val="28"/>
          <w:szCs w:val="28"/>
        </w:rPr>
        <w:t>рөл</w:t>
      </w:r>
      <w:r w:rsidR="00D422B5" w:rsidRPr="006624C8">
        <w:rPr>
          <w:rFonts w:ascii="Times New Roman" w:hAnsi="Times New Roman" w:cs="Times New Roman"/>
          <w:sz w:val="28"/>
          <w:szCs w:val="28"/>
          <w:lang w:val="en-US"/>
        </w:rPr>
        <w:t xml:space="preserve"> </w:t>
      </w:r>
      <w:r w:rsidR="00D422B5">
        <w:rPr>
          <w:rFonts w:ascii="Times New Roman" w:hAnsi="Times New Roman" w:cs="Times New Roman"/>
          <w:sz w:val="28"/>
          <w:szCs w:val="28"/>
        </w:rPr>
        <w:t>атқармайды</w:t>
      </w:r>
      <w:r w:rsidR="00673C62">
        <w:rPr>
          <w:rFonts w:ascii="Times New Roman" w:hAnsi="Times New Roman" w:cs="Times New Roman"/>
          <w:sz w:val="28"/>
          <w:szCs w:val="28"/>
          <w:lang w:val="en-US"/>
        </w:rPr>
        <w:t>, ал</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бос</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радикалдардың</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өзгеруінде</w:t>
      </w:r>
      <w:r w:rsidRPr="006624C8">
        <w:rPr>
          <w:rFonts w:ascii="Times New Roman" w:hAnsi="Times New Roman" w:cs="Times New Roman"/>
          <w:sz w:val="28"/>
          <w:szCs w:val="28"/>
          <w:lang w:val="en-US"/>
        </w:rPr>
        <w:t xml:space="preserve"> </w:t>
      </w:r>
      <w:r w:rsidR="00D422B5" w:rsidRPr="00A52384">
        <w:rPr>
          <w:rFonts w:ascii="Times New Roman" w:hAnsi="Times New Roman" w:cs="Times New Roman"/>
          <w:sz w:val="28"/>
          <w:szCs w:val="28"/>
        </w:rPr>
        <w:t>ерекше</w:t>
      </w:r>
      <w:r w:rsidR="00D422B5" w:rsidRPr="006624C8">
        <w:rPr>
          <w:rFonts w:ascii="Times New Roman" w:hAnsi="Times New Roman" w:cs="Times New Roman"/>
          <w:sz w:val="28"/>
          <w:szCs w:val="28"/>
          <w:lang w:val="en-US"/>
        </w:rPr>
        <w:t xml:space="preserve"> </w:t>
      </w:r>
      <w:r w:rsidR="00D422B5" w:rsidRPr="00A52384">
        <w:rPr>
          <w:rFonts w:ascii="Times New Roman" w:hAnsi="Times New Roman" w:cs="Times New Roman"/>
          <w:sz w:val="28"/>
          <w:szCs w:val="28"/>
        </w:rPr>
        <w:t>маңызға</w:t>
      </w:r>
      <w:r w:rsidR="00D422B5" w:rsidRPr="006624C8">
        <w:rPr>
          <w:rFonts w:ascii="Times New Roman" w:hAnsi="Times New Roman" w:cs="Times New Roman"/>
          <w:sz w:val="28"/>
          <w:szCs w:val="28"/>
          <w:lang w:val="en-US"/>
        </w:rPr>
        <w:t xml:space="preserve"> </w:t>
      </w:r>
      <w:r w:rsidR="00D422B5" w:rsidRPr="00A52384">
        <w:rPr>
          <w:rFonts w:ascii="Times New Roman" w:hAnsi="Times New Roman" w:cs="Times New Roman"/>
          <w:sz w:val="28"/>
          <w:szCs w:val="28"/>
        </w:rPr>
        <w:t>ие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Бұл</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жағдайда</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болатын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процестерді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келесі</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теңдеулермен</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көрсетуге</w:t>
      </w:r>
      <w:r w:rsidRPr="006624C8">
        <w:rPr>
          <w:rFonts w:ascii="Times New Roman" w:hAnsi="Times New Roman" w:cs="Times New Roman"/>
          <w:sz w:val="28"/>
          <w:szCs w:val="28"/>
          <w:lang w:val="en-US"/>
        </w:rPr>
        <w:t xml:space="preserve"> </w:t>
      </w:r>
      <w:r w:rsidRPr="00A52384">
        <w:rPr>
          <w:rFonts w:ascii="Times New Roman" w:hAnsi="Times New Roman" w:cs="Times New Roman"/>
          <w:sz w:val="28"/>
          <w:szCs w:val="28"/>
        </w:rPr>
        <w:t>болады</w:t>
      </w:r>
      <w:r w:rsidRPr="006624C8">
        <w:rPr>
          <w:rFonts w:ascii="Times New Roman" w:hAnsi="Times New Roman" w:cs="Times New Roman"/>
          <w:sz w:val="28"/>
          <w:szCs w:val="28"/>
          <w:lang w:val="en-US"/>
        </w:rPr>
        <w:t>:</w:t>
      </w:r>
    </w:p>
    <w:p w:rsidR="00A25E34" w:rsidRPr="006624C8" w:rsidRDefault="00A25E34" w:rsidP="00A52384">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SO</w:t>
      </w:r>
      <w:r w:rsidRPr="00673C62">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 OH + M → HSO</w:t>
      </w:r>
      <w:r w:rsidRPr="00673C62">
        <w:rPr>
          <w:rFonts w:ascii="Times New Roman" w:hAnsi="Times New Roman" w:cs="Times New Roman"/>
          <w:sz w:val="28"/>
          <w:szCs w:val="28"/>
          <w:vertAlign w:val="subscript"/>
          <w:lang w:val="en-US"/>
        </w:rPr>
        <w:t>3</w:t>
      </w:r>
      <w:r w:rsidRPr="006624C8">
        <w:rPr>
          <w:rFonts w:ascii="Times New Roman" w:hAnsi="Times New Roman" w:cs="Times New Roman"/>
          <w:sz w:val="28"/>
          <w:szCs w:val="28"/>
          <w:lang w:val="en-US"/>
        </w:rPr>
        <w:t xml:space="preserve"> + </w:t>
      </w:r>
      <w:r w:rsidRPr="000B5618">
        <w:rPr>
          <w:rFonts w:ascii="Times New Roman" w:hAnsi="Times New Roman" w:cs="Times New Roman"/>
          <w:sz w:val="28"/>
          <w:szCs w:val="28"/>
        </w:rPr>
        <w:t>М</w:t>
      </w:r>
      <w:r w:rsidRPr="006624C8">
        <w:rPr>
          <w:rFonts w:ascii="Times New Roman" w:hAnsi="Times New Roman" w:cs="Times New Roman"/>
          <w:sz w:val="28"/>
          <w:szCs w:val="28"/>
          <w:lang w:val="en-US"/>
        </w:rPr>
        <w:t>*;</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HSO</w:t>
      </w:r>
      <w:r w:rsidRPr="00673C62">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 HO</w:t>
      </w:r>
      <w:r w:rsidRPr="00673C62">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SO</w:t>
      </w:r>
      <w:r w:rsidRPr="00673C62">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+ 2OH;</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SO</w:t>
      </w:r>
      <w:r w:rsidRPr="00673C62">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HO</w:t>
      </w:r>
      <w:r w:rsidRPr="00673C62">
        <w:rPr>
          <w:rFonts w:ascii="Times New Roman" w:hAnsi="Times New Roman" w:cs="Times New Roman"/>
          <w:sz w:val="28"/>
          <w:szCs w:val="28"/>
          <w:vertAlign w:val="subscript"/>
          <w:lang w:val="en-US"/>
        </w:rPr>
        <w:t>2 </w:t>
      </w:r>
      <w:r w:rsidRPr="000B5618">
        <w:rPr>
          <w:rFonts w:ascii="Times New Roman" w:hAnsi="Times New Roman" w:cs="Times New Roman"/>
          <w:sz w:val="28"/>
          <w:szCs w:val="28"/>
          <w:lang w:val="en-US"/>
        </w:rPr>
        <w:t>→ SO</w:t>
      </w:r>
      <w:r w:rsidRPr="00673C62">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 OH;</w:t>
      </w:r>
    </w:p>
    <w:p w:rsidR="00A25E34" w:rsidRPr="006624C8" w:rsidRDefault="00A25E34" w:rsidP="000B5618">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SO</w:t>
      </w:r>
      <w:r w:rsidRPr="00673C62">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 CH</w:t>
      </w:r>
      <w:r w:rsidRPr="00673C62">
        <w:rPr>
          <w:rFonts w:ascii="Times New Roman" w:hAnsi="Times New Roman" w:cs="Times New Roman"/>
          <w:sz w:val="28"/>
          <w:szCs w:val="28"/>
          <w:vertAlign w:val="subscript"/>
          <w:lang w:val="en-US"/>
        </w:rPr>
        <w:t>3</w:t>
      </w:r>
      <w:r w:rsidRPr="006624C8">
        <w:rPr>
          <w:rFonts w:ascii="Times New Roman" w:hAnsi="Times New Roman" w:cs="Times New Roman"/>
          <w:sz w:val="28"/>
          <w:szCs w:val="28"/>
          <w:lang w:val="en-US"/>
        </w:rPr>
        <w:t>O</w:t>
      </w:r>
      <w:r w:rsidRPr="00673C62">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 SO</w:t>
      </w:r>
      <w:r w:rsidRPr="00673C62">
        <w:rPr>
          <w:rFonts w:ascii="Times New Roman" w:hAnsi="Times New Roman" w:cs="Times New Roman"/>
          <w:sz w:val="28"/>
          <w:szCs w:val="28"/>
          <w:vertAlign w:val="subscript"/>
          <w:lang w:val="en-US"/>
        </w:rPr>
        <w:t>3</w:t>
      </w:r>
      <w:r w:rsidRPr="006624C8">
        <w:rPr>
          <w:rFonts w:ascii="Times New Roman" w:hAnsi="Times New Roman" w:cs="Times New Roman"/>
          <w:sz w:val="28"/>
          <w:szCs w:val="28"/>
          <w:lang w:val="en-US"/>
        </w:rPr>
        <w:t> + CH</w:t>
      </w:r>
      <w:r w:rsidRPr="00673C62">
        <w:rPr>
          <w:rFonts w:ascii="Times New Roman" w:hAnsi="Times New Roman" w:cs="Times New Roman"/>
          <w:sz w:val="28"/>
          <w:szCs w:val="28"/>
          <w:vertAlign w:val="subscript"/>
          <w:lang w:val="en-US"/>
        </w:rPr>
        <w:t>3</w:t>
      </w:r>
      <w:r w:rsidRPr="006624C8">
        <w:rPr>
          <w:rFonts w:ascii="Times New Roman" w:hAnsi="Times New Roman" w:cs="Times New Roman"/>
          <w:sz w:val="28"/>
          <w:szCs w:val="28"/>
          <w:lang w:val="en-US"/>
        </w:rPr>
        <w:t>O.</w:t>
      </w:r>
    </w:p>
    <w:p w:rsidR="00E33400" w:rsidRPr="006624C8" w:rsidRDefault="00E33400" w:rsidP="00E33400">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Бос</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радикалдардың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орташа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тропосфералық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концентрациясы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бар</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ауадағы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диоксидінің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өзгеру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жылдамдығы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сағатына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шамамен</w:t>
      </w:r>
      <w:r w:rsidRPr="006624C8">
        <w:rPr>
          <w:rFonts w:ascii="Times New Roman" w:hAnsi="Times New Roman" w:cs="Times New Roman"/>
          <w:sz w:val="28"/>
          <w:szCs w:val="28"/>
          <w:lang w:val="en-US"/>
        </w:rPr>
        <w:t xml:space="preserve"> 0,1% </w:t>
      </w:r>
      <w:r w:rsidRPr="00E33400">
        <w:rPr>
          <w:rFonts w:ascii="Times New Roman" w:hAnsi="Times New Roman" w:cs="Times New Roman"/>
          <w:sz w:val="28"/>
          <w:szCs w:val="28"/>
        </w:rPr>
        <w:t>құрайды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бұл</w:t>
      </w:r>
      <w:r w:rsidRPr="006624C8">
        <w:rPr>
          <w:rFonts w:ascii="Times New Roman" w:hAnsi="Times New Roman" w:cs="Times New Roman"/>
          <w:sz w:val="28"/>
          <w:szCs w:val="28"/>
          <w:lang w:val="en-US"/>
        </w:rPr>
        <w:t xml:space="preserve"> SO</w:t>
      </w:r>
      <w:r w:rsidRPr="00673C62">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бес</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күндік</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тропосферада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тұру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уақытына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сәйкес</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келеді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диоксидінің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айналу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процесі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өнеркәсіптік</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аймақтардың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ауасында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жеделдетіледі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мұнда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бос</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радикалдардың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мөлшері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артады</w:t>
      </w:r>
      <w:r w:rsidRPr="006624C8">
        <w:rPr>
          <w:rFonts w:ascii="Times New Roman" w:hAnsi="Times New Roman" w:cs="Times New Roman"/>
          <w:sz w:val="28"/>
          <w:szCs w:val="28"/>
          <w:lang w:val="en-US"/>
        </w:rPr>
        <w:t>.</w:t>
      </w:r>
    </w:p>
    <w:p w:rsidR="00E33400" w:rsidRPr="006624C8" w:rsidRDefault="00E33400" w:rsidP="00E33400">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триоксиді</w:t>
      </w:r>
      <w:r w:rsidR="00673C62">
        <w:rPr>
          <w:rFonts w:ascii="Times New Roman" w:hAnsi="Times New Roman" w:cs="Times New Roman"/>
          <w:sz w:val="28"/>
          <w:szCs w:val="28"/>
          <w:lang w:val="kk-KZ"/>
        </w:rPr>
        <w:t xml:space="preserve"> </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ангидриді</w:t>
      </w:r>
      <w:r w:rsidRPr="006624C8">
        <w:rPr>
          <w:rFonts w:ascii="Times New Roman" w:hAnsi="Times New Roman" w:cs="Times New Roman"/>
          <w:sz w:val="28"/>
          <w:szCs w:val="28"/>
          <w:lang w:val="en-US"/>
        </w:rPr>
        <w:t xml:space="preserve"> - </w:t>
      </w:r>
      <w:r w:rsidRPr="00E33400">
        <w:rPr>
          <w:rFonts w:ascii="Times New Roman" w:hAnsi="Times New Roman" w:cs="Times New Roman"/>
          <w:sz w:val="28"/>
          <w:szCs w:val="28"/>
        </w:rPr>
        <w:t>атмосфералық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ылғалмен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оңай</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әрекеттеседі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қышқылының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ерітінділерін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түзеді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олар</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атмосфералық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ылғалдың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бөлшектерінде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болатын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аммиак</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немесе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металл</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иондарымен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әрекеттесіп</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ішінара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сәйкес</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сульфаттарға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айналады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Сульфаттардың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түзілуі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ауада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болатын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бөлшектердің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бетінде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тотығу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процесінде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де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жүреді</w:t>
      </w:r>
      <w:r w:rsidRPr="006624C8">
        <w:rPr>
          <w:rFonts w:ascii="Times New Roman" w:hAnsi="Times New Roman" w:cs="Times New Roman"/>
          <w:sz w:val="28"/>
          <w:szCs w:val="28"/>
          <w:lang w:val="en-US"/>
        </w:rPr>
        <w:t>.</w:t>
      </w:r>
    </w:p>
    <w:p w:rsidR="00E33400" w:rsidRPr="0006122D" w:rsidRDefault="00E33400" w:rsidP="000B5618">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Бұл</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жағдайда</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тотығу</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сатысы</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химиялық</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реакциямен</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диоксиді</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тотығуының</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екінші</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жолы</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жүретін</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адсорбциядан</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бұрын</w:t>
      </w:r>
      <w:r w:rsidRPr="0006122D">
        <w:rPr>
          <w:rFonts w:ascii="Times New Roman" w:hAnsi="Times New Roman" w:cs="Times New Roman"/>
          <w:sz w:val="28"/>
          <w:szCs w:val="28"/>
          <w:lang w:val="en-US"/>
        </w:rPr>
        <w:t xml:space="preserve"> </w:t>
      </w:r>
      <w:r w:rsidRPr="00E33400">
        <w:rPr>
          <w:rFonts w:ascii="Times New Roman" w:hAnsi="Times New Roman" w:cs="Times New Roman"/>
          <w:sz w:val="28"/>
          <w:szCs w:val="28"/>
        </w:rPr>
        <w:t>өтеді</w:t>
      </w:r>
      <w:r w:rsidRPr="0006122D">
        <w:rPr>
          <w:rFonts w:ascii="Times New Roman" w:hAnsi="Times New Roman" w:cs="Times New Roman"/>
          <w:sz w:val="28"/>
          <w:szCs w:val="28"/>
          <w:lang w:val="en-US"/>
        </w:rPr>
        <w:t>:</w:t>
      </w:r>
    </w:p>
    <w:p w:rsidR="00A25E34" w:rsidRPr="006624C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SO</w:t>
      </w:r>
      <w:r w:rsidRPr="00673C62">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w:t>
      </w:r>
      <w:r w:rsidRPr="006624C8">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CaO </w:t>
      </w:r>
      <w:r w:rsidRPr="006624C8">
        <w:rPr>
          <w:rFonts w:ascii="Times New Roman" w:hAnsi="Times New Roman" w:cs="Times New Roman"/>
          <w:sz w:val="28"/>
          <w:szCs w:val="28"/>
          <w:lang w:val="en-US"/>
        </w:rPr>
        <w:t>→</w:t>
      </w:r>
      <w:r w:rsidRPr="000B5618">
        <w:rPr>
          <w:rFonts w:ascii="Times New Roman" w:hAnsi="Times New Roman" w:cs="Times New Roman"/>
          <w:sz w:val="28"/>
          <w:szCs w:val="28"/>
          <w:lang w:val="en-US"/>
        </w:rPr>
        <w:t> CaSO</w:t>
      </w:r>
      <w:r w:rsidRPr="00673C62">
        <w:rPr>
          <w:rFonts w:ascii="Times New Roman" w:hAnsi="Times New Roman" w:cs="Times New Roman"/>
          <w:sz w:val="28"/>
          <w:szCs w:val="28"/>
          <w:vertAlign w:val="subscript"/>
          <w:lang w:val="en-US"/>
        </w:rPr>
        <w:t>3</w:t>
      </w:r>
      <w:r w:rsidRPr="006624C8">
        <w:rPr>
          <w:rFonts w:ascii="Times New Roman" w:hAnsi="Times New Roman" w:cs="Times New Roman"/>
          <w:sz w:val="28"/>
          <w:szCs w:val="28"/>
          <w:lang w:val="en-US"/>
        </w:rPr>
        <w:t>;</w:t>
      </w:r>
    </w:p>
    <w:p w:rsidR="00A25E34" w:rsidRPr="000B5618" w:rsidRDefault="00A25E34" w:rsidP="000B5618">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SO</w:t>
      </w:r>
      <w:r w:rsidRPr="00673C62">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 MgO → MgSO</w:t>
      </w:r>
      <w:r w:rsidRPr="00673C62">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w:t>
      </w:r>
    </w:p>
    <w:p w:rsidR="00E33400" w:rsidRPr="00E33400" w:rsidRDefault="00E33400" w:rsidP="00E33400">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Темір</w:t>
      </w:r>
      <w:r w:rsidRPr="00E33400">
        <w:rPr>
          <w:rFonts w:ascii="Times New Roman" w:hAnsi="Times New Roman" w:cs="Times New Roman"/>
          <w:sz w:val="28"/>
          <w:szCs w:val="28"/>
          <w:lang w:val="en-US"/>
        </w:rPr>
        <w:t xml:space="preserve">, </w:t>
      </w:r>
      <w:r w:rsidRPr="00E33400">
        <w:rPr>
          <w:rFonts w:ascii="Times New Roman" w:hAnsi="Times New Roman" w:cs="Times New Roman"/>
          <w:sz w:val="28"/>
          <w:szCs w:val="28"/>
        </w:rPr>
        <w:t>алюминий</w:t>
      </w:r>
      <w:r w:rsidRPr="00E33400">
        <w:rPr>
          <w:rFonts w:ascii="Times New Roman" w:hAnsi="Times New Roman" w:cs="Times New Roman"/>
          <w:sz w:val="28"/>
          <w:szCs w:val="28"/>
          <w:lang w:val="en-US"/>
        </w:rPr>
        <w:t xml:space="preserve">, </w:t>
      </w:r>
      <w:r w:rsidRPr="00E33400">
        <w:rPr>
          <w:rFonts w:ascii="Times New Roman" w:hAnsi="Times New Roman" w:cs="Times New Roman"/>
          <w:sz w:val="28"/>
          <w:szCs w:val="28"/>
        </w:rPr>
        <w:t>хром</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және</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басқа</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металдардың</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оксидтері</w:t>
      </w:r>
      <w:r w:rsidRPr="00E33400">
        <w:rPr>
          <w:rFonts w:ascii="Times New Roman" w:hAnsi="Times New Roman" w:cs="Times New Roman"/>
          <w:sz w:val="28"/>
          <w:szCs w:val="28"/>
          <w:lang w:val="en-US"/>
        </w:rPr>
        <w:t xml:space="preserve"> (</w:t>
      </w:r>
      <w:r w:rsidRPr="00E33400">
        <w:rPr>
          <w:rFonts w:ascii="Times New Roman" w:hAnsi="Times New Roman" w:cs="Times New Roman"/>
          <w:sz w:val="28"/>
          <w:szCs w:val="28"/>
        </w:rPr>
        <w:t>катализаторлар</w:t>
      </w:r>
      <w:r w:rsidRPr="00E33400">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күкіртдиоксидінің</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тотығу</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процесін</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күрт</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жеделдетеді</w:t>
      </w:r>
      <w:r w:rsidRPr="00E33400">
        <w:rPr>
          <w:rFonts w:ascii="Times New Roman" w:hAnsi="Times New Roman" w:cs="Times New Roman"/>
          <w:sz w:val="28"/>
          <w:szCs w:val="28"/>
          <w:lang w:val="en-US"/>
        </w:rPr>
        <w:t>.</w:t>
      </w:r>
    </w:p>
    <w:p w:rsidR="00E33400" w:rsidRPr="00E33400" w:rsidRDefault="00E33400" w:rsidP="00E33400">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Тропосферадағы</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күкіртдиоксидінің</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тотығуының</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үшінші</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жолы</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атмосфералық</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ылғалдың</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тамшыларымен</w:t>
      </w:r>
      <w:r w:rsidRPr="00E33400">
        <w:rPr>
          <w:rFonts w:ascii="Times New Roman" w:hAnsi="Times New Roman" w:cs="Times New Roman"/>
          <w:sz w:val="28"/>
          <w:szCs w:val="28"/>
          <w:lang w:val="en-US"/>
        </w:rPr>
        <w:t xml:space="preserve"> SO</w:t>
      </w:r>
      <w:r w:rsidRPr="00673C62">
        <w:rPr>
          <w:rFonts w:ascii="Times New Roman" w:hAnsi="Times New Roman" w:cs="Times New Roman"/>
          <w:sz w:val="28"/>
          <w:szCs w:val="28"/>
          <w:vertAlign w:val="subscript"/>
          <w:lang w:val="en-US"/>
        </w:rPr>
        <w:t>2</w:t>
      </w:r>
      <w:r w:rsidRPr="00E33400">
        <w:rPr>
          <w:rFonts w:ascii="Times New Roman" w:hAnsi="Times New Roman" w:cs="Times New Roman"/>
          <w:sz w:val="28"/>
          <w:szCs w:val="28"/>
          <w:lang w:val="en-US"/>
        </w:rPr>
        <w:t>-</w:t>
      </w:r>
      <w:r w:rsidRPr="00E33400">
        <w:rPr>
          <w:rFonts w:ascii="Times New Roman" w:hAnsi="Times New Roman" w:cs="Times New Roman"/>
          <w:sz w:val="28"/>
          <w:szCs w:val="28"/>
        </w:rPr>
        <w:t>нің</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алдын</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ала</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сіңірілуімен</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байланысты</w:t>
      </w:r>
      <w:r w:rsidRPr="00E33400">
        <w:rPr>
          <w:rFonts w:ascii="Times New Roman" w:hAnsi="Times New Roman" w:cs="Times New Roman"/>
          <w:sz w:val="28"/>
          <w:szCs w:val="28"/>
          <w:lang w:val="en-US"/>
        </w:rPr>
        <w:t xml:space="preserve">. </w:t>
      </w:r>
      <w:r w:rsidRPr="00E33400">
        <w:rPr>
          <w:rFonts w:ascii="Times New Roman" w:hAnsi="Times New Roman" w:cs="Times New Roman"/>
          <w:sz w:val="28"/>
          <w:szCs w:val="28"/>
        </w:rPr>
        <w:t>Жаңбырлы</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ауа</w:t>
      </w:r>
      <w:r w:rsidRPr="00E33400">
        <w:rPr>
          <w:rFonts w:ascii="Times New Roman" w:hAnsi="Times New Roman" w:cs="Times New Roman"/>
          <w:sz w:val="28"/>
          <w:szCs w:val="28"/>
          <w:lang w:val="en-US"/>
        </w:rPr>
        <w:t>-</w:t>
      </w:r>
      <w:r w:rsidRPr="00E33400">
        <w:rPr>
          <w:rFonts w:ascii="Times New Roman" w:hAnsi="Times New Roman" w:cs="Times New Roman"/>
          <w:sz w:val="28"/>
          <w:szCs w:val="28"/>
        </w:rPr>
        <w:t>райында</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және</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жоғары</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атмосфералық</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ылғалдылықта</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бұл</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тотығу</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жолы</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күкіртдиоксиді</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трансформациясының</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негізгі</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жолына</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айналуы</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мүмкін</w:t>
      </w:r>
      <w:r w:rsidRPr="00E33400">
        <w:rPr>
          <w:rFonts w:ascii="Times New Roman" w:hAnsi="Times New Roman" w:cs="Times New Roman"/>
          <w:sz w:val="28"/>
          <w:szCs w:val="28"/>
          <w:lang w:val="en-US"/>
        </w:rPr>
        <w:t xml:space="preserve">. </w:t>
      </w:r>
      <w:r w:rsidRPr="00E33400">
        <w:rPr>
          <w:rFonts w:ascii="Times New Roman" w:hAnsi="Times New Roman" w:cs="Times New Roman"/>
          <w:sz w:val="28"/>
          <w:szCs w:val="28"/>
        </w:rPr>
        <w:t>Сутегі</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асқынтотығы</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табиғи</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жағдайларда</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жиі</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тотықтырғыш</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ретінде</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әрекететеді</w:t>
      </w:r>
      <w:r w:rsidRPr="00E33400">
        <w:rPr>
          <w:rFonts w:ascii="Times New Roman" w:hAnsi="Times New Roman" w:cs="Times New Roman"/>
          <w:sz w:val="28"/>
          <w:szCs w:val="28"/>
          <w:lang w:val="en-US"/>
        </w:rPr>
        <w:t xml:space="preserve">. </w:t>
      </w:r>
      <w:r w:rsidRPr="00E33400">
        <w:rPr>
          <w:rFonts w:ascii="Times New Roman" w:hAnsi="Times New Roman" w:cs="Times New Roman"/>
          <w:sz w:val="28"/>
          <w:szCs w:val="28"/>
        </w:rPr>
        <w:t>Жоғары</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рН</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мәндерінде</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ерітіндіде</w:t>
      </w:r>
      <w:r w:rsidRPr="00E33400">
        <w:rPr>
          <w:rFonts w:ascii="Times New Roman" w:hAnsi="Times New Roman" w:cs="Times New Roman"/>
          <w:sz w:val="28"/>
          <w:szCs w:val="28"/>
          <w:lang w:val="en-US"/>
        </w:rPr>
        <w:t xml:space="preserve"> SO</w:t>
      </w:r>
      <w:r w:rsidRPr="00673C62">
        <w:rPr>
          <w:rFonts w:ascii="Times New Roman" w:hAnsi="Times New Roman" w:cs="Times New Roman"/>
          <w:sz w:val="28"/>
          <w:szCs w:val="28"/>
          <w:vertAlign w:val="subscript"/>
          <w:lang w:val="en-US"/>
        </w:rPr>
        <w:t>3</w:t>
      </w:r>
      <w:r w:rsidRPr="00673C62">
        <w:rPr>
          <w:rFonts w:ascii="Times New Roman" w:hAnsi="Times New Roman" w:cs="Times New Roman"/>
          <w:sz w:val="28"/>
          <w:szCs w:val="28"/>
          <w:vertAlign w:val="superscript"/>
          <w:lang w:val="en-US"/>
        </w:rPr>
        <w:t>–2</w:t>
      </w:r>
      <w:r w:rsidRPr="00E33400">
        <w:rPr>
          <w:rFonts w:ascii="Times New Roman" w:hAnsi="Times New Roman" w:cs="Times New Roman"/>
          <w:sz w:val="28"/>
          <w:szCs w:val="28"/>
          <w:lang w:val="en-US"/>
        </w:rPr>
        <w:t xml:space="preserve"> </w:t>
      </w:r>
      <w:r w:rsidRPr="00E33400">
        <w:rPr>
          <w:rFonts w:ascii="Times New Roman" w:hAnsi="Times New Roman" w:cs="Times New Roman"/>
          <w:sz w:val="28"/>
          <w:szCs w:val="28"/>
        </w:rPr>
        <w:t>иондары</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болған</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кезде</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тотығу</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жылдамдығы</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айтарлықтай</w:t>
      </w:r>
      <w:r w:rsidR="00673C62">
        <w:rPr>
          <w:rFonts w:ascii="Times New Roman" w:hAnsi="Times New Roman" w:cs="Times New Roman"/>
          <w:sz w:val="28"/>
          <w:szCs w:val="28"/>
          <w:lang w:val="kk-KZ"/>
        </w:rPr>
        <w:t xml:space="preserve"> </w:t>
      </w:r>
      <w:r w:rsidRPr="00E33400">
        <w:rPr>
          <w:rFonts w:ascii="Times New Roman" w:hAnsi="Times New Roman" w:cs="Times New Roman"/>
          <w:sz w:val="28"/>
          <w:szCs w:val="28"/>
        </w:rPr>
        <w:t>артады</w:t>
      </w:r>
      <w:r w:rsidRPr="00E33400">
        <w:rPr>
          <w:rFonts w:ascii="Times New Roman" w:hAnsi="Times New Roman" w:cs="Times New Roman"/>
          <w:sz w:val="28"/>
          <w:szCs w:val="28"/>
          <w:lang w:val="en-US"/>
        </w:rPr>
        <w:t>.</w:t>
      </w:r>
    </w:p>
    <w:p w:rsidR="00E33400" w:rsidRDefault="00E33400" w:rsidP="00E33400">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Тотығудың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соңғы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өнімі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газ</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фазасындағы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тотығу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жағдайындағыдай</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кейіннен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сульфаттарға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айналуы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мүмкін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қышқылы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диоксидінің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қышқылына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сульфаттарға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химиялық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айналу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процестерінен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басқа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бұл</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қосылыстардың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ағыны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атмосферадан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шығарылуы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ылғалды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жауын</w:t>
      </w:r>
      <w:r w:rsidRPr="006624C8">
        <w:rPr>
          <w:rFonts w:ascii="Times New Roman" w:hAnsi="Times New Roman" w:cs="Times New Roman"/>
          <w:sz w:val="28"/>
          <w:szCs w:val="28"/>
          <w:lang w:val="en-US"/>
        </w:rPr>
        <w:t>-</w:t>
      </w:r>
      <w:r w:rsidRPr="00E33400">
        <w:rPr>
          <w:rFonts w:ascii="Times New Roman" w:hAnsi="Times New Roman" w:cs="Times New Roman"/>
          <w:sz w:val="28"/>
          <w:szCs w:val="28"/>
        </w:rPr>
        <w:t>шашынмен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құрғақ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топырақ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бетімен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байланыста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объектісі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немесе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өсімдік</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шөгіндісі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Ұсынылған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схема</w:t>
      </w:r>
      <w:r w:rsidRPr="006624C8">
        <w:rPr>
          <w:rFonts w:ascii="Times New Roman" w:hAnsi="Times New Roman" w:cs="Times New Roman"/>
          <w:sz w:val="28"/>
          <w:szCs w:val="28"/>
          <w:lang w:val="en-US"/>
        </w:rPr>
        <w:t xml:space="preserve"> (1-</w:t>
      </w:r>
      <w:r w:rsidRPr="00E33400">
        <w:rPr>
          <w:rFonts w:ascii="Times New Roman" w:hAnsi="Times New Roman" w:cs="Times New Roman"/>
          <w:sz w:val="28"/>
          <w:szCs w:val="28"/>
        </w:rPr>
        <w:t>сурет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бейорганикалық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қосылыстарының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циклінің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тропосфералық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бөлігін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көрсетеді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диоксидінің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қышқылының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сульфаттардың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айналу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процестерінің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жылдамдығы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мен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шөгуін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бірінші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ретті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кинетикалық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теңдеулер</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түрінде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көрсетуге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болады</w:t>
      </w:r>
      <w:r w:rsidRPr="006624C8">
        <w:rPr>
          <w:rFonts w:ascii="Times New Roman" w:hAnsi="Times New Roman" w:cs="Times New Roman"/>
          <w:sz w:val="28"/>
          <w:szCs w:val="28"/>
          <w:lang w:val="en-US"/>
        </w:rPr>
        <w:t>.</w:t>
      </w:r>
    </w:p>
    <w:p w:rsidR="0006122D" w:rsidRPr="006624C8" w:rsidRDefault="0006122D" w:rsidP="00E33400">
      <w:pPr>
        <w:spacing w:after="0"/>
        <w:ind w:firstLine="567"/>
        <w:jc w:val="both"/>
        <w:rPr>
          <w:rFonts w:ascii="Times New Roman" w:hAnsi="Times New Roman" w:cs="Times New Roman"/>
          <w:sz w:val="28"/>
          <w:szCs w:val="28"/>
          <w:lang w:val="en-US"/>
        </w:rPr>
      </w:pPr>
      <w:r w:rsidRPr="000B5618">
        <w:rPr>
          <w:rFonts w:ascii="Times New Roman" w:hAnsi="Times New Roman" w:cs="Times New Roman"/>
          <w:noProof/>
          <w:sz w:val="28"/>
          <w:szCs w:val="28"/>
          <w:lang w:eastAsia="ru-RU"/>
        </w:rPr>
        <w:drawing>
          <wp:inline distT="0" distB="0" distL="0" distR="0" wp14:anchorId="1CC047A4" wp14:editId="178920BE">
            <wp:extent cx="4027805" cy="1409700"/>
            <wp:effectExtent l="0" t="0" r="0" b="0"/>
            <wp:docPr id="3" name="Рисунок 3" descr="https://studfile.net/html/2706/575/html_or9m1K09Ol.UiSw/htmlconvd-pQfNn624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4img1" descr="https://studfile.net/html/2706/575/html_or9m1K09Ol.UiSw/htmlconvd-pQfNn624x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27805" cy="1409700"/>
                    </a:xfrm>
                    <a:prstGeom prst="rect">
                      <a:avLst/>
                    </a:prstGeom>
                    <a:noFill/>
                    <a:ln>
                      <a:noFill/>
                    </a:ln>
                  </pic:spPr>
                </pic:pic>
              </a:graphicData>
            </a:graphic>
          </wp:inline>
        </w:drawing>
      </w:r>
    </w:p>
    <w:p w:rsidR="0006122D" w:rsidRDefault="0006122D" w:rsidP="0006122D">
      <w:pPr>
        <w:spacing w:after="0"/>
        <w:ind w:firstLine="567"/>
        <w:jc w:val="both"/>
        <w:rPr>
          <w:rFonts w:ascii="Times New Roman" w:hAnsi="Times New Roman" w:cs="Times New Roman"/>
          <w:sz w:val="28"/>
          <w:szCs w:val="28"/>
          <w:lang w:val="kk-KZ"/>
        </w:rPr>
      </w:pPr>
    </w:p>
    <w:p w:rsidR="0006122D" w:rsidRPr="0006122D" w:rsidRDefault="0006122D" w:rsidP="0006122D">
      <w:pPr>
        <w:spacing w:after="0"/>
        <w:ind w:firstLine="567"/>
        <w:jc w:val="both"/>
        <w:rPr>
          <w:rFonts w:ascii="Times New Roman" w:hAnsi="Times New Roman" w:cs="Times New Roman"/>
          <w:sz w:val="28"/>
          <w:szCs w:val="28"/>
          <w:lang w:val="kk-KZ"/>
        </w:rPr>
      </w:pPr>
      <w:r w:rsidRPr="0006122D">
        <w:rPr>
          <w:rFonts w:ascii="Times New Roman" w:hAnsi="Times New Roman" w:cs="Times New Roman"/>
          <w:sz w:val="28"/>
          <w:szCs w:val="28"/>
          <w:lang w:val="kk-KZ"/>
        </w:rPr>
        <w:t xml:space="preserve">Сурет 1. </w:t>
      </w:r>
      <w:r>
        <w:rPr>
          <w:rFonts w:ascii="Times New Roman" w:hAnsi="Times New Roman" w:cs="Times New Roman"/>
          <w:sz w:val="28"/>
          <w:szCs w:val="28"/>
          <w:lang w:val="kk-KZ"/>
        </w:rPr>
        <w:t>Тропосферада</w:t>
      </w:r>
      <w:r w:rsidRPr="0006122D">
        <w:rPr>
          <w:rFonts w:ascii="Times New Roman" w:hAnsi="Times New Roman" w:cs="Times New Roman"/>
          <w:sz w:val="28"/>
          <w:szCs w:val="28"/>
          <w:lang w:val="kk-KZ"/>
        </w:rPr>
        <w:t xml:space="preserve"> күкірт</w:t>
      </w:r>
      <w:r>
        <w:rPr>
          <w:rFonts w:ascii="Times New Roman" w:hAnsi="Times New Roman" w:cs="Times New Roman"/>
          <w:sz w:val="28"/>
          <w:szCs w:val="28"/>
          <w:lang w:val="kk-KZ"/>
        </w:rPr>
        <w:t>тің</w:t>
      </w:r>
      <w:r w:rsidRPr="0006122D">
        <w:rPr>
          <w:rFonts w:ascii="Times New Roman" w:hAnsi="Times New Roman" w:cs="Times New Roman"/>
          <w:sz w:val="28"/>
          <w:szCs w:val="28"/>
          <w:lang w:val="kk-KZ"/>
        </w:rPr>
        <w:t xml:space="preserve"> </w:t>
      </w:r>
      <w:r>
        <w:rPr>
          <w:rFonts w:ascii="Times New Roman" w:hAnsi="Times New Roman" w:cs="Times New Roman"/>
          <w:sz w:val="28"/>
          <w:szCs w:val="28"/>
          <w:lang w:val="kk-KZ"/>
        </w:rPr>
        <w:t>б</w:t>
      </w:r>
      <w:r w:rsidRPr="0006122D">
        <w:rPr>
          <w:rFonts w:ascii="Times New Roman" w:hAnsi="Times New Roman" w:cs="Times New Roman"/>
          <w:sz w:val="28"/>
          <w:szCs w:val="28"/>
          <w:lang w:val="kk-KZ"/>
        </w:rPr>
        <w:t xml:space="preserve">ейорганикалық қосылыстарының </w:t>
      </w:r>
      <w:r>
        <w:rPr>
          <w:rFonts w:ascii="Times New Roman" w:hAnsi="Times New Roman" w:cs="Times New Roman"/>
          <w:sz w:val="28"/>
          <w:szCs w:val="28"/>
          <w:lang w:val="kk-KZ"/>
        </w:rPr>
        <w:t>трансформациясы</w:t>
      </w:r>
    </w:p>
    <w:p w:rsidR="0006122D" w:rsidRPr="0006122D" w:rsidRDefault="0006122D" w:rsidP="00E33400">
      <w:pPr>
        <w:spacing w:after="0"/>
        <w:ind w:firstLine="567"/>
        <w:jc w:val="both"/>
        <w:rPr>
          <w:rFonts w:ascii="Times New Roman" w:hAnsi="Times New Roman" w:cs="Times New Roman"/>
          <w:sz w:val="28"/>
          <w:szCs w:val="28"/>
          <w:lang w:val="kk-KZ"/>
        </w:rPr>
      </w:pPr>
    </w:p>
    <w:p w:rsidR="00E33400" w:rsidRPr="003C435C" w:rsidRDefault="00E33400" w:rsidP="00E33400">
      <w:pPr>
        <w:spacing w:after="0"/>
        <w:ind w:firstLine="567"/>
        <w:jc w:val="both"/>
        <w:rPr>
          <w:rFonts w:ascii="Times New Roman" w:hAnsi="Times New Roman" w:cs="Times New Roman"/>
          <w:sz w:val="28"/>
          <w:szCs w:val="28"/>
          <w:lang w:val="kk-KZ"/>
        </w:rPr>
      </w:pPr>
      <w:r w:rsidRPr="0006122D">
        <w:rPr>
          <w:rFonts w:ascii="Times New Roman" w:hAnsi="Times New Roman" w:cs="Times New Roman"/>
          <w:sz w:val="28"/>
          <w:szCs w:val="28"/>
          <w:lang w:val="kk-KZ"/>
        </w:rPr>
        <w:t xml:space="preserve">Күкірт диоксиді шығарылғаннан кейінгі алғашқы сәтте атмосферада күкірт қышқылы мен сульфаттар болмайды. </w:t>
      </w:r>
      <w:r w:rsidRPr="003C435C">
        <w:rPr>
          <w:rFonts w:ascii="Times New Roman" w:hAnsi="Times New Roman" w:cs="Times New Roman"/>
          <w:sz w:val="28"/>
          <w:szCs w:val="28"/>
          <w:lang w:val="kk-KZ"/>
        </w:rPr>
        <w:t>Уақыт өте келе SO</w:t>
      </w:r>
      <w:r w:rsidRPr="003C435C">
        <w:rPr>
          <w:rFonts w:ascii="Times New Roman" w:hAnsi="Times New Roman" w:cs="Times New Roman"/>
          <w:sz w:val="28"/>
          <w:szCs w:val="28"/>
          <w:vertAlign w:val="subscript"/>
          <w:lang w:val="kk-KZ"/>
        </w:rPr>
        <w:t>2</w:t>
      </w:r>
      <w:r w:rsidRPr="003C435C">
        <w:rPr>
          <w:rFonts w:ascii="Times New Roman" w:hAnsi="Times New Roman" w:cs="Times New Roman"/>
          <w:sz w:val="28"/>
          <w:szCs w:val="28"/>
          <w:lang w:val="kk-KZ"/>
        </w:rPr>
        <w:t xml:space="preserve"> үлесі азаяды, ал күкірт қышқылының үлесі артады, шығарылғаннан кейін максимум 10-15 сағаттан өтеді, содан кейін бірте-бірте азаяды. Атмосферадағы сульфаттардың мөлшері 40-50 сағат ішінде біртіндеп артады, содан кейін баяу төмендей бастайды. Алынған нәтижелер қоспаларды трансшекаралық тасымалдау мүмкіндігімен байланысты күкіртті қосылыстармен атмосфераның ластану қаупін көрсетеді. Осы аумақта жауын-шашын болған жағдайда күкірт қосылыстарының барлығы дерлік атмосферадан қышқыл жаңбыр түрінде жойылады.</w:t>
      </w:r>
    </w:p>
    <w:p w:rsidR="00314E14" w:rsidRPr="003C435C" w:rsidRDefault="00E33400" w:rsidP="00E33400">
      <w:pPr>
        <w:spacing w:after="0"/>
        <w:ind w:firstLine="567"/>
        <w:jc w:val="both"/>
        <w:rPr>
          <w:rFonts w:ascii="Times New Roman" w:hAnsi="Times New Roman" w:cs="Times New Roman"/>
          <w:sz w:val="28"/>
          <w:szCs w:val="28"/>
          <w:lang w:val="kk-KZ"/>
        </w:rPr>
      </w:pPr>
      <w:r w:rsidRPr="003C435C">
        <w:rPr>
          <w:rFonts w:ascii="Times New Roman" w:hAnsi="Times New Roman" w:cs="Times New Roman"/>
          <w:sz w:val="28"/>
          <w:szCs w:val="28"/>
          <w:lang w:val="kk-KZ"/>
        </w:rPr>
        <w:t>Алынған ерітіндіден тағы бір маңызды қорытынды атмосферадағы күкірт диоксиді ғана емес, сонымен қатар күкірт қышқылы мен сульфаттардың құрамын бақылау қажеттілігі болып табылады. Бұл қосылыстарды бақылау әсіресе SO</w:t>
      </w:r>
      <w:r>
        <w:rPr>
          <w:rFonts w:ascii="Times New Roman" w:hAnsi="Times New Roman" w:cs="Times New Roman"/>
          <w:sz w:val="28"/>
          <w:szCs w:val="28"/>
          <w:vertAlign w:val="subscript"/>
          <w:lang w:val="kk-KZ"/>
        </w:rPr>
        <w:t>2</w:t>
      </w:r>
      <w:r w:rsidRPr="003C435C">
        <w:rPr>
          <w:rFonts w:ascii="Times New Roman" w:hAnsi="Times New Roman" w:cs="Times New Roman"/>
          <w:sz w:val="28"/>
          <w:szCs w:val="28"/>
          <w:lang w:val="kk-KZ"/>
        </w:rPr>
        <w:t xml:space="preserve"> эмиссиясының көзінен алыстаған кезде маңызды болады.</w:t>
      </w:r>
    </w:p>
    <w:p w:rsidR="00E33400" w:rsidRPr="003C435C" w:rsidRDefault="00E33400" w:rsidP="00E33400">
      <w:pPr>
        <w:spacing w:after="0"/>
        <w:ind w:firstLine="567"/>
        <w:jc w:val="both"/>
        <w:rPr>
          <w:rFonts w:ascii="Times New Roman" w:hAnsi="Times New Roman" w:cs="Times New Roman"/>
          <w:b/>
          <w:bCs/>
          <w:i/>
          <w:iCs/>
          <w:sz w:val="28"/>
          <w:szCs w:val="28"/>
          <w:lang w:val="kk-KZ"/>
        </w:rPr>
      </w:pPr>
    </w:p>
    <w:p w:rsidR="00E33400" w:rsidRPr="003C435C" w:rsidRDefault="00E33400" w:rsidP="00E33400">
      <w:pPr>
        <w:spacing w:after="0"/>
        <w:ind w:firstLine="567"/>
        <w:jc w:val="both"/>
        <w:rPr>
          <w:rFonts w:ascii="Times New Roman" w:hAnsi="Times New Roman" w:cs="Times New Roman"/>
          <w:b/>
          <w:bCs/>
          <w:iCs/>
          <w:sz w:val="28"/>
          <w:szCs w:val="28"/>
          <w:lang w:val="kk-KZ"/>
        </w:rPr>
      </w:pPr>
      <w:r w:rsidRPr="003C435C">
        <w:rPr>
          <w:rFonts w:ascii="Times New Roman" w:hAnsi="Times New Roman" w:cs="Times New Roman"/>
          <w:b/>
          <w:bCs/>
          <w:iCs/>
          <w:sz w:val="28"/>
          <w:szCs w:val="28"/>
          <w:lang w:val="kk-KZ"/>
        </w:rPr>
        <w:t>2.</w:t>
      </w:r>
      <w:r w:rsidR="0006122D" w:rsidRPr="003C435C">
        <w:rPr>
          <w:rFonts w:ascii="Times New Roman" w:hAnsi="Times New Roman" w:cs="Times New Roman"/>
          <w:b/>
          <w:bCs/>
          <w:iCs/>
          <w:sz w:val="28"/>
          <w:szCs w:val="28"/>
          <w:lang w:val="kk-KZ"/>
        </w:rPr>
        <w:t xml:space="preserve">8 </w:t>
      </w:r>
      <w:r w:rsidRPr="003C435C">
        <w:rPr>
          <w:rFonts w:ascii="Times New Roman" w:hAnsi="Times New Roman" w:cs="Times New Roman"/>
          <w:b/>
          <w:bCs/>
          <w:iCs/>
          <w:sz w:val="28"/>
          <w:szCs w:val="28"/>
          <w:lang w:val="kk-KZ"/>
        </w:rPr>
        <w:t xml:space="preserve"> Тропосферадағы азот қосылыстары</w:t>
      </w:r>
    </w:p>
    <w:p w:rsidR="00E33400" w:rsidRPr="003C435C" w:rsidRDefault="00E33400" w:rsidP="00E33400">
      <w:pPr>
        <w:spacing w:after="0"/>
        <w:ind w:firstLine="567"/>
        <w:jc w:val="both"/>
        <w:rPr>
          <w:rFonts w:ascii="Times New Roman" w:hAnsi="Times New Roman" w:cs="Times New Roman"/>
          <w:bCs/>
          <w:iCs/>
          <w:sz w:val="28"/>
          <w:szCs w:val="28"/>
          <w:lang w:val="kk-KZ"/>
        </w:rPr>
      </w:pPr>
      <w:r w:rsidRPr="003C435C">
        <w:rPr>
          <w:rFonts w:ascii="Times New Roman" w:hAnsi="Times New Roman" w:cs="Times New Roman"/>
          <w:bCs/>
          <w:iCs/>
          <w:sz w:val="28"/>
          <w:szCs w:val="28"/>
          <w:lang w:val="kk-KZ"/>
        </w:rPr>
        <w:t>Тропосферадағы азот қосылыстары негізінен азот оксидтері, аммиак және аммоний тұздары, сонымен қатар азот қышқылы мен нитраттар. Оксидтердің ішінде азот гемиоксиді (N</w:t>
      </w:r>
      <w:r w:rsidRPr="003C435C">
        <w:rPr>
          <w:rFonts w:ascii="Times New Roman" w:hAnsi="Times New Roman" w:cs="Times New Roman"/>
          <w:bCs/>
          <w:iCs/>
          <w:sz w:val="28"/>
          <w:szCs w:val="28"/>
          <w:vertAlign w:val="subscript"/>
          <w:lang w:val="kk-KZ"/>
        </w:rPr>
        <w:t>2</w:t>
      </w:r>
      <w:r w:rsidRPr="003C435C">
        <w:rPr>
          <w:rFonts w:ascii="Times New Roman" w:hAnsi="Times New Roman" w:cs="Times New Roman"/>
          <w:bCs/>
          <w:iCs/>
          <w:sz w:val="28"/>
          <w:szCs w:val="28"/>
          <w:lang w:val="kk-KZ"/>
        </w:rPr>
        <w:t>O), азот оксиді (NO) және азот диоксиді (NO</w:t>
      </w:r>
      <w:r w:rsidRPr="003C435C">
        <w:rPr>
          <w:rFonts w:ascii="Times New Roman" w:hAnsi="Times New Roman" w:cs="Times New Roman"/>
          <w:bCs/>
          <w:iCs/>
          <w:sz w:val="28"/>
          <w:szCs w:val="28"/>
          <w:vertAlign w:val="subscript"/>
          <w:lang w:val="kk-KZ"/>
        </w:rPr>
        <w:t>2</w:t>
      </w:r>
      <w:r w:rsidRPr="003C435C">
        <w:rPr>
          <w:rFonts w:ascii="Times New Roman" w:hAnsi="Times New Roman" w:cs="Times New Roman"/>
          <w:bCs/>
          <w:iCs/>
          <w:sz w:val="28"/>
          <w:szCs w:val="28"/>
          <w:lang w:val="kk-KZ"/>
        </w:rPr>
        <w:t>) ажыратылуы керек. Тропосфера жағдайында азоттың оттегімен басқа қосылыстары (NO</w:t>
      </w:r>
      <w:r w:rsidRPr="003C435C">
        <w:rPr>
          <w:rFonts w:ascii="Times New Roman" w:hAnsi="Times New Roman" w:cs="Times New Roman"/>
          <w:bCs/>
          <w:iCs/>
          <w:sz w:val="28"/>
          <w:szCs w:val="28"/>
          <w:vertAlign w:val="subscript"/>
          <w:lang w:val="kk-KZ"/>
        </w:rPr>
        <w:t>3</w:t>
      </w:r>
      <w:r w:rsidRPr="003C435C">
        <w:rPr>
          <w:rFonts w:ascii="Times New Roman" w:hAnsi="Times New Roman" w:cs="Times New Roman"/>
          <w:bCs/>
          <w:iCs/>
          <w:sz w:val="28"/>
          <w:szCs w:val="28"/>
          <w:lang w:val="kk-KZ"/>
        </w:rPr>
        <w:t>, N</w:t>
      </w:r>
      <w:r w:rsidRPr="003C435C">
        <w:rPr>
          <w:rFonts w:ascii="Times New Roman" w:hAnsi="Times New Roman" w:cs="Times New Roman"/>
          <w:bCs/>
          <w:iCs/>
          <w:sz w:val="28"/>
          <w:szCs w:val="28"/>
          <w:vertAlign w:val="subscript"/>
          <w:lang w:val="kk-KZ"/>
        </w:rPr>
        <w:t>2</w:t>
      </w:r>
      <w:r w:rsidRPr="003C435C">
        <w:rPr>
          <w:rFonts w:ascii="Times New Roman" w:hAnsi="Times New Roman" w:cs="Times New Roman"/>
          <w:bCs/>
          <w:iCs/>
          <w:sz w:val="28"/>
          <w:szCs w:val="28"/>
          <w:lang w:val="kk-KZ"/>
        </w:rPr>
        <w:t>O</w:t>
      </w:r>
      <w:r w:rsidRPr="003C435C">
        <w:rPr>
          <w:rFonts w:ascii="Times New Roman" w:hAnsi="Times New Roman" w:cs="Times New Roman"/>
          <w:bCs/>
          <w:iCs/>
          <w:sz w:val="28"/>
          <w:szCs w:val="28"/>
          <w:vertAlign w:val="subscript"/>
          <w:lang w:val="kk-KZ"/>
        </w:rPr>
        <w:t>3</w:t>
      </w:r>
      <w:r w:rsidRPr="003C435C">
        <w:rPr>
          <w:rFonts w:ascii="Times New Roman" w:hAnsi="Times New Roman" w:cs="Times New Roman"/>
          <w:bCs/>
          <w:iCs/>
          <w:sz w:val="28"/>
          <w:szCs w:val="28"/>
          <w:lang w:val="kk-KZ"/>
        </w:rPr>
        <w:t>, N</w:t>
      </w:r>
      <w:r w:rsidRPr="003C435C">
        <w:rPr>
          <w:rFonts w:ascii="Times New Roman" w:hAnsi="Times New Roman" w:cs="Times New Roman"/>
          <w:bCs/>
          <w:iCs/>
          <w:sz w:val="28"/>
          <w:szCs w:val="28"/>
          <w:vertAlign w:val="subscript"/>
          <w:lang w:val="kk-KZ"/>
        </w:rPr>
        <w:t>2</w:t>
      </w:r>
      <w:r w:rsidRPr="003C435C">
        <w:rPr>
          <w:rFonts w:ascii="Times New Roman" w:hAnsi="Times New Roman" w:cs="Times New Roman"/>
          <w:bCs/>
          <w:iCs/>
          <w:sz w:val="28"/>
          <w:szCs w:val="28"/>
          <w:lang w:val="kk-KZ"/>
        </w:rPr>
        <w:t>O</w:t>
      </w:r>
      <w:r w:rsidRPr="003C435C">
        <w:rPr>
          <w:rFonts w:ascii="Times New Roman" w:hAnsi="Times New Roman" w:cs="Times New Roman"/>
          <w:bCs/>
          <w:iCs/>
          <w:sz w:val="28"/>
          <w:szCs w:val="28"/>
          <w:vertAlign w:val="subscript"/>
          <w:lang w:val="kk-KZ"/>
        </w:rPr>
        <w:t>4</w:t>
      </w:r>
      <w:r w:rsidRPr="003C435C">
        <w:rPr>
          <w:rFonts w:ascii="Times New Roman" w:hAnsi="Times New Roman" w:cs="Times New Roman"/>
          <w:bCs/>
          <w:iCs/>
          <w:sz w:val="28"/>
          <w:szCs w:val="28"/>
          <w:lang w:val="kk-KZ"/>
        </w:rPr>
        <w:t>, N</w:t>
      </w:r>
      <w:r w:rsidRPr="003C435C">
        <w:rPr>
          <w:rFonts w:ascii="Times New Roman" w:hAnsi="Times New Roman" w:cs="Times New Roman"/>
          <w:bCs/>
          <w:iCs/>
          <w:sz w:val="28"/>
          <w:szCs w:val="28"/>
          <w:vertAlign w:val="subscript"/>
          <w:lang w:val="kk-KZ"/>
        </w:rPr>
        <w:t>2</w:t>
      </w:r>
      <w:r w:rsidRPr="003C435C">
        <w:rPr>
          <w:rFonts w:ascii="Times New Roman" w:hAnsi="Times New Roman" w:cs="Times New Roman"/>
          <w:bCs/>
          <w:iCs/>
          <w:sz w:val="28"/>
          <w:szCs w:val="28"/>
          <w:lang w:val="kk-KZ"/>
        </w:rPr>
        <w:t>O</w:t>
      </w:r>
      <w:r w:rsidRPr="003C435C">
        <w:rPr>
          <w:rFonts w:ascii="Times New Roman" w:hAnsi="Times New Roman" w:cs="Times New Roman"/>
          <w:bCs/>
          <w:iCs/>
          <w:sz w:val="28"/>
          <w:szCs w:val="28"/>
          <w:vertAlign w:val="subscript"/>
          <w:lang w:val="kk-KZ"/>
        </w:rPr>
        <w:t>5</w:t>
      </w:r>
      <w:r w:rsidRPr="003C435C">
        <w:rPr>
          <w:rFonts w:ascii="Times New Roman" w:hAnsi="Times New Roman" w:cs="Times New Roman"/>
          <w:bCs/>
          <w:iCs/>
          <w:sz w:val="28"/>
          <w:szCs w:val="28"/>
          <w:lang w:val="kk-KZ"/>
        </w:rPr>
        <w:t>) тұрақсыз және келесі теңдеулер бойынша ыдырайды:</w:t>
      </w:r>
    </w:p>
    <w:p w:rsidR="00A25E34" w:rsidRPr="00E33400" w:rsidRDefault="00A25E34" w:rsidP="00E33400">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N</w:t>
      </w:r>
      <w:r w:rsidRPr="00651239">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r w:rsidRPr="00651239">
        <w:rPr>
          <w:rFonts w:ascii="Times New Roman" w:hAnsi="Times New Roman" w:cs="Times New Roman"/>
          <w:sz w:val="28"/>
          <w:szCs w:val="28"/>
          <w:vertAlign w:val="subscript"/>
          <w:lang w:val="en-US"/>
        </w:rPr>
        <w:t>3</w:t>
      </w:r>
      <w:r w:rsidRPr="000B5618">
        <w:rPr>
          <w:rFonts w:ascii="Times New Roman" w:hAnsi="Times New Roman" w:cs="Times New Roman"/>
          <w:sz w:val="28"/>
          <w:szCs w:val="28"/>
          <w:lang w:val="en-US"/>
        </w:rPr>
        <w:t> </w:t>
      </w:r>
      <w:r w:rsidRPr="00E33400">
        <w:rPr>
          <w:rFonts w:ascii="Times New Roman" w:hAnsi="Times New Roman" w:cs="Times New Roman"/>
          <w:sz w:val="28"/>
          <w:szCs w:val="28"/>
          <w:lang w:val="en-US"/>
        </w:rPr>
        <w:t>+</w:t>
      </w:r>
      <w:r w:rsidRPr="000B5618">
        <w:rPr>
          <w:rFonts w:ascii="Times New Roman" w:hAnsi="Times New Roman" w:cs="Times New Roman"/>
          <w:sz w:val="28"/>
          <w:szCs w:val="28"/>
          <w:lang w:val="en-US"/>
        </w:rPr>
        <w:t> </w:t>
      </w:r>
      <w:r w:rsidRPr="000B5618">
        <w:rPr>
          <w:rFonts w:ascii="Times New Roman" w:hAnsi="Times New Roman" w:cs="Times New Roman"/>
          <w:i/>
          <w:iCs/>
          <w:sz w:val="28"/>
          <w:szCs w:val="28"/>
          <w:lang w:val="en-US"/>
        </w:rPr>
        <w:t>h</w:t>
      </w:r>
      <w:r w:rsidRPr="000B5618">
        <w:rPr>
          <w:rFonts w:ascii="Times New Roman" w:hAnsi="Times New Roman" w:cs="Times New Roman"/>
          <w:sz w:val="28"/>
          <w:szCs w:val="28"/>
        </w:rPr>
        <w:t>ν</w:t>
      </w:r>
      <w:r w:rsidRPr="00E33400">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 NO</w:t>
      </w:r>
      <w:r w:rsidRPr="00E33400">
        <w:rPr>
          <w:rFonts w:ascii="Times New Roman" w:hAnsi="Times New Roman" w:cs="Times New Roman"/>
          <w:sz w:val="28"/>
          <w:szCs w:val="28"/>
          <w:lang w:val="en-US"/>
        </w:rPr>
        <w:t xml:space="preserve"> + </w:t>
      </w:r>
      <w:r w:rsidRPr="000B5618">
        <w:rPr>
          <w:rFonts w:ascii="Times New Roman" w:hAnsi="Times New Roman" w:cs="Times New Roman"/>
          <w:sz w:val="28"/>
          <w:szCs w:val="28"/>
          <w:lang w:val="en-US"/>
        </w:rPr>
        <w:t>NO</w:t>
      </w:r>
      <w:r w:rsidRPr="00651239">
        <w:rPr>
          <w:rFonts w:ascii="Times New Roman" w:hAnsi="Times New Roman" w:cs="Times New Roman"/>
          <w:sz w:val="28"/>
          <w:szCs w:val="28"/>
          <w:vertAlign w:val="subscript"/>
          <w:lang w:val="en-US"/>
        </w:rPr>
        <w:t>2</w:t>
      </w:r>
      <w:r w:rsidRPr="00E33400">
        <w:rPr>
          <w:rFonts w:ascii="Times New Roman" w:hAnsi="Times New Roman" w:cs="Times New Roman"/>
          <w:sz w:val="28"/>
          <w:szCs w:val="28"/>
          <w:lang w:val="en-US"/>
        </w:rPr>
        <w:t xml:space="preserve">; </w:t>
      </w:r>
      <w:r w:rsidR="00651239" w:rsidRPr="00651239">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N</w:t>
      </w:r>
      <w:r w:rsidRPr="00651239">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r w:rsidRPr="00651239">
        <w:rPr>
          <w:rFonts w:ascii="Times New Roman" w:hAnsi="Times New Roman" w:cs="Times New Roman"/>
          <w:sz w:val="28"/>
          <w:szCs w:val="28"/>
          <w:vertAlign w:val="subscript"/>
          <w:lang w:val="en-US"/>
        </w:rPr>
        <w:t>4</w:t>
      </w:r>
      <w:r w:rsidRPr="000B5618">
        <w:rPr>
          <w:rFonts w:ascii="Times New Roman" w:hAnsi="Times New Roman" w:cs="Times New Roman"/>
          <w:sz w:val="28"/>
          <w:szCs w:val="28"/>
          <w:lang w:val="en-US"/>
        </w:rPr>
        <w:t> </w:t>
      </w:r>
      <w:r w:rsidRPr="00E33400">
        <w:rPr>
          <w:rFonts w:ascii="Times New Roman" w:hAnsi="Times New Roman" w:cs="Times New Roman"/>
          <w:sz w:val="28"/>
          <w:szCs w:val="28"/>
          <w:lang w:val="en-US"/>
        </w:rPr>
        <w:t>+</w:t>
      </w:r>
      <w:r w:rsidRPr="000B5618">
        <w:rPr>
          <w:rFonts w:ascii="Times New Roman" w:hAnsi="Times New Roman" w:cs="Times New Roman"/>
          <w:sz w:val="28"/>
          <w:szCs w:val="28"/>
          <w:lang w:val="en-US"/>
        </w:rPr>
        <w:t> </w:t>
      </w:r>
      <w:r w:rsidRPr="000B5618">
        <w:rPr>
          <w:rFonts w:ascii="Times New Roman" w:hAnsi="Times New Roman" w:cs="Times New Roman"/>
          <w:i/>
          <w:iCs/>
          <w:sz w:val="28"/>
          <w:szCs w:val="28"/>
          <w:lang w:val="en-US"/>
        </w:rPr>
        <w:t>h</w:t>
      </w:r>
      <w:r w:rsidRPr="000B5618">
        <w:rPr>
          <w:rFonts w:ascii="Times New Roman" w:hAnsi="Times New Roman" w:cs="Times New Roman"/>
          <w:sz w:val="28"/>
          <w:szCs w:val="28"/>
        </w:rPr>
        <w:t>ν</w:t>
      </w:r>
      <w:r w:rsidRPr="00E33400">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 </w:t>
      </w:r>
      <w:r w:rsidRPr="00E33400">
        <w:rPr>
          <w:rFonts w:ascii="Times New Roman" w:hAnsi="Times New Roman" w:cs="Times New Roman"/>
          <w:sz w:val="28"/>
          <w:szCs w:val="28"/>
          <w:lang w:val="en-US"/>
        </w:rPr>
        <w:t>2</w:t>
      </w:r>
      <w:r w:rsidRPr="000B5618">
        <w:rPr>
          <w:rFonts w:ascii="Times New Roman" w:hAnsi="Times New Roman" w:cs="Times New Roman"/>
          <w:sz w:val="28"/>
          <w:szCs w:val="28"/>
          <w:lang w:val="en-US"/>
        </w:rPr>
        <w:t>NO</w:t>
      </w:r>
      <w:r w:rsidRPr="00651239">
        <w:rPr>
          <w:rFonts w:ascii="Times New Roman" w:hAnsi="Times New Roman" w:cs="Times New Roman"/>
          <w:sz w:val="28"/>
          <w:szCs w:val="28"/>
          <w:vertAlign w:val="subscript"/>
          <w:lang w:val="en-US"/>
        </w:rPr>
        <w:t>2</w:t>
      </w:r>
      <w:r w:rsidRPr="00E33400">
        <w:rPr>
          <w:rFonts w:ascii="Times New Roman" w:hAnsi="Times New Roman" w:cs="Times New Roman"/>
          <w:sz w:val="28"/>
          <w:szCs w:val="28"/>
          <w:lang w:val="en-US"/>
        </w:rPr>
        <w:t>;</w:t>
      </w:r>
    </w:p>
    <w:tbl>
      <w:tblPr>
        <w:tblW w:w="5955" w:type="dxa"/>
        <w:jc w:val="center"/>
        <w:tblCellSpacing w:w="0" w:type="dxa"/>
        <w:tblCellMar>
          <w:left w:w="0" w:type="dxa"/>
          <w:right w:w="0" w:type="dxa"/>
        </w:tblCellMar>
        <w:tblLook w:val="04A0" w:firstRow="1" w:lastRow="0" w:firstColumn="1" w:lastColumn="0" w:noHBand="0" w:noVBand="1"/>
      </w:tblPr>
      <w:tblGrid>
        <w:gridCol w:w="3191"/>
        <w:gridCol w:w="2764"/>
      </w:tblGrid>
      <w:tr w:rsidR="00A25E34" w:rsidRPr="000B5618" w:rsidTr="00E33400">
        <w:trPr>
          <w:trHeight w:val="480"/>
          <w:tblCellSpacing w:w="0" w:type="dxa"/>
          <w:jc w:val="center"/>
        </w:trPr>
        <w:tc>
          <w:tcPr>
            <w:tcW w:w="3191"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NO</w:t>
            </w:r>
            <w:r w:rsidRPr="00651239">
              <w:rPr>
                <w:rFonts w:ascii="Times New Roman" w:hAnsi="Times New Roman" w:cs="Times New Roman"/>
                <w:sz w:val="28"/>
                <w:szCs w:val="28"/>
                <w:vertAlign w:val="subscript"/>
              </w:rPr>
              <w:t>3</w:t>
            </w:r>
            <w:r w:rsidRPr="000B5618">
              <w:rPr>
                <w:rFonts w:ascii="Times New Roman" w:hAnsi="Times New Roman" w:cs="Times New Roman"/>
                <w:sz w:val="28"/>
                <w:szCs w:val="28"/>
              </w:rPr>
              <w:t> + </w:t>
            </w:r>
            <w:r w:rsidRPr="000B5618">
              <w:rPr>
                <w:rFonts w:ascii="Times New Roman" w:hAnsi="Times New Roman" w:cs="Times New Roman"/>
                <w:i/>
                <w:iCs/>
                <w:sz w:val="28"/>
                <w:szCs w:val="28"/>
              </w:rPr>
              <w:t>h</w:t>
            </w:r>
            <w:r w:rsidRPr="000B5618">
              <w:rPr>
                <w:rFonts w:ascii="Times New Roman" w:hAnsi="Times New Roman" w:cs="Times New Roman"/>
                <w:sz w:val="28"/>
                <w:szCs w:val="28"/>
              </w:rPr>
              <w:t>ν → NO + O</w:t>
            </w:r>
            <w:r w:rsidRPr="00651239">
              <w:rPr>
                <w:rFonts w:ascii="Times New Roman" w:hAnsi="Times New Roman" w:cs="Times New Roman"/>
                <w:sz w:val="28"/>
                <w:szCs w:val="28"/>
                <w:vertAlign w:val="subscript"/>
              </w:rPr>
              <w:t>2</w:t>
            </w:r>
            <w:r w:rsidRPr="000B5618">
              <w:rPr>
                <w:rFonts w:ascii="Times New Roman" w:hAnsi="Times New Roman" w:cs="Times New Roman"/>
                <w:sz w:val="28"/>
                <w:szCs w:val="28"/>
              </w:rPr>
              <w:t>;</w:t>
            </w:r>
          </w:p>
        </w:tc>
        <w:tc>
          <w:tcPr>
            <w:tcW w:w="276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N</w:t>
            </w:r>
            <w:r w:rsidRPr="00651239">
              <w:rPr>
                <w:rFonts w:ascii="Times New Roman" w:hAnsi="Times New Roman" w:cs="Times New Roman"/>
                <w:sz w:val="28"/>
                <w:szCs w:val="28"/>
                <w:vertAlign w:val="subscript"/>
              </w:rPr>
              <w:t>2</w:t>
            </w:r>
            <w:r w:rsidRPr="000B5618">
              <w:rPr>
                <w:rFonts w:ascii="Times New Roman" w:hAnsi="Times New Roman" w:cs="Times New Roman"/>
                <w:sz w:val="28"/>
                <w:szCs w:val="28"/>
              </w:rPr>
              <w:t>O</w:t>
            </w:r>
            <w:r w:rsidRPr="00651239">
              <w:rPr>
                <w:rFonts w:ascii="Times New Roman" w:hAnsi="Times New Roman" w:cs="Times New Roman"/>
                <w:sz w:val="28"/>
                <w:szCs w:val="28"/>
                <w:vertAlign w:val="subscript"/>
              </w:rPr>
              <w:t>5</w:t>
            </w:r>
            <w:r w:rsidRPr="000B5618">
              <w:rPr>
                <w:rFonts w:ascii="Times New Roman" w:hAnsi="Times New Roman" w:cs="Times New Roman"/>
                <w:sz w:val="28"/>
                <w:szCs w:val="28"/>
              </w:rPr>
              <w:t> → N</w:t>
            </w:r>
            <w:r w:rsidRPr="00651239">
              <w:rPr>
                <w:rFonts w:ascii="Times New Roman" w:hAnsi="Times New Roman" w:cs="Times New Roman"/>
                <w:sz w:val="28"/>
                <w:szCs w:val="28"/>
                <w:vertAlign w:val="subscript"/>
              </w:rPr>
              <w:t>2</w:t>
            </w:r>
            <w:r w:rsidRPr="000B5618">
              <w:rPr>
                <w:rFonts w:ascii="Times New Roman" w:hAnsi="Times New Roman" w:cs="Times New Roman"/>
                <w:sz w:val="28"/>
                <w:szCs w:val="28"/>
              </w:rPr>
              <w:t>O</w:t>
            </w:r>
            <w:r w:rsidRPr="00651239">
              <w:rPr>
                <w:rFonts w:ascii="Times New Roman" w:hAnsi="Times New Roman" w:cs="Times New Roman"/>
                <w:sz w:val="28"/>
                <w:szCs w:val="28"/>
                <w:vertAlign w:val="subscript"/>
              </w:rPr>
              <w:t>3</w:t>
            </w:r>
            <w:r w:rsidRPr="000B5618">
              <w:rPr>
                <w:rFonts w:ascii="Times New Roman" w:hAnsi="Times New Roman" w:cs="Times New Roman"/>
                <w:sz w:val="28"/>
                <w:szCs w:val="28"/>
              </w:rPr>
              <w:t> + O</w:t>
            </w:r>
            <w:r w:rsidRPr="00651239">
              <w:rPr>
                <w:rFonts w:ascii="Times New Roman" w:hAnsi="Times New Roman" w:cs="Times New Roman"/>
                <w:sz w:val="28"/>
                <w:szCs w:val="28"/>
                <w:vertAlign w:val="subscript"/>
              </w:rPr>
              <w:t>2</w:t>
            </w:r>
            <w:r w:rsidRPr="000B5618">
              <w:rPr>
                <w:rFonts w:ascii="Times New Roman" w:hAnsi="Times New Roman" w:cs="Times New Roman"/>
                <w:sz w:val="28"/>
                <w:szCs w:val="28"/>
              </w:rPr>
              <w:t>;</w:t>
            </w:r>
          </w:p>
        </w:tc>
      </w:tr>
      <w:tr w:rsidR="00A25E34" w:rsidRPr="000B5618" w:rsidTr="00E33400">
        <w:trPr>
          <w:trHeight w:val="465"/>
          <w:tblCellSpacing w:w="0" w:type="dxa"/>
          <w:jc w:val="center"/>
        </w:trPr>
        <w:tc>
          <w:tcPr>
            <w:tcW w:w="3191"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NO</w:t>
            </w:r>
            <w:r w:rsidRPr="00651239">
              <w:rPr>
                <w:rFonts w:ascii="Times New Roman" w:hAnsi="Times New Roman" w:cs="Times New Roman"/>
                <w:sz w:val="28"/>
                <w:szCs w:val="28"/>
                <w:vertAlign w:val="subscript"/>
              </w:rPr>
              <w:t>3</w:t>
            </w:r>
            <w:r w:rsidRPr="000B5618">
              <w:rPr>
                <w:rFonts w:ascii="Times New Roman" w:hAnsi="Times New Roman" w:cs="Times New Roman"/>
                <w:sz w:val="28"/>
                <w:szCs w:val="28"/>
              </w:rPr>
              <w:t> + NO → 2NO</w:t>
            </w:r>
            <w:r w:rsidRPr="00651239">
              <w:rPr>
                <w:rFonts w:ascii="Times New Roman" w:hAnsi="Times New Roman" w:cs="Times New Roman"/>
                <w:sz w:val="28"/>
                <w:szCs w:val="28"/>
                <w:vertAlign w:val="subscript"/>
              </w:rPr>
              <w:t>2</w:t>
            </w:r>
            <w:r w:rsidRPr="000B5618">
              <w:rPr>
                <w:rFonts w:ascii="Times New Roman" w:hAnsi="Times New Roman" w:cs="Times New Roman"/>
                <w:sz w:val="28"/>
                <w:szCs w:val="28"/>
              </w:rPr>
              <w:t>;</w:t>
            </w:r>
          </w:p>
        </w:tc>
        <w:tc>
          <w:tcPr>
            <w:tcW w:w="2764" w:type="dxa"/>
            <w:vAlign w:val="bottom"/>
            <w:hideMark/>
          </w:tcPr>
          <w:p w:rsidR="00A25E34" w:rsidRPr="000B5618" w:rsidRDefault="00FB27D8" w:rsidP="00FB27D8">
            <w:pPr>
              <w:spacing w:after="0"/>
              <w:jc w:val="both"/>
              <w:rPr>
                <w:rFonts w:ascii="Times New Roman" w:hAnsi="Times New Roman" w:cs="Times New Roman"/>
                <w:sz w:val="28"/>
                <w:szCs w:val="28"/>
              </w:rPr>
            </w:pPr>
            <w:r>
              <w:rPr>
                <w:rFonts w:ascii="Times New Roman" w:hAnsi="Times New Roman" w:cs="Times New Roman"/>
                <w:sz w:val="28"/>
                <w:szCs w:val="28"/>
              </w:rPr>
              <w:t>N</w:t>
            </w:r>
            <w:r w:rsidRPr="00651239">
              <w:rPr>
                <w:rFonts w:ascii="Times New Roman" w:hAnsi="Times New Roman" w:cs="Times New Roman"/>
                <w:sz w:val="28"/>
                <w:szCs w:val="28"/>
                <w:vertAlign w:val="subscript"/>
              </w:rPr>
              <w:t>2</w:t>
            </w:r>
            <w:r>
              <w:rPr>
                <w:rFonts w:ascii="Times New Roman" w:hAnsi="Times New Roman" w:cs="Times New Roman"/>
                <w:sz w:val="28"/>
                <w:szCs w:val="28"/>
              </w:rPr>
              <w:t>O</w:t>
            </w:r>
            <w:r w:rsidRPr="00651239">
              <w:rPr>
                <w:rFonts w:ascii="Times New Roman" w:hAnsi="Times New Roman" w:cs="Times New Roman"/>
                <w:sz w:val="28"/>
                <w:szCs w:val="28"/>
                <w:vertAlign w:val="subscript"/>
              </w:rPr>
              <w:t>5</w:t>
            </w:r>
            <w:r w:rsidR="00A25E34" w:rsidRPr="000B5618">
              <w:rPr>
                <w:rFonts w:ascii="Times New Roman" w:hAnsi="Times New Roman" w:cs="Times New Roman"/>
                <w:sz w:val="28"/>
                <w:szCs w:val="28"/>
              </w:rPr>
              <w:t>+H</w:t>
            </w:r>
            <w:r w:rsidR="00A25E34" w:rsidRPr="00651239">
              <w:rPr>
                <w:rFonts w:ascii="Times New Roman" w:hAnsi="Times New Roman" w:cs="Times New Roman"/>
                <w:sz w:val="28"/>
                <w:szCs w:val="28"/>
                <w:vertAlign w:val="subscript"/>
              </w:rPr>
              <w:t>2</w:t>
            </w:r>
            <w:r w:rsidR="00A25E34" w:rsidRPr="000B5618">
              <w:rPr>
                <w:rFonts w:ascii="Times New Roman" w:hAnsi="Times New Roman" w:cs="Times New Roman"/>
                <w:sz w:val="28"/>
                <w:szCs w:val="28"/>
              </w:rPr>
              <w:t>O → 2HNO</w:t>
            </w:r>
            <w:r w:rsidR="00A25E34" w:rsidRPr="00651239">
              <w:rPr>
                <w:rFonts w:ascii="Times New Roman" w:hAnsi="Times New Roman" w:cs="Times New Roman"/>
                <w:sz w:val="28"/>
                <w:szCs w:val="28"/>
                <w:vertAlign w:val="subscript"/>
              </w:rPr>
              <w:t>3</w:t>
            </w:r>
            <w:r w:rsidR="00A25E34" w:rsidRPr="000B5618">
              <w:rPr>
                <w:rFonts w:ascii="Times New Roman" w:hAnsi="Times New Roman" w:cs="Times New Roman"/>
                <w:sz w:val="28"/>
                <w:szCs w:val="28"/>
              </w:rPr>
              <w:t>.</w:t>
            </w:r>
          </w:p>
        </w:tc>
      </w:tr>
    </w:tbl>
    <w:p w:rsidR="00E33400" w:rsidRDefault="00E33400" w:rsidP="000B5618">
      <w:pPr>
        <w:spacing w:after="0"/>
        <w:ind w:firstLine="567"/>
        <w:jc w:val="both"/>
        <w:rPr>
          <w:rFonts w:ascii="Times New Roman" w:hAnsi="Times New Roman" w:cs="Times New Roman"/>
          <w:sz w:val="28"/>
          <w:szCs w:val="28"/>
        </w:rPr>
      </w:pPr>
      <w:r w:rsidRPr="00E33400">
        <w:rPr>
          <w:rFonts w:ascii="Times New Roman" w:hAnsi="Times New Roman" w:cs="Times New Roman"/>
          <w:sz w:val="28"/>
          <w:szCs w:val="28"/>
        </w:rPr>
        <w:t>Тропосферадағы азот гемиоксидінің концентрациясының орташа мәні орта есеппен шамамен 0,3</w:t>
      </w:r>
      <w:r w:rsidR="00651239">
        <w:rPr>
          <w:rFonts w:ascii="Times New Roman" w:hAnsi="Times New Roman" w:cs="Times New Roman"/>
          <w:sz w:val="28"/>
          <w:szCs w:val="28"/>
        </w:rPr>
        <w:t>млн</w:t>
      </w:r>
      <w:r w:rsidR="00651239" w:rsidRPr="00651239">
        <w:rPr>
          <w:rFonts w:ascii="Times New Roman" w:hAnsi="Times New Roman" w:cs="Times New Roman"/>
          <w:sz w:val="28"/>
          <w:szCs w:val="28"/>
          <w:vertAlign w:val="superscript"/>
        </w:rPr>
        <w:t>-1</w:t>
      </w:r>
      <w:r w:rsidRPr="00E33400">
        <w:rPr>
          <w:rFonts w:ascii="Times New Roman" w:hAnsi="Times New Roman" w:cs="Times New Roman"/>
          <w:sz w:val="28"/>
          <w:szCs w:val="28"/>
        </w:rPr>
        <w:t xml:space="preserve"> құрайды. Атмосфераға түсетін азот гемиоксидінің жалпы мөлшері жылына 100млн тоннаны құрайды (денитрификация процестері нәтижесінде). Азот гемиоксиді молекулаларының атмосферада орташа болу уақыты 20 жыл. Атмосферадан N</w:t>
      </w:r>
      <w:r w:rsidRPr="00651239">
        <w:rPr>
          <w:rFonts w:ascii="Times New Roman" w:hAnsi="Times New Roman" w:cs="Times New Roman"/>
          <w:sz w:val="28"/>
          <w:szCs w:val="28"/>
          <w:vertAlign w:val="subscript"/>
        </w:rPr>
        <w:t>2</w:t>
      </w:r>
      <w:r w:rsidRPr="00E33400">
        <w:rPr>
          <w:rFonts w:ascii="Times New Roman" w:hAnsi="Times New Roman" w:cs="Times New Roman"/>
          <w:sz w:val="28"/>
          <w:szCs w:val="28"/>
        </w:rPr>
        <w:t>O шығарудың негізгі процестері фотодиссоциация процестерінің пайда болуымен байланысты:</w:t>
      </w:r>
    </w:p>
    <w:p w:rsidR="00A25E34" w:rsidRPr="000B5618" w:rsidRDefault="00A25E34" w:rsidP="00651239">
      <w:pPr>
        <w:spacing w:after="0"/>
        <w:ind w:firstLine="567"/>
        <w:jc w:val="center"/>
        <w:rPr>
          <w:rFonts w:ascii="Times New Roman" w:hAnsi="Times New Roman" w:cs="Times New Roman"/>
          <w:sz w:val="28"/>
          <w:szCs w:val="28"/>
        </w:rPr>
      </w:pPr>
      <w:r w:rsidRPr="000B5618">
        <w:rPr>
          <w:rFonts w:ascii="Times New Roman" w:hAnsi="Times New Roman" w:cs="Times New Roman"/>
          <w:sz w:val="28"/>
          <w:szCs w:val="28"/>
        </w:rPr>
        <w:t>N</w:t>
      </w:r>
      <w:r w:rsidRPr="00651239">
        <w:rPr>
          <w:rFonts w:ascii="Times New Roman" w:hAnsi="Times New Roman" w:cs="Times New Roman"/>
          <w:sz w:val="28"/>
          <w:szCs w:val="28"/>
          <w:vertAlign w:val="subscript"/>
        </w:rPr>
        <w:t>2</w:t>
      </w:r>
      <w:r w:rsidRPr="000B5618">
        <w:rPr>
          <w:rFonts w:ascii="Times New Roman" w:hAnsi="Times New Roman" w:cs="Times New Roman"/>
          <w:sz w:val="28"/>
          <w:szCs w:val="28"/>
        </w:rPr>
        <w:t>O + </w:t>
      </w:r>
      <w:r w:rsidRPr="000B5618">
        <w:rPr>
          <w:rFonts w:ascii="Times New Roman" w:hAnsi="Times New Roman" w:cs="Times New Roman"/>
          <w:i/>
          <w:iCs/>
          <w:sz w:val="28"/>
          <w:szCs w:val="28"/>
        </w:rPr>
        <w:t>h</w:t>
      </w:r>
      <w:r w:rsidRPr="000B5618">
        <w:rPr>
          <w:rFonts w:ascii="Times New Roman" w:hAnsi="Times New Roman" w:cs="Times New Roman"/>
          <w:sz w:val="28"/>
          <w:szCs w:val="28"/>
        </w:rPr>
        <w:t>ν → N</w:t>
      </w:r>
      <w:r w:rsidRPr="00651239">
        <w:rPr>
          <w:rFonts w:ascii="Times New Roman" w:hAnsi="Times New Roman" w:cs="Times New Roman"/>
          <w:sz w:val="28"/>
          <w:szCs w:val="28"/>
          <w:vertAlign w:val="subscript"/>
        </w:rPr>
        <w:t>2</w:t>
      </w:r>
      <w:r w:rsidRPr="000B5618">
        <w:rPr>
          <w:rFonts w:ascii="Times New Roman" w:hAnsi="Times New Roman" w:cs="Times New Roman"/>
          <w:sz w:val="28"/>
          <w:szCs w:val="28"/>
        </w:rPr>
        <w:t> + O, ν ≤ 250 нм</w:t>
      </w:r>
    </w:p>
    <w:p w:rsidR="00E33400" w:rsidRDefault="00E33400" w:rsidP="000B5618">
      <w:pPr>
        <w:spacing w:after="0"/>
        <w:ind w:firstLine="567"/>
        <w:jc w:val="both"/>
        <w:rPr>
          <w:rFonts w:ascii="Times New Roman" w:hAnsi="Times New Roman" w:cs="Times New Roman"/>
          <w:sz w:val="28"/>
          <w:szCs w:val="28"/>
        </w:rPr>
      </w:pPr>
      <w:r w:rsidRPr="00E33400">
        <w:rPr>
          <w:rFonts w:ascii="Times New Roman" w:hAnsi="Times New Roman" w:cs="Times New Roman"/>
          <w:sz w:val="28"/>
          <w:szCs w:val="28"/>
        </w:rPr>
        <w:t>немесе синглетті қозған оттегі атомымен әрекеттесу:</w:t>
      </w:r>
    </w:p>
    <w:p w:rsidR="00A25E34" w:rsidRPr="006624C8" w:rsidRDefault="00A25E34" w:rsidP="00651239">
      <w:pPr>
        <w:spacing w:after="0"/>
        <w:ind w:firstLine="567"/>
        <w:jc w:val="center"/>
        <w:rPr>
          <w:rFonts w:ascii="Times New Roman" w:hAnsi="Times New Roman" w:cs="Times New Roman"/>
          <w:sz w:val="28"/>
          <w:szCs w:val="28"/>
          <w:lang w:val="en-US"/>
        </w:rPr>
      </w:pPr>
      <w:r w:rsidRPr="000B5618">
        <w:rPr>
          <w:rFonts w:ascii="Times New Roman" w:hAnsi="Times New Roman" w:cs="Times New Roman"/>
          <w:sz w:val="28"/>
          <w:szCs w:val="28"/>
          <w:lang w:val="en-US"/>
        </w:rPr>
        <w:t>N</w:t>
      </w:r>
      <w:r w:rsidRPr="00651239">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r w:rsidRPr="006624C8">
        <w:rPr>
          <w:rFonts w:ascii="Times New Roman" w:hAnsi="Times New Roman" w:cs="Times New Roman"/>
          <w:sz w:val="28"/>
          <w:szCs w:val="28"/>
          <w:lang w:val="en-US"/>
        </w:rPr>
        <w:t xml:space="preserve"> + </w:t>
      </w:r>
      <w:r w:rsidRPr="000B5618">
        <w:rPr>
          <w:rFonts w:ascii="Times New Roman" w:hAnsi="Times New Roman" w:cs="Times New Roman"/>
          <w:sz w:val="28"/>
          <w:szCs w:val="28"/>
          <w:lang w:val="en-US"/>
        </w:rPr>
        <w:t>O</w:t>
      </w:r>
      <w:r w:rsidRPr="006624C8">
        <w:rPr>
          <w:rFonts w:ascii="Times New Roman" w:hAnsi="Times New Roman" w:cs="Times New Roman"/>
          <w:sz w:val="28"/>
          <w:szCs w:val="28"/>
          <w:lang w:val="en-US"/>
        </w:rPr>
        <w:t>(1</w:t>
      </w:r>
      <w:r w:rsidRPr="000B5618">
        <w:rPr>
          <w:rFonts w:ascii="Times New Roman" w:hAnsi="Times New Roman" w:cs="Times New Roman"/>
          <w:sz w:val="28"/>
          <w:szCs w:val="28"/>
          <w:lang w:val="en-US"/>
        </w:rPr>
        <w:t>D</w:t>
      </w:r>
      <w:r w:rsidRPr="006624C8">
        <w:rPr>
          <w:rFonts w:ascii="Times New Roman" w:hAnsi="Times New Roman" w:cs="Times New Roman"/>
          <w:sz w:val="28"/>
          <w:szCs w:val="28"/>
          <w:lang w:val="en-US"/>
        </w:rPr>
        <w:t>)</w:t>
      </w:r>
      <w:r w:rsidRPr="000B5618">
        <w:rPr>
          <w:rFonts w:ascii="Times New Roman" w:hAnsi="Times New Roman" w:cs="Times New Roman"/>
          <w:sz w:val="28"/>
          <w:szCs w:val="28"/>
          <w:lang w:val="en-US"/>
        </w:rPr>
        <w:t> </w:t>
      </w:r>
      <w:r w:rsidRPr="006624C8">
        <w:rPr>
          <w:rFonts w:ascii="Times New Roman" w:hAnsi="Times New Roman" w:cs="Times New Roman"/>
          <w:sz w:val="28"/>
          <w:szCs w:val="28"/>
          <w:lang w:val="en-US"/>
        </w:rPr>
        <w:t>→</w:t>
      </w:r>
      <w:r w:rsidRPr="000B5618">
        <w:rPr>
          <w:rFonts w:ascii="Times New Roman" w:hAnsi="Times New Roman" w:cs="Times New Roman"/>
          <w:sz w:val="28"/>
          <w:szCs w:val="28"/>
          <w:lang w:val="en-US"/>
        </w:rPr>
        <w:t> N</w:t>
      </w:r>
      <w:r w:rsidRPr="00651239">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 </w:t>
      </w:r>
      <w:r w:rsidRPr="006624C8">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O</w:t>
      </w:r>
      <w:r w:rsidRPr="00651239">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N</w:t>
      </w:r>
      <w:r w:rsidRPr="00651239">
        <w:rPr>
          <w:rFonts w:ascii="Times New Roman" w:hAnsi="Times New Roman" w:cs="Times New Roman"/>
          <w:sz w:val="28"/>
          <w:szCs w:val="28"/>
          <w:vertAlign w:val="subscript"/>
          <w:lang w:val="en-US"/>
        </w:rPr>
        <w:t>2</w:t>
      </w:r>
      <w:r w:rsidRPr="000B5618">
        <w:rPr>
          <w:rFonts w:ascii="Times New Roman" w:hAnsi="Times New Roman" w:cs="Times New Roman"/>
          <w:sz w:val="28"/>
          <w:szCs w:val="28"/>
          <w:lang w:val="en-US"/>
        </w:rPr>
        <w:t>O</w:t>
      </w:r>
      <w:r w:rsidRPr="006624C8">
        <w:rPr>
          <w:rFonts w:ascii="Times New Roman" w:hAnsi="Times New Roman" w:cs="Times New Roman"/>
          <w:sz w:val="28"/>
          <w:szCs w:val="28"/>
          <w:lang w:val="en-US"/>
        </w:rPr>
        <w:t xml:space="preserve"> + </w:t>
      </w:r>
      <w:r w:rsidRPr="000B5618">
        <w:rPr>
          <w:rFonts w:ascii="Times New Roman" w:hAnsi="Times New Roman" w:cs="Times New Roman"/>
          <w:sz w:val="28"/>
          <w:szCs w:val="28"/>
          <w:lang w:val="en-US"/>
        </w:rPr>
        <w:t>O</w:t>
      </w:r>
      <w:r w:rsidRPr="006624C8">
        <w:rPr>
          <w:rFonts w:ascii="Times New Roman" w:hAnsi="Times New Roman" w:cs="Times New Roman"/>
          <w:sz w:val="28"/>
          <w:szCs w:val="28"/>
          <w:lang w:val="en-US"/>
        </w:rPr>
        <w:t>(1</w:t>
      </w:r>
      <w:r w:rsidRPr="000B5618">
        <w:rPr>
          <w:rFonts w:ascii="Times New Roman" w:hAnsi="Times New Roman" w:cs="Times New Roman"/>
          <w:sz w:val="28"/>
          <w:szCs w:val="28"/>
          <w:lang w:val="en-US"/>
        </w:rPr>
        <w:t>D</w:t>
      </w:r>
      <w:r w:rsidRPr="006624C8">
        <w:rPr>
          <w:rFonts w:ascii="Times New Roman" w:hAnsi="Times New Roman" w:cs="Times New Roman"/>
          <w:sz w:val="28"/>
          <w:szCs w:val="28"/>
          <w:lang w:val="en-US"/>
        </w:rPr>
        <w:t>)</w:t>
      </w:r>
      <w:r w:rsidRPr="000B5618">
        <w:rPr>
          <w:rFonts w:ascii="Times New Roman" w:hAnsi="Times New Roman" w:cs="Times New Roman"/>
          <w:sz w:val="28"/>
          <w:szCs w:val="28"/>
          <w:lang w:val="en-US"/>
        </w:rPr>
        <w:t> </w:t>
      </w:r>
      <w:r w:rsidRPr="006624C8">
        <w:rPr>
          <w:rFonts w:ascii="Times New Roman" w:hAnsi="Times New Roman" w:cs="Times New Roman"/>
          <w:sz w:val="28"/>
          <w:szCs w:val="28"/>
          <w:lang w:val="en-US"/>
        </w:rPr>
        <w:t>→</w:t>
      </w:r>
      <w:r w:rsidRPr="000B5618">
        <w:rPr>
          <w:rFonts w:ascii="Times New Roman" w:hAnsi="Times New Roman" w:cs="Times New Roman"/>
          <w:sz w:val="28"/>
          <w:szCs w:val="28"/>
          <w:lang w:val="en-US"/>
        </w:rPr>
        <w:t> </w:t>
      </w:r>
      <w:r w:rsidRPr="006624C8">
        <w:rPr>
          <w:rFonts w:ascii="Times New Roman" w:hAnsi="Times New Roman" w:cs="Times New Roman"/>
          <w:sz w:val="28"/>
          <w:szCs w:val="28"/>
          <w:lang w:val="en-US"/>
        </w:rPr>
        <w:t>2</w:t>
      </w:r>
      <w:r w:rsidRPr="000B5618">
        <w:rPr>
          <w:rFonts w:ascii="Times New Roman" w:hAnsi="Times New Roman" w:cs="Times New Roman"/>
          <w:sz w:val="28"/>
          <w:szCs w:val="28"/>
          <w:lang w:val="en-US"/>
        </w:rPr>
        <w:t>NO</w:t>
      </w:r>
      <w:r w:rsidRPr="006624C8">
        <w:rPr>
          <w:rFonts w:ascii="Times New Roman" w:hAnsi="Times New Roman" w:cs="Times New Roman"/>
          <w:sz w:val="28"/>
          <w:szCs w:val="28"/>
          <w:lang w:val="en-US"/>
        </w:rPr>
        <w:t>.</w:t>
      </w:r>
    </w:p>
    <w:p w:rsidR="00E33400" w:rsidRPr="006624C8" w:rsidRDefault="00E33400" w:rsidP="000B5618">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Тропосферадағы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синглетті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қоздырылған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оттегі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атомдарының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концентрациясы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төмен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болғандықтан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толқын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ұзындығы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ν</w:t>
      </w:r>
      <w:r w:rsidRPr="006624C8">
        <w:rPr>
          <w:rFonts w:ascii="Times New Roman" w:hAnsi="Times New Roman" w:cs="Times New Roman"/>
          <w:sz w:val="28"/>
          <w:szCs w:val="28"/>
          <w:lang w:val="en-US"/>
        </w:rPr>
        <w:t xml:space="preserve"> &lt; 250 </w:t>
      </w:r>
      <w:r w:rsidRPr="00E33400">
        <w:rPr>
          <w:rFonts w:ascii="Times New Roman" w:hAnsi="Times New Roman" w:cs="Times New Roman"/>
          <w:sz w:val="28"/>
          <w:szCs w:val="28"/>
        </w:rPr>
        <w:t>нм</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сәулелену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іс</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жүзінде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жоқ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болғандықтан</w:t>
      </w:r>
      <w:r w:rsidRPr="006624C8">
        <w:rPr>
          <w:rFonts w:ascii="Times New Roman" w:hAnsi="Times New Roman" w:cs="Times New Roman"/>
          <w:sz w:val="28"/>
          <w:szCs w:val="28"/>
          <w:lang w:val="en-US"/>
        </w:rPr>
        <w:t>, N</w:t>
      </w:r>
      <w:r w:rsidRPr="00651239">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xml:space="preserve">O </w:t>
      </w:r>
      <w:r w:rsidRPr="00E33400">
        <w:rPr>
          <w:rFonts w:ascii="Times New Roman" w:hAnsi="Times New Roman" w:cs="Times New Roman"/>
          <w:sz w:val="28"/>
          <w:szCs w:val="28"/>
        </w:rPr>
        <w:t>молекулаларының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өмір</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сүру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мерзімі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ұзағырақ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болады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стратосфераға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ауыса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алады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Стратосферада</w:t>
      </w:r>
      <w:r w:rsidRPr="006624C8">
        <w:rPr>
          <w:rFonts w:ascii="Times New Roman" w:hAnsi="Times New Roman" w:cs="Times New Roman"/>
          <w:sz w:val="28"/>
          <w:szCs w:val="28"/>
          <w:lang w:val="en-US"/>
        </w:rPr>
        <w:t xml:space="preserve"> O(1D) </w:t>
      </w:r>
      <w:r w:rsidRPr="00E33400">
        <w:rPr>
          <w:rFonts w:ascii="Times New Roman" w:hAnsi="Times New Roman" w:cs="Times New Roman"/>
          <w:sz w:val="28"/>
          <w:szCs w:val="28"/>
        </w:rPr>
        <w:t>атомдарының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концентрациясының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ұлғаюына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таралатын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радиациясының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спектрінің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өзгеруіне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байланысты</w:t>
      </w:r>
      <w:r w:rsidRPr="006624C8">
        <w:rPr>
          <w:rFonts w:ascii="Times New Roman" w:hAnsi="Times New Roman" w:cs="Times New Roman"/>
          <w:sz w:val="28"/>
          <w:szCs w:val="28"/>
          <w:lang w:val="en-US"/>
        </w:rPr>
        <w:t xml:space="preserve"> N</w:t>
      </w:r>
      <w:r w:rsidRPr="00651239">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xml:space="preserve">O </w:t>
      </w:r>
      <w:r w:rsidRPr="00E33400">
        <w:rPr>
          <w:rFonts w:ascii="Times New Roman" w:hAnsi="Times New Roman" w:cs="Times New Roman"/>
          <w:sz w:val="28"/>
          <w:szCs w:val="28"/>
        </w:rPr>
        <w:t>молекулаларының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жойылу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жылдамдығы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күрт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артады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Сондықтан</w:t>
      </w:r>
      <w:r w:rsidRPr="006624C8">
        <w:rPr>
          <w:rFonts w:ascii="Times New Roman" w:hAnsi="Times New Roman" w:cs="Times New Roman"/>
          <w:sz w:val="28"/>
          <w:szCs w:val="28"/>
          <w:lang w:val="en-US"/>
        </w:rPr>
        <w:t xml:space="preserve"> 35 </w:t>
      </w:r>
      <w:r w:rsidRPr="00E33400">
        <w:rPr>
          <w:rFonts w:ascii="Times New Roman" w:hAnsi="Times New Roman" w:cs="Times New Roman"/>
          <w:sz w:val="28"/>
          <w:szCs w:val="28"/>
        </w:rPr>
        <w:t>км</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биіктікте</w:t>
      </w:r>
      <w:r w:rsidRPr="006624C8">
        <w:rPr>
          <w:rFonts w:ascii="Times New Roman" w:hAnsi="Times New Roman" w:cs="Times New Roman"/>
          <w:sz w:val="28"/>
          <w:szCs w:val="28"/>
          <w:lang w:val="en-US"/>
        </w:rPr>
        <w:t xml:space="preserve"> N</w:t>
      </w:r>
      <w:r w:rsidRPr="00651239">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xml:space="preserve">O </w:t>
      </w:r>
      <w:r w:rsidRPr="00E33400">
        <w:rPr>
          <w:rFonts w:ascii="Times New Roman" w:hAnsi="Times New Roman" w:cs="Times New Roman"/>
          <w:sz w:val="28"/>
          <w:szCs w:val="28"/>
        </w:rPr>
        <w:t>концентрациясы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тропосферадағыдан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шамамен</w:t>
      </w:r>
      <w:r w:rsidRPr="006624C8">
        <w:rPr>
          <w:rFonts w:ascii="Times New Roman" w:hAnsi="Times New Roman" w:cs="Times New Roman"/>
          <w:sz w:val="28"/>
          <w:szCs w:val="28"/>
          <w:lang w:val="en-US"/>
        </w:rPr>
        <w:t xml:space="preserve"> 10 </w:t>
      </w:r>
      <w:r w:rsidRPr="00E33400">
        <w:rPr>
          <w:rFonts w:ascii="Times New Roman" w:hAnsi="Times New Roman" w:cs="Times New Roman"/>
          <w:sz w:val="28"/>
          <w:szCs w:val="28"/>
        </w:rPr>
        <w:t>есе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аз</w:t>
      </w:r>
      <w:r w:rsidRPr="006624C8">
        <w:rPr>
          <w:rFonts w:ascii="Times New Roman" w:hAnsi="Times New Roman" w:cs="Times New Roman"/>
          <w:sz w:val="28"/>
          <w:szCs w:val="28"/>
          <w:lang w:val="en-US"/>
        </w:rPr>
        <w:t>.</w:t>
      </w:r>
    </w:p>
    <w:p w:rsidR="00E33400" w:rsidRPr="006624C8" w:rsidRDefault="00E33400" w:rsidP="000B5618">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Тропосферадағы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оксид</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пен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диоксиді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өзара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өзгеріске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ұшырайды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Белгілі</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болғандай</w:t>
      </w:r>
      <w:r w:rsidRPr="006624C8">
        <w:rPr>
          <w:rFonts w:ascii="Times New Roman" w:hAnsi="Times New Roman" w:cs="Times New Roman"/>
          <w:sz w:val="28"/>
          <w:szCs w:val="28"/>
          <w:lang w:val="en-US"/>
        </w:rPr>
        <w:t xml:space="preserve">, NO </w:t>
      </w:r>
      <w:r w:rsidRPr="00E33400">
        <w:rPr>
          <w:rFonts w:ascii="Times New Roman" w:hAnsi="Times New Roman" w:cs="Times New Roman"/>
          <w:sz w:val="28"/>
          <w:szCs w:val="28"/>
        </w:rPr>
        <w:t>оттегінің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қатысуымен</w:t>
      </w:r>
      <w:r w:rsidRPr="006624C8">
        <w:rPr>
          <w:rFonts w:ascii="Times New Roman" w:hAnsi="Times New Roman" w:cs="Times New Roman"/>
          <w:sz w:val="28"/>
          <w:szCs w:val="28"/>
          <w:lang w:val="en-US"/>
        </w:rPr>
        <w:t xml:space="preserve"> NO</w:t>
      </w:r>
      <w:r w:rsidRPr="00651239">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w:t>
      </w:r>
      <w:r w:rsidRPr="00E33400">
        <w:rPr>
          <w:rFonts w:ascii="Times New Roman" w:hAnsi="Times New Roman" w:cs="Times New Roman"/>
          <w:sz w:val="28"/>
          <w:szCs w:val="28"/>
        </w:rPr>
        <w:t>ге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дейін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тотығады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Есептеулер</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көрсеткендей</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тепе</w:t>
      </w:r>
      <w:r w:rsidRPr="006624C8">
        <w:rPr>
          <w:rFonts w:ascii="Times New Roman" w:hAnsi="Times New Roman" w:cs="Times New Roman"/>
          <w:sz w:val="28"/>
          <w:szCs w:val="28"/>
          <w:lang w:val="en-US"/>
        </w:rPr>
        <w:t>-</w:t>
      </w:r>
      <w:r w:rsidRPr="00E33400">
        <w:rPr>
          <w:rFonts w:ascii="Times New Roman" w:hAnsi="Times New Roman" w:cs="Times New Roman"/>
          <w:sz w:val="28"/>
          <w:szCs w:val="28"/>
        </w:rPr>
        <w:t>теңдік</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жағдайында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диоксидінің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концентрациясы</w:t>
      </w:r>
      <w:r w:rsidRPr="006624C8">
        <w:rPr>
          <w:rFonts w:ascii="Times New Roman" w:hAnsi="Times New Roman" w:cs="Times New Roman"/>
          <w:sz w:val="28"/>
          <w:szCs w:val="28"/>
          <w:lang w:val="en-US"/>
        </w:rPr>
        <w:t xml:space="preserve"> NO </w:t>
      </w:r>
      <w:r w:rsidRPr="00E33400">
        <w:rPr>
          <w:rFonts w:ascii="Times New Roman" w:hAnsi="Times New Roman" w:cs="Times New Roman"/>
          <w:sz w:val="28"/>
          <w:szCs w:val="28"/>
        </w:rPr>
        <w:t>құрамындағыдан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шамамен</w:t>
      </w:r>
      <w:r w:rsidRPr="006624C8">
        <w:rPr>
          <w:rFonts w:ascii="Times New Roman" w:hAnsi="Times New Roman" w:cs="Times New Roman"/>
          <w:sz w:val="28"/>
          <w:szCs w:val="28"/>
          <w:lang w:val="en-US"/>
        </w:rPr>
        <w:t xml:space="preserve"> 100 </w:t>
      </w:r>
      <w:r w:rsidRPr="00E33400">
        <w:rPr>
          <w:rFonts w:ascii="Times New Roman" w:hAnsi="Times New Roman" w:cs="Times New Roman"/>
          <w:sz w:val="28"/>
          <w:szCs w:val="28"/>
        </w:rPr>
        <w:t>есе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жоғары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болуы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керек</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Сондықтан</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ұзақ</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уақыт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бойы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атмосфераны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оксидтерінің</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құрамы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бойынша</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талдау</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кезінде</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тек</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ауадағы</w:t>
      </w:r>
      <w:r w:rsidRPr="006624C8">
        <w:rPr>
          <w:rFonts w:ascii="Times New Roman" w:hAnsi="Times New Roman" w:cs="Times New Roman"/>
          <w:sz w:val="28"/>
          <w:szCs w:val="28"/>
          <w:lang w:val="en-US"/>
        </w:rPr>
        <w:t xml:space="preserve"> NO</w:t>
      </w:r>
      <w:r w:rsidRPr="00651239">
        <w:rPr>
          <w:rFonts w:ascii="Times New Roman" w:hAnsi="Times New Roman" w:cs="Times New Roman"/>
          <w:sz w:val="28"/>
          <w:szCs w:val="28"/>
          <w:vertAlign w:val="subscript"/>
          <w:lang w:val="en-US"/>
        </w:rPr>
        <w:t>2</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концентрациясы</w:t>
      </w:r>
      <w:r w:rsidRPr="006624C8">
        <w:rPr>
          <w:rFonts w:ascii="Times New Roman" w:hAnsi="Times New Roman" w:cs="Times New Roman"/>
          <w:sz w:val="28"/>
          <w:szCs w:val="28"/>
          <w:lang w:val="en-US"/>
        </w:rPr>
        <w:t xml:space="preserve"> </w:t>
      </w:r>
      <w:r w:rsidRPr="00E33400">
        <w:rPr>
          <w:rFonts w:ascii="Times New Roman" w:hAnsi="Times New Roman" w:cs="Times New Roman"/>
          <w:sz w:val="28"/>
          <w:szCs w:val="28"/>
        </w:rPr>
        <w:t>анықталды</w:t>
      </w:r>
      <w:r w:rsidRPr="006624C8">
        <w:rPr>
          <w:rFonts w:ascii="Times New Roman" w:hAnsi="Times New Roman" w:cs="Times New Roman"/>
          <w:sz w:val="28"/>
          <w:szCs w:val="28"/>
          <w:lang w:val="en-US"/>
        </w:rPr>
        <w:t>.</w:t>
      </w:r>
    </w:p>
    <w:p w:rsidR="00E33400" w:rsidRPr="003C435C" w:rsidRDefault="00E33400" w:rsidP="00E33400">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Алайда</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соңғы</w:t>
      </w:r>
      <w:r w:rsidRPr="00651239">
        <w:rPr>
          <w:rFonts w:ascii="Times New Roman" w:hAnsi="Times New Roman" w:cs="Times New Roman"/>
          <w:sz w:val="28"/>
          <w:szCs w:val="28"/>
          <w:lang w:val="en-US"/>
        </w:rPr>
        <w:t xml:space="preserve"> 15-20 </w:t>
      </w:r>
      <w:r w:rsidRPr="00E33400">
        <w:rPr>
          <w:rFonts w:ascii="Times New Roman" w:hAnsi="Times New Roman" w:cs="Times New Roman"/>
          <w:sz w:val="28"/>
          <w:szCs w:val="28"/>
        </w:rPr>
        <w:t>жыл</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ішінде</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жүргізілген</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зерттеулер</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жер</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бетіндегі</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ауа</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қабаты</w:t>
      </w:r>
      <w:r w:rsidR="00321E51">
        <w:rPr>
          <w:rFonts w:ascii="Times New Roman" w:hAnsi="Times New Roman" w:cs="Times New Roman"/>
          <w:sz w:val="28"/>
          <w:szCs w:val="28"/>
        </w:rPr>
        <w:t>ндағы</w:t>
      </w:r>
      <w:r w:rsidR="00321E51" w:rsidRPr="00651239">
        <w:rPr>
          <w:rFonts w:ascii="Times New Roman" w:hAnsi="Times New Roman" w:cs="Times New Roman"/>
          <w:sz w:val="28"/>
          <w:szCs w:val="28"/>
          <w:lang w:val="en-US"/>
        </w:rPr>
        <w:t xml:space="preserve"> </w:t>
      </w:r>
      <w:r w:rsidR="00321E51">
        <w:rPr>
          <w:rFonts w:ascii="Times New Roman" w:hAnsi="Times New Roman" w:cs="Times New Roman"/>
          <w:sz w:val="28"/>
          <w:szCs w:val="28"/>
        </w:rPr>
        <w:t>азот</w:t>
      </w:r>
      <w:r w:rsidR="00321E51" w:rsidRPr="00651239">
        <w:rPr>
          <w:rFonts w:ascii="Times New Roman" w:hAnsi="Times New Roman" w:cs="Times New Roman"/>
          <w:sz w:val="28"/>
          <w:szCs w:val="28"/>
          <w:lang w:val="en-US"/>
        </w:rPr>
        <w:t xml:space="preserve"> </w:t>
      </w:r>
      <w:r w:rsidR="00321E51">
        <w:rPr>
          <w:rFonts w:ascii="Times New Roman" w:hAnsi="Times New Roman" w:cs="Times New Roman"/>
          <w:sz w:val="28"/>
          <w:szCs w:val="28"/>
        </w:rPr>
        <w:t>оксидінің</w:t>
      </w:r>
      <w:r w:rsidR="00321E51" w:rsidRPr="00651239">
        <w:rPr>
          <w:rFonts w:ascii="Times New Roman" w:hAnsi="Times New Roman" w:cs="Times New Roman"/>
          <w:sz w:val="28"/>
          <w:szCs w:val="28"/>
          <w:lang w:val="en-US"/>
        </w:rPr>
        <w:t xml:space="preserve"> </w:t>
      </w:r>
      <w:r w:rsidR="00321E51">
        <w:rPr>
          <w:rFonts w:ascii="Times New Roman" w:hAnsi="Times New Roman" w:cs="Times New Roman"/>
          <w:sz w:val="28"/>
          <w:szCs w:val="28"/>
        </w:rPr>
        <w:t>мөлшері</w:t>
      </w:r>
      <w:r w:rsidR="00321E51" w:rsidRPr="00651239">
        <w:rPr>
          <w:rFonts w:ascii="Times New Roman" w:hAnsi="Times New Roman" w:cs="Times New Roman"/>
          <w:sz w:val="28"/>
          <w:szCs w:val="28"/>
          <w:lang w:val="en-US"/>
        </w:rPr>
        <w:t xml:space="preserve"> NO</w:t>
      </w:r>
      <w:r w:rsidR="00321E51">
        <w:rPr>
          <w:rFonts w:ascii="Times New Roman" w:hAnsi="Times New Roman" w:cs="Times New Roman"/>
          <w:sz w:val="28"/>
          <w:szCs w:val="28"/>
          <w:vertAlign w:val="subscript"/>
          <w:lang w:val="kk-KZ"/>
        </w:rPr>
        <w:t>2</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концентрациясымен</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салыстырылатынын</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көрсетті</w:t>
      </w:r>
      <w:r w:rsidRPr="00651239">
        <w:rPr>
          <w:rFonts w:ascii="Times New Roman" w:hAnsi="Times New Roman" w:cs="Times New Roman"/>
          <w:sz w:val="28"/>
          <w:szCs w:val="28"/>
          <w:lang w:val="en-US"/>
        </w:rPr>
        <w:t xml:space="preserve">. </w:t>
      </w:r>
      <w:r w:rsidRPr="00E33400">
        <w:rPr>
          <w:rFonts w:ascii="Times New Roman" w:hAnsi="Times New Roman" w:cs="Times New Roman"/>
          <w:sz w:val="28"/>
          <w:szCs w:val="28"/>
        </w:rPr>
        <w:t>Бұл</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планетаның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бетінен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атмосфераға</w:t>
      </w:r>
      <w:r w:rsidRPr="003C435C">
        <w:rPr>
          <w:rFonts w:ascii="Times New Roman" w:hAnsi="Times New Roman" w:cs="Times New Roman"/>
          <w:sz w:val="28"/>
          <w:szCs w:val="28"/>
          <w:lang w:val="en-US"/>
        </w:rPr>
        <w:t xml:space="preserve"> NO </w:t>
      </w:r>
      <w:r w:rsidRPr="00E33400">
        <w:rPr>
          <w:rFonts w:ascii="Times New Roman" w:hAnsi="Times New Roman" w:cs="Times New Roman"/>
          <w:sz w:val="28"/>
          <w:szCs w:val="28"/>
        </w:rPr>
        <w:t>қарқынды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енуінің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салдары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бұл</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тепе</w:t>
      </w:r>
      <w:r w:rsidRPr="003C435C">
        <w:rPr>
          <w:rFonts w:ascii="Times New Roman" w:hAnsi="Times New Roman" w:cs="Times New Roman"/>
          <w:sz w:val="28"/>
          <w:szCs w:val="28"/>
          <w:lang w:val="en-US"/>
        </w:rPr>
        <w:t>-</w:t>
      </w:r>
      <w:r w:rsidRPr="00E33400">
        <w:rPr>
          <w:rFonts w:ascii="Times New Roman" w:hAnsi="Times New Roman" w:cs="Times New Roman"/>
          <w:sz w:val="28"/>
          <w:szCs w:val="28"/>
        </w:rPr>
        <w:t>теңдікке</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жету</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мүмкін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емес</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дерлік</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Сондықтан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атмосфералық</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ауаны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оксидтерінің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жалпы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құрамы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бойынша</w:t>
      </w:r>
      <w:r w:rsidRPr="003C435C">
        <w:rPr>
          <w:rFonts w:ascii="Times New Roman" w:hAnsi="Times New Roman" w:cs="Times New Roman"/>
          <w:sz w:val="28"/>
          <w:szCs w:val="28"/>
          <w:lang w:val="en-US"/>
        </w:rPr>
        <w:t xml:space="preserve"> </w:t>
      </w:r>
      <w:r w:rsidR="00321E51">
        <w:rPr>
          <w:rFonts w:ascii="Times New Roman" w:hAnsi="Times New Roman" w:cs="Times New Roman"/>
          <w:sz w:val="28"/>
          <w:szCs w:val="28"/>
        </w:rPr>
        <w:t>талдау</w:t>
      </w:r>
      <w:r w:rsidR="00321E51" w:rsidRPr="003C435C">
        <w:rPr>
          <w:rFonts w:ascii="Times New Roman" w:hAnsi="Times New Roman" w:cs="Times New Roman"/>
          <w:sz w:val="28"/>
          <w:szCs w:val="28"/>
          <w:lang w:val="en-US"/>
        </w:rPr>
        <w:t xml:space="preserve"> </w:t>
      </w:r>
      <w:r w:rsidR="00321E51">
        <w:rPr>
          <w:rFonts w:ascii="Times New Roman" w:hAnsi="Times New Roman" w:cs="Times New Roman"/>
          <w:sz w:val="28"/>
          <w:szCs w:val="28"/>
        </w:rPr>
        <w:t>кезінде</w:t>
      </w:r>
      <w:r w:rsidR="00321E51" w:rsidRPr="003C435C">
        <w:rPr>
          <w:rFonts w:ascii="Times New Roman" w:hAnsi="Times New Roman" w:cs="Times New Roman"/>
          <w:sz w:val="28"/>
          <w:szCs w:val="28"/>
          <w:lang w:val="en-US"/>
        </w:rPr>
        <w:t xml:space="preserve"> </w:t>
      </w:r>
      <w:r w:rsidR="00321E51">
        <w:rPr>
          <w:rFonts w:ascii="Times New Roman" w:hAnsi="Times New Roman" w:cs="Times New Roman"/>
          <w:sz w:val="28"/>
          <w:szCs w:val="28"/>
        </w:rPr>
        <w:t>алдымен</w:t>
      </w:r>
      <w:r w:rsidR="00321E51" w:rsidRPr="003C435C">
        <w:rPr>
          <w:rFonts w:ascii="Times New Roman" w:hAnsi="Times New Roman" w:cs="Times New Roman"/>
          <w:sz w:val="28"/>
          <w:szCs w:val="28"/>
          <w:lang w:val="en-US"/>
        </w:rPr>
        <w:t xml:space="preserve"> NO-</w:t>
      </w:r>
      <w:r w:rsidR="00321E51">
        <w:rPr>
          <w:rFonts w:ascii="Times New Roman" w:hAnsi="Times New Roman" w:cs="Times New Roman"/>
          <w:sz w:val="28"/>
          <w:szCs w:val="28"/>
        </w:rPr>
        <w:t>ны</w:t>
      </w:r>
      <w:r w:rsidR="00321E51" w:rsidRPr="003C435C">
        <w:rPr>
          <w:rFonts w:ascii="Times New Roman" w:hAnsi="Times New Roman" w:cs="Times New Roman"/>
          <w:sz w:val="28"/>
          <w:szCs w:val="28"/>
          <w:lang w:val="en-US"/>
        </w:rPr>
        <w:t xml:space="preserve"> NO</w:t>
      </w:r>
      <w:r w:rsidR="00321E51">
        <w:rPr>
          <w:rFonts w:ascii="Times New Roman" w:hAnsi="Times New Roman" w:cs="Times New Roman"/>
          <w:sz w:val="28"/>
          <w:szCs w:val="28"/>
          <w:vertAlign w:val="subscript"/>
          <w:lang w:val="kk-KZ"/>
        </w:rPr>
        <w:t>2</w:t>
      </w:r>
      <w:r w:rsidRPr="003C435C">
        <w:rPr>
          <w:rFonts w:ascii="Times New Roman" w:hAnsi="Times New Roman" w:cs="Times New Roman"/>
          <w:sz w:val="28"/>
          <w:szCs w:val="28"/>
          <w:lang w:val="en-US"/>
        </w:rPr>
        <w:t>-</w:t>
      </w:r>
      <w:r w:rsidRPr="00E33400">
        <w:rPr>
          <w:rFonts w:ascii="Times New Roman" w:hAnsi="Times New Roman" w:cs="Times New Roman"/>
          <w:sz w:val="28"/>
          <w:szCs w:val="28"/>
        </w:rPr>
        <w:t>ге</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дейін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тотықт</w:t>
      </w:r>
      <w:r w:rsidR="00321E51">
        <w:rPr>
          <w:rFonts w:ascii="Times New Roman" w:hAnsi="Times New Roman" w:cs="Times New Roman"/>
          <w:sz w:val="28"/>
          <w:szCs w:val="28"/>
        </w:rPr>
        <w:t>ырып</w:t>
      </w:r>
      <w:r w:rsidR="00321E51" w:rsidRPr="003C435C">
        <w:rPr>
          <w:rFonts w:ascii="Times New Roman" w:hAnsi="Times New Roman" w:cs="Times New Roman"/>
          <w:sz w:val="28"/>
          <w:szCs w:val="28"/>
          <w:lang w:val="en-US"/>
        </w:rPr>
        <w:t xml:space="preserve">, </w:t>
      </w:r>
      <w:r w:rsidR="00321E51">
        <w:rPr>
          <w:rFonts w:ascii="Times New Roman" w:hAnsi="Times New Roman" w:cs="Times New Roman"/>
          <w:sz w:val="28"/>
          <w:szCs w:val="28"/>
        </w:rPr>
        <w:t>содан</w:t>
      </w:r>
      <w:r w:rsidR="00321E51" w:rsidRPr="003C435C">
        <w:rPr>
          <w:rFonts w:ascii="Times New Roman" w:hAnsi="Times New Roman" w:cs="Times New Roman"/>
          <w:sz w:val="28"/>
          <w:szCs w:val="28"/>
          <w:lang w:val="en-US"/>
        </w:rPr>
        <w:t xml:space="preserve"> </w:t>
      </w:r>
      <w:r w:rsidR="00321E51">
        <w:rPr>
          <w:rFonts w:ascii="Times New Roman" w:hAnsi="Times New Roman" w:cs="Times New Roman"/>
          <w:sz w:val="28"/>
          <w:szCs w:val="28"/>
        </w:rPr>
        <w:t>кейін</w:t>
      </w:r>
      <w:r w:rsidR="00321E51" w:rsidRPr="003C435C">
        <w:rPr>
          <w:rFonts w:ascii="Times New Roman" w:hAnsi="Times New Roman" w:cs="Times New Roman"/>
          <w:sz w:val="28"/>
          <w:szCs w:val="28"/>
          <w:lang w:val="en-US"/>
        </w:rPr>
        <w:t xml:space="preserve"> </w:t>
      </w:r>
      <w:r w:rsidR="00321E51">
        <w:rPr>
          <w:rFonts w:ascii="Times New Roman" w:hAnsi="Times New Roman" w:cs="Times New Roman"/>
          <w:sz w:val="28"/>
          <w:szCs w:val="28"/>
        </w:rPr>
        <w:t>үлгідегі</w:t>
      </w:r>
      <w:r w:rsidR="00321E51" w:rsidRPr="003C435C">
        <w:rPr>
          <w:rFonts w:ascii="Times New Roman" w:hAnsi="Times New Roman" w:cs="Times New Roman"/>
          <w:sz w:val="28"/>
          <w:szCs w:val="28"/>
          <w:lang w:val="en-US"/>
        </w:rPr>
        <w:t xml:space="preserve"> NO</w:t>
      </w:r>
      <w:r w:rsidR="00321E51">
        <w:rPr>
          <w:rFonts w:ascii="Times New Roman" w:hAnsi="Times New Roman" w:cs="Times New Roman"/>
          <w:sz w:val="28"/>
          <w:szCs w:val="28"/>
          <w:vertAlign w:val="subscript"/>
          <w:lang w:val="kk-KZ"/>
        </w:rPr>
        <w:t>2</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мөлшерін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анықтау</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керек</w:t>
      </w:r>
      <w:r w:rsidRPr="003C435C">
        <w:rPr>
          <w:rFonts w:ascii="Times New Roman" w:hAnsi="Times New Roman" w:cs="Times New Roman"/>
          <w:sz w:val="28"/>
          <w:szCs w:val="28"/>
          <w:lang w:val="en-US"/>
        </w:rPr>
        <w:t>.</w:t>
      </w:r>
    </w:p>
    <w:p w:rsidR="00E33400" w:rsidRPr="003C435C" w:rsidRDefault="00E33400" w:rsidP="00E33400">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Азот</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оксидтерінің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негізгі</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табиғи</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көздері</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денитрификация</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процестері</w:t>
      </w:r>
      <w:r w:rsidRPr="003C435C">
        <w:rPr>
          <w:rFonts w:ascii="Times New Roman" w:hAnsi="Times New Roman" w:cs="Times New Roman"/>
          <w:sz w:val="28"/>
          <w:szCs w:val="28"/>
          <w:lang w:val="en-US"/>
        </w:rPr>
        <w:t>,</w:t>
      </w:r>
      <w:r w:rsidR="00321E51" w:rsidRPr="003C435C">
        <w:rPr>
          <w:rFonts w:ascii="Times New Roman" w:hAnsi="Times New Roman" w:cs="Times New Roman"/>
          <w:sz w:val="28"/>
          <w:szCs w:val="28"/>
          <w:lang w:val="en-US"/>
        </w:rPr>
        <w:t xml:space="preserve"> </w:t>
      </w:r>
      <w:r w:rsidR="00321E51">
        <w:rPr>
          <w:rFonts w:ascii="Times New Roman" w:hAnsi="Times New Roman" w:cs="Times New Roman"/>
          <w:sz w:val="28"/>
          <w:szCs w:val="28"/>
        </w:rPr>
        <w:t>найзағай</w:t>
      </w:r>
      <w:r w:rsidR="00321E51" w:rsidRPr="003C435C">
        <w:rPr>
          <w:rFonts w:ascii="Times New Roman" w:hAnsi="Times New Roman" w:cs="Times New Roman"/>
          <w:sz w:val="28"/>
          <w:szCs w:val="28"/>
          <w:lang w:val="en-US"/>
        </w:rPr>
        <w:t xml:space="preserve"> </w:t>
      </w:r>
      <w:r w:rsidR="00321E51">
        <w:rPr>
          <w:rFonts w:ascii="Times New Roman" w:hAnsi="Times New Roman" w:cs="Times New Roman"/>
          <w:sz w:val="28"/>
          <w:szCs w:val="28"/>
        </w:rPr>
        <w:t>разрядтары</w:t>
      </w:r>
      <w:r w:rsidR="00321E51" w:rsidRPr="003C435C">
        <w:rPr>
          <w:rFonts w:ascii="Times New Roman" w:hAnsi="Times New Roman" w:cs="Times New Roman"/>
          <w:sz w:val="28"/>
          <w:szCs w:val="28"/>
          <w:lang w:val="en-US"/>
        </w:rPr>
        <w:t xml:space="preserve"> </w:t>
      </w:r>
      <w:r w:rsidR="00321E51">
        <w:rPr>
          <w:rFonts w:ascii="Times New Roman" w:hAnsi="Times New Roman" w:cs="Times New Roman"/>
          <w:sz w:val="28"/>
          <w:szCs w:val="28"/>
        </w:rPr>
        <w:t>кезінде</w:t>
      </w:r>
      <w:r w:rsidR="00321E51" w:rsidRPr="003C435C">
        <w:rPr>
          <w:rFonts w:ascii="Times New Roman" w:hAnsi="Times New Roman" w:cs="Times New Roman"/>
          <w:sz w:val="28"/>
          <w:szCs w:val="28"/>
          <w:lang w:val="en-US"/>
        </w:rPr>
        <w:t xml:space="preserve"> NH</w:t>
      </w:r>
      <w:r w:rsidR="00321E51">
        <w:rPr>
          <w:rFonts w:ascii="Times New Roman" w:hAnsi="Times New Roman" w:cs="Times New Roman"/>
          <w:sz w:val="28"/>
          <w:szCs w:val="28"/>
          <w:vertAlign w:val="subscript"/>
          <w:lang w:val="kk-KZ"/>
        </w:rPr>
        <w:t>3</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және</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азоттың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тотығуы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тропосфераға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элементар</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бойынша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жыл</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сайын</w:t>
      </w:r>
      <w:r w:rsidRPr="003C435C">
        <w:rPr>
          <w:rFonts w:ascii="Times New Roman" w:hAnsi="Times New Roman" w:cs="Times New Roman"/>
          <w:sz w:val="28"/>
          <w:szCs w:val="28"/>
          <w:lang w:val="en-US"/>
        </w:rPr>
        <w:t xml:space="preserve"> 21-</w:t>
      </w:r>
      <w:r w:rsidRPr="00E33400">
        <w:rPr>
          <w:rFonts w:ascii="Times New Roman" w:hAnsi="Times New Roman" w:cs="Times New Roman"/>
          <w:sz w:val="28"/>
          <w:szCs w:val="28"/>
        </w:rPr>
        <w:t>ден</w:t>
      </w:r>
      <w:r w:rsidRPr="003C435C">
        <w:rPr>
          <w:rFonts w:ascii="Times New Roman" w:hAnsi="Times New Roman" w:cs="Times New Roman"/>
          <w:sz w:val="28"/>
          <w:szCs w:val="28"/>
          <w:lang w:val="en-US"/>
        </w:rPr>
        <w:t xml:space="preserve"> 89 </w:t>
      </w:r>
      <w:r w:rsidRPr="00E33400">
        <w:rPr>
          <w:rFonts w:ascii="Times New Roman" w:hAnsi="Times New Roman" w:cs="Times New Roman"/>
          <w:sz w:val="28"/>
          <w:szCs w:val="28"/>
        </w:rPr>
        <w:t>миллион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тоннаға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дейін</w:t>
      </w:r>
      <w:r w:rsidRPr="003C435C">
        <w:rPr>
          <w:rFonts w:ascii="Times New Roman" w:hAnsi="Times New Roman" w:cs="Times New Roman"/>
          <w:sz w:val="28"/>
          <w:szCs w:val="28"/>
          <w:lang w:val="en-US"/>
        </w:rPr>
        <w:t xml:space="preserve"> </w:t>
      </w:r>
      <w:r w:rsidR="00321E51" w:rsidRPr="003C435C">
        <w:rPr>
          <w:rFonts w:ascii="Times New Roman" w:hAnsi="Times New Roman" w:cs="Times New Roman"/>
          <w:sz w:val="28"/>
          <w:szCs w:val="28"/>
          <w:lang w:val="en-US"/>
        </w:rPr>
        <w:t>NO</w:t>
      </w:r>
      <w:r w:rsidR="00321E51">
        <w:rPr>
          <w:rFonts w:ascii="Times New Roman" w:hAnsi="Times New Roman" w:cs="Times New Roman"/>
          <w:sz w:val="28"/>
          <w:szCs w:val="28"/>
          <w:vertAlign w:val="subscript"/>
          <w:lang w:val="kk-KZ"/>
        </w:rPr>
        <w:t>х</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береді</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Сонымен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қатар</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антропогендік</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шығарындылар</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нәтижесінде</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атмосфераға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оксидтер</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түріндегі</w:t>
      </w:r>
      <w:r w:rsidRPr="003C435C">
        <w:rPr>
          <w:rFonts w:ascii="Times New Roman" w:hAnsi="Times New Roman" w:cs="Times New Roman"/>
          <w:sz w:val="28"/>
          <w:szCs w:val="28"/>
          <w:lang w:val="en-US"/>
        </w:rPr>
        <w:t xml:space="preserve"> 20 </w:t>
      </w:r>
      <w:r w:rsidRPr="00E33400">
        <w:rPr>
          <w:rFonts w:ascii="Times New Roman" w:hAnsi="Times New Roman" w:cs="Times New Roman"/>
          <w:sz w:val="28"/>
          <w:szCs w:val="28"/>
        </w:rPr>
        <w:t>млн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тоннаға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жуық</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бөлінеді</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Табиғи</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және</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антропогендік</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шығарындыларда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негізінен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оксиді</w:t>
      </w:r>
      <w:r w:rsidRPr="003C435C">
        <w:rPr>
          <w:rFonts w:ascii="Times New Roman" w:hAnsi="Times New Roman" w:cs="Times New Roman"/>
          <w:sz w:val="28"/>
          <w:szCs w:val="28"/>
          <w:lang w:val="en-US"/>
        </w:rPr>
        <w:t xml:space="preserve"> NO </w:t>
      </w:r>
      <w:r w:rsidRPr="00E33400">
        <w:rPr>
          <w:rFonts w:ascii="Times New Roman" w:hAnsi="Times New Roman" w:cs="Times New Roman"/>
          <w:sz w:val="28"/>
          <w:szCs w:val="28"/>
        </w:rPr>
        <w:t>бар</w:t>
      </w:r>
      <w:r w:rsidRPr="003C435C">
        <w:rPr>
          <w:rFonts w:ascii="Times New Roman" w:hAnsi="Times New Roman" w:cs="Times New Roman"/>
          <w:sz w:val="28"/>
          <w:szCs w:val="28"/>
          <w:lang w:val="en-US"/>
        </w:rPr>
        <w:t>.</w:t>
      </w:r>
    </w:p>
    <w:p w:rsidR="00E33400" w:rsidRPr="003C435C" w:rsidRDefault="00E33400" w:rsidP="00E33400">
      <w:pPr>
        <w:spacing w:after="0"/>
        <w:ind w:firstLine="567"/>
        <w:jc w:val="both"/>
        <w:rPr>
          <w:rFonts w:ascii="Times New Roman" w:hAnsi="Times New Roman" w:cs="Times New Roman"/>
          <w:sz w:val="28"/>
          <w:szCs w:val="28"/>
          <w:lang w:val="en-US"/>
        </w:rPr>
      </w:pPr>
      <w:r w:rsidRPr="00E33400">
        <w:rPr>
          <w:rFonts w:ascii="Times New Roman" w:hAnsi="Times New Roman" w:cs="Times New Roman"/>
          <w:sz w:val="28"/>
          <w:szCs w:val="28"/>
        </w:rPr>
        <w:t>Азот</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оксидінің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түзілуінің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негізгі</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көздерінің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бірі</w:t>
      </w:r>
      <w:r w:rsidRPr="003C435C">
        <w:rPr>
          <w:rFonts w:ascii="Times New Roman" w:hAnsi="Times New Roman" w:cs="Times New Roman"/>
          <w:sz w:val="28"/>
          <w:szCs w:val="28"/>
          <w:lang w:val="en-US"/>
        </w:rPr>
        <w:t xml:space="preserve"> - </w:t>
      </w:r>
      <w:r w:rsidRPr="00E33400">
        <w:rPr>
          <w:rFonts w:ascii="Times New Roman" w:hAnsi="Times New Roman" w:cs="Times New Roman"/>
          <w:sz w:val="28"/>
          <w:szCs w:val="28"/>
        </w:rPr>
        <w:t>тотығу</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ретінде</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ауа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қолданылатын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барлық</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жану</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процестерімен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бірге</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жүретін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атмосфералық</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азоттың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тотығуы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Температура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көтерілген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сайын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ауадағы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оксидінің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тепе</w:t>
      </w:r>
      <w:r w:rsidRPr="003C435C">
        <w:rPr>
          <w:rFonts w:ascii="Times New Roman" w:hAnsi="Times New Roman" w:cs="Times New Roman"/>
          <w:sz w:val="28"/>
          <w:szCs w:val="28"/>
          <w:lang w:val="en-US"/>
        </w:rPr>
        <w:t>-</w:t>
      </w:r>
      <w:r w:rsidRPr="00E33400">
        <w:rPr>
          <w:rFonts w:ascii="Times New Roman" w:hAnsi="Times New Roman" w:cs="Times New Roman"/>
          <w:sz w:val="28"/>
          <w:szCs w:val="28"/>
        </w:rPr>
        <w:t>теңдік</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мөлшері</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артады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Жылу</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электр</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станцияларында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қазба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отындарын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және</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автомобиль</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қозғалтқыштарында</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отынды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жағу</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процесі</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атмосфераны</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азот</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оксидтерімен</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ластаудың</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негізгі</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көзі</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болып</w:t>
      </w:r>
      <w:r w:rsidRPr="003C435C">
        <w:rPr>
          <w:rFonts w:ascii="Times New Roman" w:hAnsi="Times New Roman" w:cs="Times New Roman"/>
          <w:sz w:val="28"/>
          <w:szCs w:val="28"/>
          <w:lang w:val="en-US"/>
        </w:rPr>
        <w:t xml:space="preserve"> </w:t>
      </w:r>
      <w:r w:rsidRPr="00E33400">
        <w:rPr>
          <w:rFonts w:ascii="Times New Roman" w:hAnsi="Times New Roman" w:cs="Times New Roman"/>
          <w:sz w:val="28"/>
          <w:szCs w:val="28"/>
        </w:rPr>
        <w:t>табылады</w:t>
      </w:r>
      <w:r w:rsidRPr="003C435C">
        <w:rPr>
          <w:rFonts w:ascii="Times New Roman" w:hAnsi="Times New Roman" w:cs="Times New Roman"/>
          <w:sz w:val="28"/>
          <w:szCs w:val="28"/>
          <w:lang w:val="en-US"/>
        </w:rPr>
        <w:t>.</w:t>
      </w:r>
    </w:p>
    <w:p w:rsidR="00321E51" w:rsidRPr="003C435C" w:rsidRDefault="00321E51" w:rsidP="00E33400">
      <w:pPr>
        <w:spacing w:after="0"/>
        <w:ind w:firstLine="567"/>
        <w:jc w:val="both"/>
        <w:rPr>
          <w:rFonts w:ascii="Times New Roman" w:hAnsi="Times New Roman" w:cs="Times New Roman"/>
          <w:sz w:val="28"/>
          <w:szCs w:val="28"/>
          <w:lang w:val="en-US"/>
        </w:rPr>
      </w:pPr>
      <w:r w:rsidRPr="003C435C">
        <w:rPr>
          <w:rFonts w:ascii="Times New Roman" w:hAnsi="Times New Roman" w:cs="Times New Roman"/>
          <w:sz w:val="28"/>
          <w:szCs w:val="28"/>
          <w:lang w:val="en-US"/>
        </w:rPr>
        <w:t xml:space="preserve">2 </w:t>
      </w:r>
      <w:r>
        <w:rPr>
          <w:rFonts w:ascii="Times New Roman" w:hAnsi="Times New Roman" w:cs="Times New Roman"/>
          <w:sz w:val="28"/>
          <w:szCs w:val="28"/>
        </w:rPr>
        <w:t>с</w:t>
      </w:r>
      <w:r w:rsidR="00E33400" w:rsidRPr="00E33400">
        <w:rPr>
          <w:rFonts w:ascii="Times New Roman" w:hAnsi="Times New Roman" w:cs="Times New Roman"/>
          <w:sz w:val="28"/>
          <w:szCs w:val="28"/>
        </w:rPr>
        <w:t>уретте</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құрамында</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азот</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бар</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қосылыстардың</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өзара</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түрленуінің</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диаграммасы</w:t>
      </w:r>
      <w:r w:rsidR="00E33400" w:rsidRPr="003C435C">
        <w:rPr>
          <w:rFonts w:ascii="Times New Roman" w:hAnsi="Times New Roman" w:cs="Times New Roman"/>
          <w:sz w:val="28"/>
          <w:szCs w:val="28"/>
          <w:lang w:val="en-US"/>
        </w:rPr>
        <w:t xml:space="preserve"> - </w:t>
      </w:r>
      <w:r w:rsidR="00E33400" w:rsidRPr="00E33400">
        <w:rPr>
          <w:rFonts w:ascii="Times New Roman" w:hAnsi="Times New Roman" w:cs="Times New Roman"/>
          <w:sz w:val="28"/>
          <w:szCs w:val="28"/>
        </w:rPr>
        <w:t>азот</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қосылыстарының</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атмосфералық</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циклі</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деп</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аталады</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Тропосферада</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азот</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оксиді</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гидропероксид</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радикалдарымен</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әрекеттесіп</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азот</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диоксидіне</w:t>
      </w:r>
      <w:r w:rsidR="00E33400" w:rsidRPr="003C435C">
        <w:rPr>
          <w:rFonts w:ascii="Times New Roman" w:hAnsi="Times New Roman" w:cs="Times New Roman"/>
          <w:sz w:val="28"/>
          <w:szCs w:val="28"/>
          <w:lang w:val="en-US"/>
        </w:rPr>
        <w:t xml:space="preserve"> </w:t>
      </w:r>
      <w:r w:rsidR="00E33400" w:rsidRPr="00E33400">
        <w:rPr>
          <w:rFonts w:ascii="Times New Roman" w:hAnsi="Times New Roman" w:cs="Times New Roman"/>
          <w:sz w:val="28"/>
          <w:szCs w:val="28"/>
        </w:rPr>
        <w:t>айналады</w:t>
      </w:r>
      <w:r w:rsidR="00E33400" w:rsidRPr="003C435C">
        <w:rPr>
          <w:rFonts w:ascii="Times New Roman" w:hAnsi="Times New Roman" w:cs="Times New Roman"/>
          <w:sz w:val="28"/>
          <w:szCs w:val="28"/>
          <w:lang w:val="en-US"/>
        </w:rPr>
        <w:t>:</w:t>
      </w:r>
    </w:p>
    <w:p w:rsidR="00A25E34" w:rsidRPr="003C435C" w:rsidRDefault="00A25E34" w:rsidP="00E33400">
      <w:pPr>
        <w:spacing w:after="0"/>
        <w:ind w:firstLine="567"/>
        <w:jc w:val="both"/>
        <w:rPr>
          <w:rFonts w:ascii="Times New Roman" w:hAnsi="Times New Roman" w:cs="Times New Roman"/>
          <w:sz w:val="28"/>
          <w:szCs w:val="28"/>
          <w:lang w:val="en-US"/>
        </w:rPr>
      </w:pPr>
      <w:r w:rsidRPr="000B5618">
        <w:rPr>
          <w:rFonts w:ascii="Times New Roman" w:hAnsi="Times New Roman" w:cs="Times New Roman"/>
          <w:sz w:val="28"/>
          <w:szCs w:val="28"/>
          <w:lang w:val="en-US"/>
        </w:rPr>
        <w:t>NO</w:t>
      </w:r>
      <w:r w:rsidRPr="003C435C">
        <w:rPr>
          <w:rFonts w:ascii="Times New Roman" w:hAnsi="Times New Roman" w:cs="Times New Roman"/>
          <w:sz w:val="28"/>
          <w:szCs w:val="28"/>
          <w:lang w:val="en-US"/>
        </w:rPr>
        <w:t xml:space="preserve"> + </w:t>
      </w:r>
      <w:r w:rsidRPr="000B5618">
        <w:rPr>
          <w:rFonts w:ascii="Times New Roman" w:hAnsi="Times New Roman" w:cs="Times New Roman"/>
          <w:sz w:val="28"/>
          <w:szCs w:val="28"/>
          <w:lang w:val="en-US"/>
        </w:rPr>
        <w:t>HO</w:t>
      </w:r>
      <w:r w:rsidR="00321E51">
        <w:rPr>
          <w:rFonts w:ascii="Times New Roman" w:hAnsi="Times New Roman" w:cs="Times New Roman"/>
          <w:sz w:val="28"/>
          <w:szCs w:val="28"/>
          <w:vertAlign w:val="subscript"/>
          <w:lang w:val="kk-KZ"/>
        </w:rPr>
        <w:t>2</w:t>
      </w:r>
      <w:r w:rsidRPr="000B5618">
        <w:rPr>
          <w:rFonts w:ascii="Times New Roman" w:hAnsi="Times New Roman" w:cs="Times New Roman"/>
          <w:sz w:val="28"/>
          <w:szCs w:val="28"/>
          <w:lang w:val="en-US"/>
        </w:rPr>
        <w:t> </w:t>
      </w:r>
      <w:r w:rsidRPr="003C435C">
        <w:rPr>
          <w:rFonts w:ascii="Times New Roman" w:hAnsi="Times New Roman" w:cs="Times New Roman"/>
          <w:sz w:val="28"/>
          <w:szCs w:val="28"/>
          <w:lang w:val="en-US"/>
        </w:rPr>
        <w:t>→</w:t>
      </w:r>
      <w:r w:rsidRPr="000B5618">
        <w:rPr>
          <w:rFonts w:ascii="Times New Roman" w:hAnsi="Times New Roman" w:cs="Times New Roman"/>
          <w:sz w:val="28"/>
          <w:szCs w:val="28"/>
          <w:lang w:val="en-US"/>
        </w:rPr>
        <w:t> NO</w:t>
      </w:r>
      <w:r w:rsidR="00321E51">
        <w:rPr>
          <w:rFonts w:ascii="Times New Roman" w:hAnsi="Times New Roman" w:cs="Times New Roman"/>
          <w:sz w:val="28"/>
          <w:szCs w:val="28"/>
          <w:vertAlign w:val="subscript"/>
          <w:lang w:val="kk-KZ"/>
        </w:rPr>
        <w:t>2</w:t>
      </w:r>
      <w:r w:rsidRPr="000B5618">
        <w:rPr>
          <w:rFonts w:ascii="Times New Roman" w:hAnsi="Times New Roman" w:cs="Times New Roman"/>
          <w:sz w:val="28"/>
          <w:szCs w:val="28"/>
          <w:lang w:val="en-US"/>
        </w:rPr>
        <w:t> </w:t>
      </w:r>
      <w:r w:rsidRPr="003C435C">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OH</w:t>
      </w:r>
      <w:r w:rsidRPr="003C435C">
        <w:rPr>
          <w:rFonts w:ascii="Times New Roman" w:hAnsi="Times New Roman" w:cs="Times New Roman"/>
          <w:sz w:val="28"/>
          <w:szCs w:val="28"/>
          <w:lang w:val="en-US"/>
        </w:rPr>
        <w:t>.</w:t>
      </w:r>
    </w:p>
    <w:p w:rsidR="00651239" w:rsidRPr="003C435C" w:rsidRDefault="00651239" w:rsidP="00E33400">
      <w:pPr>
        <w:spacing w:after="0"/>
        <w:ind w:firstLine="567"/>
        <w:jc w:val="both"/>
        <w:rPr>
          <w:rFonts w:ascii="Times New Roman" w:hAnsi="Times New Roman" w:cs="Times New Roman"/>
          <w:sz w:val="28"/>
          <w:szCs w:val="28"/>
          <w:lang w:val="en-US"/>
        </w:rPr>
      </w:pPr>
    </w:p>
    <w:p w:rsidR="00314E14" w:rsidRPr="00651239" w:rsidRDefault="00651239" w:rsidP="000B5618">
      <w:pPr>
        <w:spacing w:after="0"/>
        <w:ind w:firstLine="567"/>
        <w:jc w:val="both"/>
        <w:rPr>
          <w:rFonts w:ascii="Times New Roman" w:hAnsi="Times New Roman" w:cs="Times New Roman"/>
          <w:i/>
          <w:iCs/>
          <w:sz w:val="28"/>
          <w:szCs w:val="28"/>
        </w:rPr>
      </w:pPr>
      <w:r w:rsidRPr="00651239">
        <w:rPr>
          <w:rFonts w:ascii="Times New Roman" w:hAnsi="Times New Roman" w:cs="Times New Roman"/>
          <w:noProof/>
          <w:sz w:val="28"/>
          <w:szCs w:val="28"/>
          <w:lang w:eastAsia="ru-RU"/>
        </w:rPr>
        <w:drawing>
          <wp:inline distT="0" distB="0" distL="0" distR="0" wp14:anchorId="73969EAE" wp14:editId="74526960">
            <wp:extent cx="4363720" cy="2164715"/>
            <wp:effectExtent l="0" t="0" r="0" b="6985"/>
            <wp:docPr id="4" name="Рисунок 4" descr="https://studfile.net/html/2706/575/html_or9m1K09Ol.UiSw/htmlconvd-pQfNn626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6img1" descr="https://studfile.net/html/2706/575/html_or9m1K09Ol.UiSw/htmlconvd-pQfNn626x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3720" cy="2164715"/>
                    </a:xfrm>
                    <a:prstGeom prst="rect">
                      <a:avLst/>
                    </a:prstGeom>
                    <a:noFill/>
                    <a:ln>
                      <a:noFill/>
                    </a:ln>
                  </pic:spPr>
                </pic:pic>
              </a:graphicData>
            </a:graphic>
          </wp:inline>
        </w:drawing>
      </w:r>
    </w:p>
    <w:p w:rsidR="00321E51" w:rsidRPr="00651239" w:rsidRDefault="00321E51" w:rsidP="000B5618">
      <w:pPr>
        <w:spacing w:after="0"/>
        <w:ind w:firstLine="567"/>
        <w:jc w:val="both"/>
        <w:rPr>
          <w:rFonts w:ascii="Times New Roman" w:hAnsi="Times New Roman" w:cs="Times New Roman"/>
          <w:i/>
          <w:iCs/>
          <w:sz w:val="28"/>
          <w:szCs w:val="28"/>
        </w:rPr>
      </w:pPr>
      <w:r w:rsidRPr="00651239">
        <w:rPr>
          <w:rFonts w:ascii="Times New Roman" w:hAnsi="Times New Roman" w:cs="Times New Roman"/>
          <w:i/>
          <w:iCs/>
          <w:sz w:val="28"/>
          <w:szCs w:val="28"/>
          <w:lang w:val="kk-KZ"/>
        </w:rPr>
        <w:t xml:space="preserve">Сурет </w:t>
      </w:r>
      <w:r w:rsidRPr="00651239">
        <w:rPr>
          <w:rFonts w:ascii="Times New Roman" w:hAnsi="Times New Roman" w:cs="Times New Roman"/>
          <w:i/>
          <w:iCs/>
          <w:sz w:val="28"/>
          <w:szCs w:val="28"/>
        </w:rPr>
        <w:t>2. Азот қосылыстарының атмосфералық айналымы</w:t>
      </w:r>
    </w:p>
    <w:p w:rsidR="00321E51" w:rsidRDefault="00321E51" w:rsidP="000B5618">
      <w:pPr>
        <w:spacing w:after="0"/>
        <w:ind w:firstLine="567"/>
        <w:jc w:val="both"/>
        <w:rPr>
          <w:rFonts w:ascii="Times New Roman" w:hAnsi="Times New Roman" w:cs="Times New Roman"/>
          <w:sz w:val="28"/>
          <w:szCs w:val="28"/>
        </w:rPr>
      </w:pPr>
      <w:r w:rsidRPr="00321E51">
        <w:rPr>
          <w:rFonts w:ascii="Times New Roman" w:hAnsi="Times New Roman" w:cs="Times New Roman"/>
          <w:sz w:val="28"/>
          <w:szCs w:val="28"/>
        </w:rPr>
        <w:t>Азот оксидінің тотығуының тағы бір ықтимал тәсілі - озонмен әрекеттесу:</w:t>
      </w:r>
    </w:p>
    <w:p w:rsidR="00A25E34" w:rsidRPr="000B5618" w:rsidRDefault="00321E51" w:rsidP="000B5618">
      <w:pPr>
        <w:spacing w:after="0"/>
        <w:ind w:firstLine="567"/>
        <w:jc w:val="both"/>
        <w:rPr>
          <w:rFonts w:ascii="Times New Roman" w:hAnsi="Times New Roman" w:cs="Times New Roman"/>
          <w:sz w:val="28"/>
          <w:szCs w:val="28"/>
        </w:rPr>
      </w:pPr>
      <w:r>
        <w:rPr>
          <w:rFonts w:ascii="Times New Roman" w:hAnsi="Times New Roman" w:cs="Times New Roman"/>
          <w:sz w:val="28"/>
          <w:szCs w:val="28"/>
        </w:rPr>
        <w:t>NO + O</w:t>
      </w:r>
      <w:r>
        <w:rPr>
          <w:rFonts w:ascii="Times New Roman" w:hAnsi="Times New Roman" w:cs="Times New Roman"/>
          <w:sz w:val="28"/>
          <w:szCs w:val="28"/>
          <w:vertAlign w:val="subscript"/>
          <w:lang w:val="kk-KZ"/>
        </w:rPr>
        <w:t>3</w:t>
      </w:r>
      <w:r>
        <w:rPr>
          <w:rFonts w:ascii="Times New Roman" w:hAnsi="Times New Roman" w:cs="Times New Roman"/>
          <w:sz w:val="28"/>
          <w:szCs w:val="28"/>
        </w:rPr>
        <w:t> → NO</w:t>
      </w:r>
      <w:r>
        <w:rPr>
          <w:rFonts w:ascii="Times New Roman" w:hAnsi="Times New Roman" w:cs="Times New Roman"/>
          <w:sz w:val="28"/>
          <w:szCs w:val="28"/>
          <w:vertAlign w:val="subscript"/>
          <w:lang w:val="kk-KZ"/>
        </w:rPr>
        <w:t>2</w:t>
      </w:r>
      <w:r>
        <w:rPr>
          <w:rFonts w:ascii="Times New Roman" w:hAnsi="Times New Roman" w:cs="Times New Roman"/>
          <w:sz w:val="28"/>
          <w:szCs w:val="28"/>
        </w:rPr>
        <w:t> + O</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w:t>
      </w:r>
    </w:p>
    <w:p w:rsidR="00321E51" w:rsidRDefault="00321E51" w:rsidP="000B5618">
      <w:pPr>
        <w:spacing w:after="0"/>
        <w:ind w:firstLine="567"/>
        <w:jc w:val="both"/>
        <w:rPr>
          <w:rFonts w:ascii="Times New Roman" w:hAnsi="Times New Roman" w:cs="Times New Roman"/>
          <w:sz w:val="28"/>
          <w:szCs w:val="28"/>
        </w:rPr>
      </w:pPr>
      <w:r w:rsidRPr="00321E51">
        <w:rPr>
          <w:rFonts w:ascii="Times New Roman" w:hAnsi="Times New Roman" w:cs="Times New Roman"/>
          <w:sz w:val="28"/>
          <w:szCs w:val="28"/>
        </w:rPr>
        <w:t>Тропосферадағы азот диоксиді толқын ұзындығы ν &lt; 398 нм сәулелену кезінде азот оксиді мен оттегі атомының түзілуімен ыдырайды:</w:t>
      </w:r>
    </w:p>
    <w:p w:rsidR="00A25E34" w:rsidRPr="000B5618" w:rsidRDefault="00321E51" w:rsidP="000B5618">
      <w:pPr>
        <w:spacing w:after="0"/>
        <w:ind w:firstLine="567"/>
        <w:jc w:val="both"/>
        <w:rPr>
          <w:rFonts w:ascii="Times New Roman" w:hAnsi="Times New Roman" w:cs="Times New Roman"/>
          <w:sz w:val="28"/>
          <w:szCs w:val="28"/>
        </w:rPr>
      </w:pPr>
      <w:r>
        <w:rPr>
          <w:rFonts w:ascii="Times New Roman" w:hAnsi="Times New Roman" w:cs="Times New Roman"/>
          <w:sz w:val="28"/>
          <w:szCs w:val="28"/>
        </w:rPr>
        <w:t>NO</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 + </w:t>
      </w:r>
      <w:r w:rsidR="00A25E34" w:rsidRPr="000B5618">
        <w:rPr>
          <w:rFonts w:ascii="Times New Roman" w:hAnsi="Times New Roman" w:cs="Times New Roman"/>
          <w:i/>
          <w:iCs/>
          <w:sz w:val="28"/>
          <w:szCs w:val="28"/>
        </w:rPr>
        <w:t>h</w:t>
      </w:r>
      <w:r w:rsidR="00A25E34" w:rsidRPr="000B5618">
        <w:rPr>
          <w:rFonts w:ascii="Times New Roman" w:hAnsi="Times New Roman" w:cs="Times New Roman"/>
          <w:sz w:val="28"/>
          <w:szCs w:val="28"/>
        </w:rPr>
        <w:t>ν → NO + O(3P).</w:t>
      </w:r>
    </w:p>
    <w:p w:rsidR="00321E51" w:rsidRPr="00321E51" w:rsidRDefault="00321E51" w:rsidP="00321E51">
      <w:pPr>
        <w:spacing w:after="0"/>
        <w:ind w:firstLine="567"/>
        <w:jc w:val="both"/>
        <w:rPr>
          <w:rFonts w:ascii="Times New Roman" w:hAnsi="Times New Roman" w:cs="Times New Roman"/>
          <w:sz w:val="28"/>
          <w:szCs w:val="28"/>
        </w:rPr>
      </w:pPr>
      <w:r w:rsidRPr="00321E51">
        <w:rPr>
          <w:rFonts w:ascii="Times New Roman" w:hAnsi="Times New Roman" w:cs="Times New Roman"/>
          <w:sz w:val="28"/>
          <w:szCs w:val="28"/>
        </w:rPr>
        <w:t>Алынған азот оксиді қайтадан тотығу процесінен өтеді, ал атомдық оттегі тропосферада озонның пайда болуына әкеледі.</w:t>
      </w:r>
    </w:p>
    <w:p w:rsidR="00321E51" w:rsidRDefault="00321E51" w:rsidP="00321E51">
      <w:pPr>
        <w:spacing w:after="0"/>
        <w:ind w:firstLine="567"/>
        <w:jc w:val="both"/>
        <w:rPr>
          <w:rFonts w:ascii="Times New Roman" w:hAnsi="Times New Roman" w:cs="Times New Roman"/>
          <w:sz w:val="28"/>
          <w:szCs w:val="28"/>
        </w:rPr>
      </w:pPr>
      <w:r w:rsidRPr="00321E51">
        <w:rPr>
          <w:rFonts w:ascii="Times New Roman" w:hAnsi="Times New Roman" w:cs="Times New Roman"/>
          <w:sz w:val="28"/>
          <w:szCs w:val="28"/>
        </w:rPr>
        <w:t>Азот қосылыстарының атмосфералық айналымының маңызды бөлігі азот қышқылының түзілуі болып табылады. Тропосферадағы оның шамамен 44% азот диоксидінің гидроксидтік радикалмен әрекеттесу нәтижесінде түзіледі:</w:t>
      </w:r>
    </w:p>
    <w:p w:rsidR="00A25E34" w:rsidRPr="000B5618" w:rsidRDefault="00321E51" w:rsidP="00321E51">
      <w:pPr>
        <w:spacing w:after="0"/>
        <w:ind w:firstLine="567"/>
        <w:jc w:val="both"/>
        <w:rPr>
          <w:rFonts w:ascii="Times New Roman" w:hAnsi="Times New Roman" w:cs="Times New Roman"/>
          <w:sz w:val="28"/>
          <w:szCs w:val="28"/>
        </w:rPr>
      </w:pPr>
      <w:r>
        <w:rPr>
          <w:rFonts w:ascii="Times New Roman" w:hAnsi="Times New Roman" w:cs="Times New Roman"/>
          <w:sz w:val="28"/>
          <w:szCs w:val="28"/>
        </w:rPr>
        <w:t>NO</w:t>
      </w:r>
      <w:r>
        <w:rPr>
          <w:rFonts w:ascii="Times New Roman" w:hAnsi="Times New Roman" w:cs="Times New Roman"/>
          <w:sz w:val="28"/>
          <w:szCs w:val="28"/>
          <w:vertAlign w:val="subscript"/>
          <w:lang w:val="kk-KZ"/>
        </w:rPr>
        <w:t>2</w:t>
      </w:r>
      <w:r>
        <w:rPr>
          <w:rFonts w:ascii="Times New Roman" w:hAnsi="Times New Roman" w:cs="Times New Roman"/>
          <w:sz w:val="28"/>
          <w:szCs w:val="28"/>
        </w:rPr>
        <w:t> + HO → HNO</w:t>
      </w:r>
      <w:r>
        <w:rPr>
          <w:rFonts w:ascii="Times New Roman" w:hAnsi="Times New Roman" w:cs="Times New Roman"/>
          <w:sz w:val="28"/>
          <w:szCs w:val="28"/>
          <w:vertAlign w:val="subscript"/>
          <w:lang w:val="kk-KZ"/>
        </w:rPr>
        <w:t>3</w:t>
      </w:r>
      <w:r w:rsidR="00A25E34" w:rsidRPr="000B5618">
        <w:rPr>
          <w:rFonts w:ascii="Times New Roman" w:hAnsi="Times New Roman" w:cs="Times New Roman"/>
          <w:sz w:val="28"/>
          <w:szCs w:val="28"/>
        </w:rPr>
        <w:t>.</w:t>
      </w:r>
    </w:p>
    <w:p w:rsidR="00321E51" w:rsidRPr="00321E51" w:rsidRDefault="00321E51" w:rsidP="00321E51">
      <w:pPr>
        <w:spacing w:after="0"/>
        <w:ind w:firstLine="567"/>
        <w:jc w:val="both"/>
        <w:rPr>
          <w:rFonts w:ascii="Times New Roman" w:hAnsi="Times New Roman" w:cs="Times New Roman"/>
          <w:sz w:val="28"/>
          <w:szCs w:val="28"/>
        </w:rPr>
      </w:pPr>
      <w:r>
        <w:rPr>
          <w:rFonts w:ascii="Times New Roman" w:hAnsi="Times New Roman" w:cs="Times New Roman"/>
          <w:sz w:val="28"/>
          <w:szCs w:val="28"/>
        </w:rPr>
        <w:t>HNO</w:t>
      </w:r>
      <w:r>
        <w:rPr>
          <w:rFonts w:ascii="Times New Roman" w:hAnsi="Times New Roman" w:cs="Times New Roman"/>
          <w:sz w:val="28"/>
          <w:szCs w:val="28"/>
          <w:vertAlign w:val="subscript"/>
          <w:lang w:val="kk-KZ"/>
        </w:rPr>
        <w:t>3</w:t>
      </w:r>
      <w:r w:rsidRPr="00321E51">
        <w:rPr>
          <w:rFonts w:ascii="Times New Roman" w:hAnsi="Times New Roman" w:cs="Times New Roman"/>
          <w:sz w:val="28"/>
          <w:szCs w:val="28"/>
        </w:rPr>
        <w:t>-тің шамамен 24% атмосфе</w:t>
      </w:r>
      <w:r>
        <w:rPr>
          <w:rFonts w:ascii="Times New Roman" w:hAnsi="Times New Roman" w:cs="Times New Roman"/>
          <w:sz w:val="28"/>
          <w:szCs w:val="28"/>
        </w:rPr>
        <w:t xml:space="preserve">рада динитроген пентоксидінің </w:t>
      </w:r>
      <w:r w:rsidRPr="00321E51">
        <w:rPr>
          <w:rFonts w:ascii="Times New Roman" w:hAnsi="Times New Roman" w:cs="Times New Roman"/>
          <w:sz w:val="28"/>
          <w:szCs w:val="28"/>
        </w:rPr>
        <w:t>N</w:t>
      </w:r>
      <w:r w:rsidRPr="00321E51">
        <w:rPr>
          <w:rFonts w:ascii="Times New Roman" w:hAnsi="Times New Roman" w:cs="Times New Roman"/>
          <w:sz w:val="28"/>
          <w:szCs w:val="28"/>
          <w:vertAlign w:val="subscript"/>
          <w:lang w:val="kk-KZ"/>
        </w:rPr>
        <w:t>2</w:t>
      </w:r>
      <w:r w:rsidRPr="00321E51">
        <w:rPr>
          <w:rFonts w:ascii="Times New Roman" w:hAnsi="Times New Roman" w:cs="Times New Roman"/>
          <w:sz w:val="28"/>
          <w:szCs w:val="28"/>
        </w:rPr>
        <w:t>O</w:t>
      </w:r>
      <w:r w:rsidR="00A659D4">
        <w:rPr>
          <w:rFonts w:ascii="Times New Roman" w:hAnsi="Times New Roman" w:cs="Times New Roman"/>
          <w:sz w:val="28"/>
          <w:szCs w:val="28"/>
        </w:rPr>
        <w:t xml:space="preserve"> </w:t>
      </w:r>
      <w:r w:rsidRPr="00321E51">
        <w:rPr>
          <w:rFonts w:ascii="Times New Roman" w:hAnsi="Times New Roman" w:cs="Times New Roman"/>
          <w:sz w:val="28"/>
          <w:szCs w:val="28"/>
        </w:rPr>
        <w:t>молекулаларымен әрекеттесуі нәтижесінде пайда болады. Атмосфераға бөлінетін барлық азот қышқылының 28% дейін азот үш тотығының құрамында оттегі бар органикалық радикалдармен әрекеттесуінен түзіледі.</w:t>
      </w:r>
    </w:p>
    <w:p w:rsidR="00321E51" w:rsidRDefault="00321E51" w:rsidP="00321E51">
      <w:pPr>
        <w:spacing w:after="0"/>
        <w:ind w:firstLine="567"/>
        <w:jc w:val="both"/>
        <w:rPr>
          <w:rFonts w:ascii="Times New Roman" w:hAnsi="Times New Roman" w:cs="Times New Roman"/>
          <w:sz w:val="28"/>
          <w:szCs w:val="28"/>
        </w:rPr>
      </w:pPr>
      <w:r w:rsidRPr="00321E51">
        <w:rPr>
          <w:rFonts w:ascii="Times New Roman" w:hAnsi="Times New Roman" w:cs="Times New Roman"/>
          <w:sz w:val="28"/>
          <w:szCs w:val="28"/>
        </w:rPr>
        <w:t>Азот қышқылының бір бөлігі азот қос тотығы немесе триоксид түзу үшін ыдырайды, олар қайтадан азот қосылыстарының атмосфералық айналымына кіреді:</w:t>
      </w:r>
    </w:p>
    <w:p w:rsidR="00A25E34" w:rsidRPr="00321E51" w:rsidRDefault="00321E51" w:rsidP="00321E51">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kk-KZ"/>
        </w:rPr>
        <w:t>4</w:t>
      </w:r>
      <w:r w:rsidR="00A25E34" w:rsidRPr="000B5618">
        <w:rPr>
          <w:rFonts w:ascii="Times New Roman" w:hAnsi="Times New Roman" w:cs="Times New Roman"/>
          <w:sz w:val="28"/>
          <w:szCs w:val="28"/>
          <w:lang w:val="en-US"/>
        </w:rPr>
        <w:t>HNO</w:t>
      </w:r>
      <w:r>
        <w:rPr>
          <w:rFonts w:ascii="Times New Roman" w:hAnsi="Times New Roman" w:cs="Times New Roman"/>
          <w:sz w:val="28"/>
          <w:szCs w:val="28"/>
          <w:vertAlign w:val="subscript"/>
          <w:lang w:val="kk-KZ"/>
        </w:rPr>
        <w:t>3</w:t>
      </w:r>
      <w:r w:rsidR="00A25E34" w:rsidRPr="000B5618">
        <w:rPr>
          <w:rFonts w:ascii="Times New Roman" w:hAnsi="Times New Roman" w:cs="Times New Roman"/>
          <w:sz w:val="28"/>
          <w:szCs w:val="28"/>
          <w:lang w:val="en-US"/>
        </w:rPr>
        <w:t> </w:t>
      </w:r>
      <w:r w:rsidR="00A25E34" w:rsidRPr="00321E51">
        <w:rPr>
          <w:rFonts w:ascii="Times New Roman" w:hAnsi="Times New Roman" w:cs="Times New Roman"/>
          <w:sz w:val="28"/>
          <w:szCs w:val="28"/>
          <w:lang w:val="en-US"/>
        </w:rPr>
        <w:t>→</w:t>
      </w:r>
      <w:r w:rsidR="00A25E34" w:rsidRPr="000B5618">
        <w:rPr>
          <w:rFonts w:ascii="Times New Roman" w:hAnsi="Times New Roman" w:cs="Times New Roman"/>
          <w:sz w:val="28"/>
          <w:szCs w:val="28"/>
          <w:lang w:val="en-US"/>
        </w:rPr>
        <w:t> OH</w:t>
      </w:r>
      <w:r w:rsidR="00A25E34" w:rsidRPr="00321E51">
        <w:rPr>
          <w:rFonts w:ascii="Times New Roman" w:hAnsi="Times New Roman" w:cs="Times New Roman"/>
          <w:sz w:val="28"/>
          <w:szCs w:val="28"/>
          <w:lang w:val="en-US"/>
        </w:rPr>
        <w:t xml:space="preserve"> + </w:t>
      </w:r>
      <w:r w:rsidR="00A25E34" w:rsidRPr="000B5618">
        <w:rPr>
          <w:rFonts w:ascii="Times New Roman" w:hAnsi="Times New Roman" w:cs="Times New Roman"/>
          <w:sz w:val="28"/>
          <w:szCs w:val="28"/>
          <w:lang w:val="en-US"/>
        </w:rPr>
        <w:t>NO</w:t>
      </w:r>
      <w:r>
        <w:rPr>
          <w:rFonts w:ascii="Times New Roman" w:hAnsi="Times New Roman" w:cs="Times New Roman"/>
          <w:sz w:val="28"/>
          <w:szCs w:val="28"/>
          <w:vertAlign w:val="subscript"/>
          <w:lang w:val="kk-KZ"/>
        </w:rPr>
        <w:t>2</w:t>
      </w:r>
      <w:r w:rsidR="00A25E34" w:rsidRPr="00321E51">
        <w:rPr>
          <w:rFonts w:ascii="Times New Roman" w:hAnsi="Times New Roman" w:cs="Times New Roman"/>
          <w:sz w:val="28"/>
          <w:szCs w:val="28"/>
          <w:lang w:val="en-US"/>
        </w:rPr>
        <w:t xml:space="preserve">; </w:t>
      </w:r>
      <w:r w:rsidR="00A25E34" w:rsidRPr="000B5618">
        <w:rPr>
          <w:rFonts w:ascii="Times New Roman" w:hAnsi="Times New Roman" w:cs="Times New Roman"/>
          <w:sz w:val="28"/>
          <w:szCs w:val="28"/>
          <w:lang w:val="en-US"/>
        </w:rPr>
        <w:t>HNO</w:t>
      </w:r>
      <w:r>
        <w:rPr>
          <w:rFonts w:ascii="Times New Roman" w:hAnsi="Times New Roman" w:cs="Times New Roman"/>
          <w:sz w:val="28"/>
          <w:szCs w:val="28"/>
          <w:vertAlign w:val="subscript"/>
          <w:lang w:val="kk-KZ"/>
        </w:rPr>
        <w:t>3</w:t>
      </w:r>
      <w:r w:rsidR="00A25E34" w:rsidRPr="000B5618">
        <w:rPr>
          <w:rFonts w:ascii="Times New Roman" w:hAnsi="Times New Roman" w:cs="Times New Roman"/>
          <w:sz w:val="28"/>
          <w:szCs w:val="28"/>
          <w:lang w:val="en-US"/>
        </w:rPr>
        <w:t> </w:t>
      </w:r>
      <w:r w:rsidR="00A25E34" w:rsidRPr="00321E51">
        <w:rPr>
          <w:rFonts w:ascii="Times New Roman" w:hAnsi="Times New Roman" w:cs="Times New Roman"/>
          <w:sz w:val="28"/>
          <w:szCs w:val="28"/>
          <w:lang w:val="en-US"/>
        </w:rPr>
        <w:t xml:space="preserve">+ </w:t>
      </w:r>
      <w:r w:rsidR="00A25E34" w:rsidRPr="000B5618">
        <w:rPr>
          <w:rFonts w:ascii="Times New Roman" w:hAnsi="Times New Roman" w:cs="Times New Roman"/>
          <w:sz w:val="28"/>
          <w:szCs w:val="28"/>
          <w:lang w:val="en-US"/>
        </w:rPr>
        <w:t>OH </w:t>
      </w:r>
      <w:r w:rsidR="00A25E34" w:rsidRPr="00321E51">
        <w:rPr>
          <w:rFonts w:ascii="Times New Roman" w:hAnsi="Times New Roman" w:cs="Times New Roman"/>
          <w:sz w:val="28"/>
          <w:szCs w:val="28"/>
          <w:lang w:val="en-US"/>
        </w:rPr>
        <w:t>→</w:t>
      </w:r>
      <w:r w:rsidR="00A25E34" w:rsidRPr="000B5618">
        <w:rPr>
          <w:rFonts w:ascii="Times New Roman" w:hAnsi="Times New Roman" w:cs="Times New Roman"/>
          <w:sz w:val="28"/>
          <w:szCs w:val="28"/>
          <w:lang w:val="en-US"/>
        </w:rPr>
        <w:t> NO</w:t>
      </w:r>
      <w:r>
        <w:rPr>
          <w:rFonts w:ascii="Times New Roman" w:hAnsi="Times New Roman" w:cs="Times New Roman"/>
          <w:sz w:val="28"/>
          <w:szCs w:val="28"/>
          <w:vertAlign w:val="subscript"/>
          <w:lang w:val="kk-KZ"/>
        </w:rPr>
        <w:t>3</w:t>
      </w:r>
      <w:r w:rsidR="00A25E34" w:rsidRPr="000B5618">
        <w:rPr>
          <w:rFonts w:ascii="Times New Roman" w:hAnsi="Times New Roman" w:cs="Times New Roman"/>
          <w:sz w:val="28"/>
          <w:szCs w:val="28"/>
          <w:lang w:val="en-US"/>
        </w:rPr>
        <w:t> </w:t>
      </w:r>
      <w:r>
        <w:rPr>
          <w:rFonts w:ascii="Times New Roman" w:hAnsi="Times New Roman" w:cs="Times New Roman"/>
          <w:sz w:val="28"/>
          <w:szCs w:val="28"/>
          <w:lang w:val="en-US"/>
        </w:rPr>
        <w:t>+</w:t>
      </w:r>
      <w:r w:rsidRPr="00321E51">
        <w:rPr>
          <w:rFonts w:ascii="Times New Roman" w:hAnsi="Times New Roman" w:cs="Times New Roman"/>
          <w:sz w:val="28"/>
          <w:szCs w:val="28"/>
          <w:lang w:val="en-US"/>
        </w:rPr>
        <w:t>N</w:t>
      </w:r>
      <w:r>
        <w:rPr>
          <w:rFonts w:ascii="Times New Roman" w:hAnsi="Times New Roman" w:cs="Times New Roman"/>
          <w:sz w:val="28"/>
          <w:szCs w:val="28"/>
          <w:vertAlign w:val="subscript"/>
          <w:lang w:val="kk-KZ"/>
        </w:rPr>
        <w:t>2</w:t>
      </w:r>
      <w:r w:rsidRPr="00321E51">
        <w:rPr>
          <w:rFonts w:ascii="Times New Roman" w:hAnsi="Times New Roman" w:cs="Times New Roman"/>
          <w:sz w:val="28"/>
          <w:szCs w:val="28"/>
          <w:lang w:val="en-US"/>
        </w:rPr>
        <w:t>O</w:t>
      </w:r>
    </w:p>
    <w:p w:rsidR="00321E51" w:rsidRPr="00321E51" w:rsidRDefault="00321E51" w:rsidP="00321E51">
      <w:pPr>
        <w:spacing w:after="0"/>
        <w:ind w:firstLine="567"/>
        <w:jc w:val="both"/>
        <w:rPr>
          <w:rFonts w:ascii="Times New Roman" w:hAnsi="Times New Roman" w:cs="Times New Roman"/>
          <w:sz w:val="28"/>
          <w:szCs w:val="28"/>
          <w:lang w:val="en-US"/>
        </w:rPr>
      </w:pPr>
      <w:r w:rsidRPr="00321E51">
        <w:rPr>
          <w:rFonts w:ascii="Times New Roman" w:hAnsi="Times New Roman" w:cs="Times New Roman"/>
          <w:sz w:val="28"/>
          <w:szCs w:val="28"/>
        </w:rPr>
        <w:t>Азот</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қышқылының</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негізгі</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мөлшері</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тропосферадан</w:t>
      </w:r>
      <w:r w:rsidR="00A659D4" w:rsidRPr="00A659D4">
        <w:rPr>
          <w:rFonts w:ascii="Times New Roman" w:hAnsi="Times New Roman" w:cs="Times New Roman"/>
          <w:sz w:val="28"/>
          <w:szCs w:val="28"/>
          <w:lang w:val="en-US"/>
        </w:rPr>
        <w:t xml:space="preserve"> </w:t>
      </w:r>
      <w:r w:rsidRPr="000B5618">
        <w:rPr>
          <w:rFonts w:ascii="Times New Roman" w:hAnsi="Times New Roman" w:cs="Times New Roman"/>
          <w:sz w:val="28"/>
          <w:szCs w:val="28"/>
          <w:lang w:val="en-US"/>
        </w:rPr>
        <w:t>HNO</w:t>
      </w:r>
      <w:r>
        <w:rPr>
          <w:rFonts w:ascii="Times New Roman" w:hAnsi="Times New Roman" w:cs="Times New Roman"/>
          <w:sz w:val="28"/>
          <w:szCs w:val="28"/>
          <w:vertAlign w:val="subscript"/>
          <w:lang w:val="kk-KZ"/>
        </w:rPr>
        <w:t>3</w:t>
      </w:r>
      <w:r w:rsidR="00A659D4">
        <w:rPr>
          <w:rFonts w:ascii="Times New Roman" w:hAnsi="Times New Roman" w:cs="Times New Roman"/>
          <w:sz w:val="28"/>
          <w:szCs w:val="28"/>
          <w:vertAlign w:val="subscript"/>
          <w:lang w:val="kk-KZ"/>
        </w:rPr>
        <w:t xml:space="preserve"> </w:t>
      </w:r>
      <w:r w:rsidRPr="00321E51">
        <w:rPr>
          <w:rFonts w:ascii="Times New Roman" w:hAnsi="Times New Roman" w:cs="Times New Roman"/>
          <w:sz w:val="28"/>
          <w:szCs w:val="28"/>
        </w:rPr>
        <w:t>және</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оның</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тұздарының</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ерітінділері</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түрінде</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атмосфералық</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жауын</w:t>
      </w:r>
      <w:r w:rsidRPr="00321E51">
        <w:rPr>
          <w:rFonts w:ascii="Times New Roman" w:hAnsi="Times New Roman" w:cs="Times New Roman"/>
          <w:sz w:val="28"/>
          <w:szCs w:val="28"/>
          <w:lang w:val="en-US"/>
        </w:rPr>
        <w:t>-</w:t>
      </w:r>
      <w:r w:rsidRPr="00321E51">
        <w:rPr>
          <w:rFonts w:ascii="Times New Roman" w:hAnsi="Times New Roman" w:cs="Times New Roman"/>
          <w:sz w:val="28"/>
          <w:szCs w:val="28"/>
        </w:rPr>
        <w:t>шашынмен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жойылады</w:t>
      </w:r>
      <w:r w:rsidRPr="00321E51">
        <w:rPr>
          <w:rFonts w:ascii="Times New Roman" w:hAnsi="Times New Roman" w:cs="Times New Roman"/>
          <w:sz w:val="28"/>
          <w:szCs w:val="28"/>
          <w:lang w:val="en-US"/>
        </w:rPr>
        <w:t xml:space="preserve">. </w:t>
      </w:r>
      <w:r w:rsidRPr="00321E51">
        <w:rPr>
          <w:rFonts w:ascii="Times New Roman" w:hAnsi="Times New Roman" w:cs="Times New Roman"/>
          <w:sz w:val="28"/>
          <w:szCs w:val="28"/>
        </w:rPr>
        <w:t>Атмосферада</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болатын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нитраттардың</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ішінде</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негізгі</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мөлшері</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аммоний</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сульфаты</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сияқты</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қышқылы</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аэрозольдарының</w:t>
      </w:r>
      <w:r>
        <w:rPr>
          <w:rFonts w:ascii="Times New Roman" w:hAnsi="Times New Roman" w:cs="Times New Roman"/>
          <w:sz w:val="28"/>
          <w:szCs w:val="28"/>
          <w:lang w:val="en-US"/>
        </w:rPr>
        <w:t xml:space="preserve"> NH</w:t>
      </w:r>
      <w:r>
        <w:rPr>
          <w:rFonts w:ascii="Times New Roman" w:hAnsi="Times New Roman" w:cs="Times New Roman"/>
          <w:sz w:val="28"/>
          <w:szCs w:val="28"/>
          <w:vertAlign w:val="subscript"/>
          <w:lang w:val="kk-KZ"/>
        </w:rPr>
        <w:t>3</w:t>
      </w:r>
      <w:r w:rsidRPr="00A659D4">
        <w:rPr>
          <w:rFonts w:ascii="Times New Roman" w:hAnsi="Times New Roman" w:cs="Times New Roman"/>
          <w:sz w:val="28"/>
          <w:szCs w:val="28"/>
          <w:vertAlign w:val="superscript"/>
          <w:lang w:val="en-US"/>
        </w:rPr>
        <w:t>-</w:t>
      </w:r>
      <w:r w:rsidRPr="00321E51">
        <w:rPr>
          <w:rFonts w:ascii="Times New Roman" w:hAnsi="Times New Roman" w:cs="Times New Roman"/>
          <w:sz w:val="28"/>
          <w:szCs w:val="28"/>
        </w:rPr>
        <w:t>пен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әрекеттесуінен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түзілетін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аммоний</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нитраты</w:t>
      </w:r>
      <w:r>
        <w:rPr>
          <w:rFonts w:ascii="Times New Roman" w:hAnsi="Times New Roman" w:cs="Times New Roman"/>
          <w:sz w:val="28"/>
          <w:szCs w:val="28"/>
          <w:lang w:val="en-US"/>
        </w:rPr>
        <w:t xml:space="preserve"> NH</w:t>
      </w:r>
      <w:r>
        <w:rPr>
          <w:rFonts w:ascii="Times New Roman" w:hAnsi="Times New Roman" w:cs="Times New Roman"/>
          <w:sz w:val="28"/>
          <w:szCs w:val="28"/>
          <w:vertAlign w:val="subscript"/>
          <w:lang w:val="kk-KZ"/>
        </w:rPr>
        <w:t>4</w:t>
      </w:r>
      <w:r>
        <w:rPr>
          <w:rFonts w:ascii="Times New Roman" w:hAnsi="Times New Roman" w:cs="Times New Roman"/>
          <w:sz w:val="28"/>
          <w:szCs w:val="28"/>
          <w:lang w:val="en-US"/>
        </w:rPr>
        <w:t>NO</w:t>
      </w:r>
      <w:r>
        <w:rPr>
          <w:rFonts w:ascii="Times New Roman" w:hAnsi="Times New Roman" w:cs="Times New Roman"/>
          <w:sz w:val="28"/>
          <w:szCs w:val="28"/>
          <w:vertAlign w:val="subscript"/>
          <w:lang w:val="kk-KZ"/>
        </w:rPr>
        <w:t>3</w:t>
      </w:r>
      <w:r w:rsidRPr="00321E51">
        <w:rPr>
          <w:rFonts w:ascii="Times New Roman" w:hAnsi="Times New Roman" w:cs="Times New Roman"/>
          <w:sz w:val="28"/>
          <w:szCs w:val="28"/>
          <w:lang w:val="en-US"/>
        </w:rPr>
        <w:t>.</w:t>
      </w:r>
    </w:p>
    <w:p w:rsidR="00321E51" w:rsidRPr="00321E51" w:rsidRDefault="00321E51" w:rsidP="00321E51">
      <w:pPr>
        <w:spacing w:after="0"/>
        <w:ind w:firstLine="567"/>
        <w:jc w:val="both"/>
        <w:rPr>
          <w:rFonts w:ascii="Times New Roman" w:hAnsi="Times New Roman" w:cs="Times New Roman"/>
          <w:sz w:val="28"/>
          <w:szCs w:val="28"/>
          <w:lang w:val="en-US"/>
        </w:rPr>
      </w:pPr>
      <w:r w:rsidRPr="00321E51">
        <w:rPr>
          <w:rFonts w:ascii="Times New Roman" w:hAnsi="Times New Roman" w:cs="Times New Roman"/>
          <w:sz w:val="28"/>
          <w:szCs w:val="28"/>
        </w:rPr>
        <w:t>Жыл</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сайын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табиғи</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көздерден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атмосфераға</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бойынша</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шамамен</w:t>
      </w:r>
      <w:r w:rsidRPr="00321E51">
        <w:rPr>
          <w:rFonts w:ascii="Times New Roman" w:hAnsi="Times New Roman" w:cs="Times New Roman"/>
          <w:sz w:val="28"/>
          <w:szCs w:val="28"/>
          <w:lang w:val="en-US"/>
        </w:rPr>
        <w:t xml:space="preserve"> 70 </w:t>
      </w:r>
      <w:r w:rsidRPr="00321E51">
        <w:rPr>
          <w:rFonts w:ascii="Times New Roman" w:hAnsi="Times New Roman" w:cs="Times New Roman"/>
          <w:sz w:val="28"/>
          <w:szCs w:val="28"/>
        </w:rPr>
        <w:t>миллион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тонна</w:t>
      </w:r>
      <w:r>
        <w:rPr>
          <w:rFonts w:ascii="Times New Roman" w:hAnsi="Times New Roman" w:cs="Times New Roman"/>
          <w:sz w:val="28"/>
          <w:szCs w:val="28"/>
          <w:lang w:val="en-US"/>
        </w:rPr>
        <w:t xml:space="preserve"> NH</w:t>
      </w:r>
      <w:r>
        <w:rPr>
          <w:rFonts w:ascii="Times New Roman" w:hAnsi="Times New Roman" w:cs="Times New Roman"/>
          <w:sz w:val="28"/>
          <w:szCs w:val="28"/>
          <w:vertAlign w:val="subscript"/>
          <w:lang w:val="kk-KZ"/>
        </w:rPr>
        <w:t>3</w:t>
      </w:r>
      <w:r w:rsidR="00A659D4">
        <w:rPr>
          <w:rFonts w:ascii="Times New Roman" w:hAnsi="Times New Roman" w:cs="Times New Roman"/>
          <w:sz w:val="28"/>
          <w:szCs w:val="28"/>
          <w:vertAlign w:val="subscript"/>
          <w:lang w:val="kk-KZ"/>
        </w:rPr>
        <w:t xml:space="preserve"> </w:t>
      </w:r>
      <w:r w:rsidRPr="00321E51">
        <w:rPr>
          <w:rFonts w:ascii="Times New Roman" w:hAnsi="Times New Roman" w:cs="Times New Roman"/>
          <w:sz w:val="28"/>
          <w:szCs w:val="28"/>
        </w:rPr>
        <w:t>түседі</w:t>
      </w:r>
      <w:r w:rsidRPr="00321E51">
        <w:rPr>
          <w:rFonts w:ascii="Times New Roman" w:hAnsi="Times New Roman" w:cs="Times New Roman"/>
          <w:sz w:val="28"/>
          <w:szCs w:val="28"/>
          <w:lang w:val="en-US"/>
        </w:rPr>
        <w:t xml:space="preserve">. </w:t>
      </w:r>
      <w:r w:rsidRPr="00321E51">
        <w:rPr>
          <w:rFonts w:ascii="Times New Roman" w:hAnsi="Times New Roman" w:cs="Times New Roman"/>
          <w:sz w:val="28"/>
          <w:szCs w:val="28"/>
        </w:rPr>
        <w:t>Атмосфераның</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аммиакпен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ластануына</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антропогендік</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үлес</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небәрі</w:t>
      </w:r>
      <w:r w:rsidRPr="00321E51">
        <w:rPr>
          <w:rFonts w:ascii="Times New Roman" w:hAnsi="Times New Roman" w:cs="Times New Roman"/>
          <w:sz w:val="28"/>
          <w:szCs w:val="28"/>
          <w:lang w:val="en-US"/>
        </w:rPr>
        <w:t xml:space="preserve"> 4 </w:t>
      </w:r>
      <w:r w:rsidRPr="00321E51">
        <w:rPr>
          <w:rFonts w:ascii="Times New Roman" w:hAnsi="Times New Roman" w:cs="Times New Roman"/>
          <w:sz w:val="28"/>
          <w:szCs w:val="28"/>
        </w:rPr>
        <w:t>млн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т</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шамасында</w:t>
      </w:r>
      <w:r w:rsidRPr="00321E51">
        <w:rPr>
          <w:rFonts w:ascii="Times New Roman" w:hAnsi="Times New Roman" w:cs="Times New Roman"/>
          <w:sz w:val="28"/>
          <w:szCs w:val="28"/>
          <w:lang w:val="en-US"/>
        </w:rPr>
        <w:t>.</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Тропосферада</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аммиак</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азоты</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негізінен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аэрозоль</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құрамындағы</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аммоний</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иондарымен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ұсынылған</w:t>
      </w:r>
      <w:r>
        <w:rPr>
          <w:rFonts w:ascii="Times New Roman" w:hAnsi="Times New Roman" w:cs="Times New Roman"/>
          <w:sz w:val="28"/>
          <w:szCs w:val="28"/>
          <w:lang w:val="en-US"/>
        </w:rPr>
        <w:t>. NH</w:t>
      </w:r>
      <w:r>
        <w:rPr>
          <w:rFonts w:ascii="Times New Roman" w:hAnsi="Times New Roman" w:cs="Times New Roman"/>
          <w:sz w:val="28"/>
          <w:szCs w:val="28"/>
          <w:vertAlign w:val="subscript"/>
          <w:lang w:val="kk-KZ"/>
        </w:rPr>
        <w:t>4</w:t>
      </w:r>
      <w:r w:rsidR="00A659D4">
        <w:rPr>
          <w:rFonts w:ascii="Times New Roman" w:hAnsi="Times New Roman" w:cs="Times New Roman"/>
          <w:sz w:val="28"/>
          <w:szCs w:val="28"/>
          <w:vertAlign w:val="subscript"/>
          <w:lang w:val="kk-KZ"/>
        </w:rPr>
        <w:t xml:space="preserve"> </w:t>
      </w:r>
      <w:r w:rsidRPr="00321E51">
        <w:rPr>
          <w:rFonts w:ascii="Times New Roman" w:hAnsi="Times New Roman" w:cs="Times New Roman"/>
          <w:sz w:val="28"/>
          <w:szCs w:val="28"/>
        </w:rPr>
        <w:t>иондарының</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элементтік</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бойынша</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жалпы</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мөлшері</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шамамен</w:t>
      </w:r>
      <w:r w:rsidRPr="00321E51">
        <w:rPr>
          <w:rFonts w:ascii="Times New Roman" w:hAnsi="Times New Roman" w:cs="Times New Roman"/>
          <w:sz w:val="28"/>
          <w:szCs w:val="28"/>
          <w:lang w:val="en-US"/>
        </w:rPr>
        <w:t xml:space="preserve"> 2 </w:t>
      </w:r>
      <w:r w:rsidRPr="00321E51">
        <w:rPr>
          <w:rFonts w:ascii="Times New Roman" w:hAnsi="Times New Roman" w:cs="Times New Roman"/>
          <w:sz w:val="28"/>
          <w:szCs w:val="28"/>
        </w:rPr>
        <w:t>миллион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тоннаны</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құрайды</w:t>
      </w:r>
      <w:r w:rsidRPr="00321E51">
        <w:rPr>
          <w:rFonts w:ascii="Times New Roman" w:hAnsi="Times New Roman" w:cs="Times New Roman"/>
          <w:sz w:val="28"/>
          <w:szCs w:val="28"/>
          <w:lang w:val="en-US"/>
        </w:rPr>
        <w:t xml:space="preserve">, </w:t>
      </w:r>
      <w:r w:rsidRPr="00321E51">
        <w:rPr>
          <w:rFonts w:ascii="Times New Roman" w:hAnsi="Times New Roman" w:cs="Times New Roman"/>
          <w:sz w:val="28"/>
          <w:szCs w:val="28"/>
        </w:rPr>
        <w:t>бұл</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газ</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тәрізді</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аммиактың</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жалпы</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мөлшерінен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шамамен</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екі</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есе</w:t>
      </w:r>
      <w:r w:rsidR="00A659D4" w:rsidRPr="00A659D4">
        <w:rPr>
          <w:rFonts w:ascii="Times New Roman" w:hAnsi="Times New Roman" w:cs="Times New Roman"/>
          <w:sz w:val="28"/>
          <w:szCs w:val="28"/>
          <w:lang w:val="en-US"/>
        </w:rPr>
        <w:t xml:space="preserve"> </w:t>
      </w:r>
      <w:r w:rsidRPr="00321E51">
        <w:rPr>
          <w:rFonts w:ascii="Times New Roman" w:hAnsi="Times New Roman" w:cs="Times New Roman"/>
          <w:sz w:val="28"/>
          <w:szCs w:val="28"/>
        </w:rPr>
        <w:t>көп</w:t>
      </w:r>
      <w:r w:rsidRPr="00321E51">
        <w:rPr>
          <w:rFonts w:ascii="Times New Roman" w:hAnsi="Times New Roman" w:cs="Times New Roman"/>
          <w:sz w:val="28"/>
          <w:szCs w:val="28"/>
          <w:lang w:val="en-US"/>
        </w:rPr>
        <w:t>.</w:t>
      </w:r>
    </w:p>
    <w:p w:rsidR="00321E51" w:rsidRPr="006624C8" w:rsidRDefault="00321E51" w:rsidP="00321E51">
      <w:pPr>
        <w:spacing w:after="0"/>
        <w:ind w:firstLine="567"/>
        <w:jc w:val="both"/>
        <w:rPr>
          <w:rFonts w:ascii="Times New Roman" w:hAnsi="Times New Roman" w:cs="Times New Roman"/>
          <w:sz w:val="28"/>
          <w:szCs w:val="28"/>
          <w:lang w:val="en-US"/>
        </w:rPr>
      </w:pPr>
      <w:r w:rsidRPr="00321E51">
        <w:rPr>
          <w:rFonts w:ascii="Times New Roman" w:hAnsi="Times New Roman" w:cs="Times New Roman"/>
          <w:sz w:val="28"/>
          <w:szCs w:val="28"/>
        </w:rPr>
        <w:t>Атмосфералық</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жауын</w:t>
      </w:r>
      <w:r w:rsidRPr="006624C8">
        <w:rPr>
          <w:rFonts w:ascii="Times New Roman" w:hAnsi="Times New Roman" w:cs="Times New Roman"/>
          <w:sz w:val="28"/>
          <w:szCs w:val="28"/>
          <w:lang w:val="en-US"/>
        </w:rPr>
        <w:t>-</w:t>
      </w:r>
      <w:r w:rsidRPr="00321E51">
        <w:rPr>
          <w:rFonts w:ascii="Times New Roman" w:hAnsi="Times New Roman" w:cs="Times New Roman"/>
          <w:sz w:val="28"/>
          <w:szCs w:val="28"/>
        </w:rPr>
        <w:t>шашынмен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құрғақ</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тұндыру</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процестерінің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нәтижесінде</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жыл</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сайын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атмосферадан</w:t>
      </w:r>
      <w:r w:rsidRPr="006624C8">
        <w:rPr>
          <w:rFonts w:ascii="Times New Roman" w:hAnsi="Times New Roman" w:cs="Times New Roman"/>
          <w:sz w:val="28"/>
          <w:szCs w:val="28"/>
          <w:lang w:val="en-US"/>
        </w:rPr>
        <w:t xml:space="preserve"> 70 </w:t>
      </w:r>
      <w:r w:rsidRPr="00321E51">
        <w:rPr>
          <w:rFonts w:ascii="Times New Roman" w:hAnsi="Times New Roman" w:cs="Times New Roman"/>
          <w:sz w:val="28"/>
          <w:szCs w:val="28"/>
        </w:rPr>
        <w:t>миллион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тоннаға</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жуық</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аммоний</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қосылыстары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жойылады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Аммиактың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бір</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бөлігі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жылына</w:t>
      </w:r>
      <w:r w:rsidRPr="006624C8">
        <w:rPr>
          <w:rFonts w:ascii="Times New Roman" w:hAnsi="Times New Roman" w:cs="Times New Roman"/>
          <w:sz w:val="28"/>
          <w:szCs w:val="28"/>
          <w:lang w:val="en-US"/>
        </w:rPr>
        <w:t xml:space="preserve"> 3-</w:t>
      </w:r>
      <w:r w:rsidRPr="00321E51">
        <w:rPr>
          <w:rFonts w:ascii="Times New Roman" w:hAnsi="Times New Roman" w:cs="Times New Roman"/>
          <w:sz w:val="28"/>
          <w:szCs w:val="28"/>
        </w:rPr>
        <w:t>тен</w:t>
      </w:r>
      <w:r w:rsidRPr="006624C8">
        <w:rPr>
          <w:rFonts w:ascii="Times New Roman" w:hAnsi="Times New Roman" w:cs="Times New Roman"/>
          <w:sz w:val="28"/>
          <w:szCs w:val="28"/>
          <w:lang w:val="en-US"/>
        </w:rPr>
        <w:t xml:space="preserve"> 8 </w:t>
      </w:r>
      <w:r w:rsidRPr="00321E51">
        <w:rPr>
          <w:rFonts w:ascii="Times New Roman" w:hAnsi="Times New Roman" w:cs="Times New Roman"/>
          <w:sz w:val="28"/>
          <w:szCs w:val="28"/>
        </w:rPr>
        <w:t>млн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тоннаға</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дейін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бос</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радикалдармен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негізінен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гидроксидтік</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радикалмен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әрекеттеседі</w:t>
      </w:r>
      <w:r w:rsidRPr="006624C8">
        <w:rPr>
          <w:rFonts w:ascii="Times New Roman" w:hAnsi="Times New Roman" w:cs="Times New Roman"/>
          <w:sz w:val="28"/>
          <w:szCs w:val="28"/>
          <w:lang w:val="en-US"/>
        </w:rPr>
        <w:t>:</w:t>
      </w:r>
    </w:p>
    <w:p w:rsidR="00A25E34" w:rsidRPr="006624C8" w:rsidRDefault="00321E51" w:rsidP="00321E51">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NH</w:t>
      </w:r>
      <w:r>
        <w:rPr>
          <w:rFonts w:ascii="Times New Roman" w:hAnsi="Times New Roman" w:cs="Times New Roman"/>
          <w:sz w:val="28"/>
          <w:szCs w:val="28"/>
          <w:vertAlign w:val="subscript"/>
          <w:lang w:val="kk-KZ"/>
        </w:rPr>
        <w:t>3</w:t>
      </w:r>
      <w:r w:rsidR="00A25E34" w:rsidRPr="006624C8">
        <w:rPr>
          <w:rFonts w:ascii="Times New Roman" w:hAnsi="Times New Roman" w:cs="Times New Roman"/>
          <w:sz w:val="28"/>
          <w:szCs w:val="28"/>
          <w:lang w:val="en-US"/>
        </w:rPr>
        <w:t> + OH → </w:t>
      </w:r>
      <w:r>
        <w:rPr>
          <w:rFonts w:ascii="Times New Roman" w:hAnsi="Times New Roman" w:cs="Times New Roman"/>
          <w:sz w:val="28"/>
          <w:szCs w:val="28"/>
          <w:lang w:val="en-US"/>
        </w:rPr>
        <w:t>NH</w:t>
      </w:r>
      <w:r>
        <w:rPr>
          <w:rFonts w:ascii="Times New Roman" w:hAnsi="Times New Roman" w:cs="Times New Roman"/>
          <w:sz w:val="28"/>
          <w:szCs w:val="28"/>
          <w:vertAlign w:val="subscript"/>
          <w:lang w:val="kk-KZ"/>
        </w:rPr>
        <w:t>2</w:t>
      </w:r>
      <w:r w:rsidRPr="006624C8">
        <w:rPr>
          <w:rFonts w:ascii="Times New Roman" w:hAnsi="Times New Roman" w:cs="Times New Roman"/>
          <w:sz w:val="28"/>
          <w:szCs w:val="28"/>
          <w:lang w:val="en-US"/>
        </w:rPr>
        <w:t> + H</w:t>
      </w:r>
      <w:r>
        <w:rPr>
          <w:rFonts w:ascii="Times New Roman" w:hAnsi="Times New Roman" w:cs="Times New Roman"/>
          <w:sz w:val="28"/>
          <w:szCs w:val="28"/>
          <w:vertAlign w:val="subscript"/>
          <w:lang w:val="kk-KZ"/>
        </w:rPr>
        <w:t>2</w:t>
      </w:r>
      <w:r w:rsidR="00A25E34" w:rsidRPr="006624C8">
        <w:rPr>
          <w:rFonts w:ascii="Times New Roman" w:hAnsi="Times New Roman" w:cs="Times New Roman"/>
          <w:sz w:val="28"/>
          <w:szCs w:val="28"/>
          <w:lang w:val="en-US"/>
        </w:rPr>
        <w:t>O.</w:t>
      </w:r>
    </w:p>
    <w:p w:rsidR="00321E51" w:rsidRPr="006624C8" w:rsidRDefault="00321E51" w:rsidP="00321E51">
      <w:pPr>
        <w:spacing w:after="0"/>
        <w:ind w:firstLine="567"/>
        <w:jc w:val="both"/>
        <w:rPr>
          <w:rFonts w:ascii="Times New Roman" w:hAnsi="Times New Roman" w:cs="Times New Roman"/>
          <w:sz w:val="28"/>
          <w:szCs w:val="28"/>
          <w:lang w:val="en-US"/>
        </w:rPr>
      </w:pPr>
      <w:r>
        <w:rPr>
          <w:rFonts w:ascii="Times New Roman" w:hAnsi="Times New Roman" w:cs="Times New Roman"/>
          <w:sz w:val="28"/>
          <w:szCs w:val="28"/>
        </w:rPr>
        <w:t>Кейіннен</w:t>
      </w:r>
      <w:r w:rsidRPr="006624C8">
        <w:rPr>
          <w:rFonts w:ascii="Times New Roman" w:hAnsi="Times New Roman" w:cs="Times New Roman"/>
          <w:sz w:val="28"/>
          <w:szCs w:val="28"/>
          <w:lang w:val="en-US"/>
        </w:rPr>
        <w:t xml:space="preserve"> NH</w:t>
      </w:r>
      <w:r>
        <w:rPr>
          <w:rFonts w:ascii="Times New Roman" w:hAnsi="Times New Roman" w:cs="Times New Roman"/>
          <w:sz w:val="28"/>
          <w:szCs w:val="28"/>
          <w:vertAlign w:val="subscript"/>
          <w:lang w:val="kk-KZ"/>
        </w:rPr>
        <w:t>2</w:t>
      </w:r>
      <w:r w:rsidRPr="006624C8">
        <w:rPr>
          <w:rFonts w:ascii="Times New Roman" w:hAnsi="Times New Roman" w:cs="Times New Roman"/>
          <w:sz w:val="28"/>
          <w:szCs w:val="28"/>
          <w:lang w:val="en-US"/>
        </w:rPr>
        <w:t xml:space="preserve"> </w:t>
      </w:r>
      <w:r w:rsidR="00A659D4">
        <w:rPr>
          <w:rFonts w:ascii="Times New Roman" w:hAnsi="Times New Roman" w:cs="Times New Roman"/>
          <w:sz w:val="28"/>
          <w:szCs w:val="28"/>
          <w:lang w:val="kk-KZ"/>
        </w:rPr>
        <w:t>а</w:t>
      </w:r>
      <w:r w:rsidRPr="00321E51">
        <w:rPr>
          <w:rFonts w:ascii="Times New Roman" w:hAnsi="Times New Roman" w:cs="Times New Roman"/>
          <w:sz w:val="28"/>
          <w:szCs w:val="28"/>
        </w:rPr>
        <w:t>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оксидіне</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оңай</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тотығады</w:t>
      </w:r>
      <w:r w:rsidRPr="006624C8">
        <w:rPr>
          <w:rFonts w:ascii="Times New Roman" w:hAnsi="Times New Roman" w:cs="Times New Roman"/>
          <w:sz w:val="28"/>
          <w:szCs w:val="28"/>
          <w:lang w:val="en-US"/>
        </w:rPr>
        <w:t>.</w:t>
      </w:r>
    </w:p>
    <w:p w:rsidR="00A659D4" w:rsidRPr="003C435C" w:rsidRDefault="00A659D4" w:rsidP="00321E51">
      <w:pPr>
        <w:spacing w:after="0"/>
        <w:ind w:firstLine="567"/>
        <w:jc w:val="both"/>
        <w:rPr>
          <w:rFonts w:ascii="Times New Roman" w:hAnsi="Times New Roman" w:cs="Times New Roman"/>
          <w:sz w:val="28"/>
          <w:szCs w:val="28"/>
          <w:lang w:val="en-US"/>
        </w:rPr>
      </w:pPr>
    </w:p>
    <w:p w:rsidR="00321E51" w:rsidRPr="00A659D4" w:rsidRDefault="00A659D4" w:rsidP="00321E51">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rPr>
        <w:t>Айтылған</w:t>
      </w:r>
      <w:r w:rsidRPr="003C435C">
        <w:rPr>
          <w:rFonts w:ascii="Times New Roman" w:hAnsi="Times New Roman" w:cs="Times New Roman"/>
          <w:sz w:val="28"/>
          <w:szCs w:val="28"/>
          <w:lang w:val="en-US"/>
        </w:rPr>
        <w:t xml:space="preserve"> </w:t>
      </w:r>
      <w:r>
        <w:rPr>
          <w:rFonts w:ascii="Times New Roman" w:hAnsi="Times New Roman" w:cs="Times New Roman"/>
          <w:sz w:val="28"/>
          <w:szCs w:val="28"/>
        </w:rPr>
        <w:t>негіздемелерді</w:t>
      </w:r>
      <w:r w:rsidRPr="003C435C">
        <w:rPr>
          <w:rFonts w:ascii="Times New Roman" w:hAnsi="Times New Roman" w:cs="Times New Roman"/>
          <w:sz w:val="28"/>
          <w:szCs w:val="28"/>
          <w:lang w:val="en-US"/>
        </w:rPr>
        <w:t xml:space="preserve"> </w:t>
      </w:r>
      <w:r>
        <w:rPr>
          <w:rFonts w:ascii="Times New Roman" w:hAnsi="Times New Roman" w:cs="Times New Roman"/>
          <w:sz w:val="28"/>
          <w:szCs w:val="28"/>
          <w:lang w:val="kk-KZ"/>
        </w:rPr>
        <w:t>т</w:t>
      </w:r>
      <w:r>
        <w:rPr>
          <w:rFonts w:ascii="Times New Roman" w:hAnsi="Times New Roman" w:cs="Times New Roman"/>
          <w:sz w:val="28"/>
          <w:szCs w:val="28"/>
        </w:rPr>
        <w:t>ұжырымдау</w:t>
      </w:r>
      <w:r w:rsidRPr="003C435C">
        <w:rPr>
          <w:rFonts w:ascii="Times New Roman" w:hAnsi="Times New Roman" w:cs="Times New Roman"/>
          <w:sz w:val="28"/>
          <w:szCs w:val="28"/>
          <w:lang w:val="en-US"/>
        </w:rPr>
        <w:t>:</w:t>
      </w:r>
    </w:p>
    <w:p w:rsidR="00321E51" w:rsidRPr="006624C8" w:rsidRDefault="00321E51" w:rsidP="00321E51">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Тропосфераға</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бейорганикалық</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қосылыстарының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негізгі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кірістері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антропогендік</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көздермен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байланысты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бұл</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мөлшердің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шамамен</w:t>
      </w:r>
      <w:r w:rsidRPr="006624C8">
        <w:rPr>
          <w:rFonts w:ascii="Times New Roman" w:hAnsi="Times New Roman" w:cs="Times New Roman"/>
          <w:sz w:val="28"/>
          <w:szCs w:val="28"/>
          <w:lang w:val="en-US"/>
        </w:rPr>
        <w:t xml:space="preserve"> 95%-</w:t>
      </w:r>
      <w:r w:rsidRPr="00321E51">
        <w:rPr>
          <w:rFonts w:ascii="Times New Roman" w:hAnsi="Times New Roman" w:cs="Times New Roman"/>
          <w:sz w:val="28"/>
          <w:szCs w:val="28"/>
        </w:rPr>
        <w:t>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диоксиді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қосылыстарының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негізгі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тотықтырғышы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бос</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радикалдар</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болып</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табылады</w:t>
      </w:r>
      <w:r w:rsidRPr="006624C8">
        <w:rPr>
          <w:rFonts w:ascii="Times New Roman" w:hAnsi="Times New Roman" w:cs="Times New Roman"/>
          <w:sz w:val="28"/>
          <w:szCs w:val="28"/>
          <w:lang w:val="en-US"/>
        </w:rPr>
        <w:t>.</w:t>
      </w:r>
    </w:p>
    <w:p w:rsidR="00321E51" w:rsidRPr="006624C8" w:rsidRDefault="00321E51" w:rsidP="00321E51">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диоксидінің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тотығуы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газ</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фазасында</w:t>
      </w:r>
      <w:r w:rsidRPr="006624C8">
        <w:rPr>
          <w:rFonts w:ascii="Times New Roman" w:hAnsi="Times New Roman" w:cs="Times New Roman"/>
          <w:sz w:val="28"/>
          <w:szCs w:val="28"/>
          <w:lang w:val="en-US"/>
        </w:rPr>
        <w:t xml:space="preserve"> – </w:t>
      </w:r>
      <w:r w:rsidRPr="00321E51">
        <w:rPr>
          <w:rFonts w:ascii="Times New Roman" w:hAnsi="Times New Roman" w:cs="Times New Roman"/>
          <w:sz w:val="28"/>
          <w:szCs w:val="28"/>
        </w:rPr>
        <w:t>бірінші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жолмен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қатты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фазада</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тотығу</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алдында</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адсорбция</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жүреді</w:t>
      </w:r>
      <w:r w:rsidRPr="006624C8">
        <w:rPr>
          <w:rFonts w:ascii="Times New Roman" w:hAnsi="Times New Roman" w:cs="Times New Roman"/>
          <w:sz w:val="28"/>
          <w:szCs w:val="28"/>
          <w:lang w:val="en-US"/>
        </w:rPr>
        <w:t xml:space="preserve">) – </w:t>
      </w:r>
      <w:r w:rsidRPr="00321E51">
        <w:rPr>
          <w:rFonts w:ascii="Times New Roman" w:hAnsi="Times New Roman" w:cs="Times New Roman"/>
          <w:sz w:val="28"/>
          <w:szCs w:val="28"/>
        </w:rPr>
        <w:t>екінші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жолмен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сұйық</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фазада</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тотығу</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алдында</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абсорбция</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жүреді</w:t>
      </w:r>
      <w:r w:rsidRPr="006624C8">
        <w:rPr>
          <w:rFonts w:ascii="Times New Roman" w:hAnsi="Times New Roman" w:cs="Times New Roman"/>
          <w:sz w:val="28"/>
          <w:szCs w:val="28"/>
          <w:lang w:val="en-US"/>
        </w:rPr>
        <w:t xml:space="preserve">) – </w:t>
      </w:r>
      <w:r w:rsidRPr="00321E51">
        <w:rPr>
          <w:rFonts w:ascii="Times New Roman" w:hAnsi="Times New Roman" w:cs="Times New Roman"/>
          <w:sz w:val="28"/>
          <w:szCs w:val="28"/>
        </w:rPr>
        <w:t>үшінші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жолмен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жүруі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мүмкін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Тотығудың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соңғы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өнімі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күкірт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қышқылы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кейін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сульфаттарға</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айналуы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мүмкін</w:t>
      </w:r>
      <w:r w:rsidRPr="006624C8">
        <w:rPr>
          <w:rFonts w:ascii="Times New Roman" w:hAnsi="Times New Roman" w:cs="Times New Roman"/>
          <w:sz w:val="28"/>
          <w:szCs w:val="28"/>
          <w:lang w:val="en-US"/>
        </w:rPr>
        <w:t>.</w:t>
      </w:r>
    </w:p>
    <w:p w:rsidR="00321E51" w:rsidRPr="006624C8" w:rsidRDefault="00321E51" w:rsidP="00321E51">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Тропосферадағы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қосылыстары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негізінен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оксидтері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аммиак</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аммоний</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тұздары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сондай</w:t>
      </w:r>
      <w:r w:rsidRPr="006624C8">
        <w:rPr>
          <w:rFonts w:ascii="Times New Roman" w:hAnsi="Times New Roman" w:cs="Times New Roman"/>
          <w:sz w:val="28"/>
          <w:szCs w:val="28"/>
          <w:lang w:val="en-US"/>
        </w:rPr>
        <w:t>-</w:t>
      </w:r>
      <w:r w:rsidRPr="00321E51">
        <w:rPr>
          <w:rFonts w:ascii="Times New Roman" w:hAnsi="Times New Roman" w:cs="Times New Roman"/>
          <w:sz w:val="28"/>
          <w:szCs w:val="28"/>
        </w:rPr>
        <w:t>ақ</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қышқылы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мен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нитраттар</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арқылы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ұсынылған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Тропосферадағы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оксид</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пен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диоксиді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өзара</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өзгеріске</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ұшырайды</w:t>
      </w:r>
      <w:r w:rsidRPr="006624C8">
        <w:rPr>
          <w:rFonts w:ascii="Times New Roman" w:hAnsi="Times New Roman" w:cs="Times New Roman"/>
          <w:sz w:val="28"/>
          <w:szCs w:val="28"/>
          <w:lang w:val="en-US"/>
        </w:rPr>
        <w:t>.</w:t>
      </w:r>
    </w:p>
    <w:p w:rsidR="00321E51" w:rsidRPr="006624C8" w:rsidRDefault="00321E51" w:rsidP="00321E51">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қосылыстарының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атмосфералық</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айналымының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маңызды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бөлігі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қышқылының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түзілуі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болып</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табылады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қышқылының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бір</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бөлігі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ыдырап</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қос</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тотығы</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немесе</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триоксид</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түзеді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олар</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қайтадан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қосылыстарының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атмосфералық</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айналымына</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кіреді</w:t>
      </w:r>
      <w:r w:rsidRPr="006624C8">
        <w:rPr>
          <w:rFonts w:ascii="Times New Roman" w:hAnsi="Times New Roman" w:cs="Times New Roman"/>
          <w:sz w:val="28"/>
          <w:szCs w:val="28"/>
          <w:lang w:val="en-US"/>
        </w:rPr>
        <w:t>.</w:t>
      </w:r>
    </w:p>
    <w:p w:rsidR="00321E51" w:rsidRPr="006624C8" w:rsidRDefault="00321E51" w:rsidP="00321E51">
      <w:pPr>
        <w:spacing w:after="0"/>
        <w:ind w:firstLine="567"/>
        <w:jc w:val="both"/>
        <w:rPr>
          <w:rFonts w:ascii="Times New Roman" w:hAnsi="Times New Roman" w:cs="Times New Roman"/>
          <w:sz w:val="28"/>
          <w:szCs w:val="28"/>
          <w:lang w:val="en-US"/>
        </w:rPr>
      </w:pP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Азот</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қышқылының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не</w:t>
      </w:r>
      <w:r>
        <w:rPr>
          <w:rFonts w:ascii="Times New Roman" w:hAnsi="Times New Roman" w:cs="Times New Roman"/>
          <w:sz w:val="28"/>
          <w:szCs w:val="28"/>
        </w:rPr>
        <w:t>гізгі</w:t>
      </w:r>
      <w:r w:rsidRPr="006624C8">
        <w:rPr>
          <w:rFonts w:ascii="Times New Roman" w:hAnsi="Times New Roman" w:cs="Times New Roman"/>
          <w:sz w:val="28"/>
          <w:szCs w:val="28"/>
          <w:lang w:val="en-US"/>
        </w:rPr>
        <w:t xml:space="preserve"> </w:t>
      </w:r>
      <w:r>
        <w:rPr>
          <w:rFonts w:ascii="Times New Roman" w:hAnsi="Times New Roman" w:cs="Times New Roman"/>
          <w:sz w:val="28"/>
          <w:szCs w:val="28"/>
        </w:rPr>
        <w:t>мөлшері</w:t>
      </w:r>
      <w:r w:rsidRPr="006624C8">
        <w:rPr>
          <w:rFonts w:ascii="Times New Roman" w:hAnsi="Times New Roman" w:cs="Times New Roman"/>
          <w:sz w:val="28"/>
          <w:szCs w:val="28"/>
          <w:lang w:val="en-US"/>
        </w:rPr>
        <w:t xml:space="preserve"> </w:t>
      </w:r>
      <w:r>
        <w:rPr>
          <w:rFonts w:ascii="Times New Roman" w:hAnsi="Times New Roman" w:cs="Times New Roman"/>
          <w:sz w:val="28"/>
          <w:szCs w:val="28"/>
        </w:rPr>
        <w:t>тропосферадан</w:t>
      </w:r>
      <w:r w:rsidRPr="006624C8">
        <w:rPr>
          <w:rFonts w:ascii="Times New Roman" w:hAnsi="Times New Roman" w:cs="Times New Roman"/>
          <w:sz w:val="28"/>
          <w:szCs w:val="28"/>
          <w:lang w:val="en-US"/>
        </w:rPr>
        <w:t xml:space="preserve"> HNO</w:t>
      </w:r>
      <w:r>
        <w:rPr>
          <w:rFonts w:ascii="Times New Roman" w:hAnsi="Times New Roman" w:cs="Times New Roman"/>
          <w:sz w:val="28"/>
          <w:szCs w:val="28"/>
          <w:vertAlign w:val="subscript"/>
          <w:lang w:val="kk-KZ"/>
        </w:rPr>
        <w:t>3</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және</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оның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тұздарының</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ерітінділері</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түрінде</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атмосфералық</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жауын</w:t>
      </w:r>
      <w:r w:rsidRPr="006624C8">
        <w:rPr>
          <w:rFonts w:ascii="Times New Roman" w:hAnsi="Times New Roman" w:cs="Times New Roman"/>
          <w:sz w:val="28"/>
          <w:szCs w:val="28"/>
          <w:lang w:val="en-US"/>
        </w:rPr>
        <w:t>-</w:t>
      </w:r>
      <w:r w:rsidRPr="00321E51">
        <w:rPr>
          <w:rFonts w:ascii="Times New Roman" w:hAnsi="Times New Roman" w:cs="Times New Roman"/>
          <w:sz w:val="28"/>
          <w:szCs w:val="28"/>
        </w:rPr>
        <w:t>шашынмен</w:t>
      </w:r>
      <w:r w:rsidRPr="006624C8">
        <w:rPr>
          <w:rFonts w:ascii="Times New Roman" w:hAnsi="Times New Roman" w:cs="Times New Roman"/>
          <w:sz w:val="28"/>
          <w:szCs w:val="28"/>
          <w:lang w:val="en-US"/>
        </w:rPr>
        <w:t xml:space="preserve"> </w:t>
      </w:r>
      <w:r w:rsidRPr="00321E51">
        <w:rPr>
          <w:rFonts w:ascii="Times New Roman" w:hAnsi="Times New Roman" w:cs="Times New Roman"/>
          <w:sz w:val="28"/>
          <w:szCs w:val="28"/>
        </w:rPr>
        <w:t>жойылады</w:t>
      </w:r>
      <w:r w:rsidRPr="006624C8">
        <w:rPr>
          <w:rFonts w:ascii="Times New Roman" w:hAnsi="Times New Roman" w:cs="Times New Roman"/>
          <w:sz w:val="28"/>
          <w:szCs w:val="28"/>
          <w:lang w:val="en-US"/>
        </w:rPr>
        <w:t>.</w:t>
      </w:r>
    </w:p>
    <w:p w:rsidR="00321E51" w:rsidRPr="006624C8" w:rsidRDefault="00321E51" w:rsidP="00321E51">
      <w:pPr>
        <w:spacing w:after="0"/>
        <w:ind w:firstLine="567"/>
        <w:jc w:val="both"/>
        <w:rPr>
          <w:rFonts w:ascii="Times New Roman" w:hAnsi="Times New Roman" w:cs="Times New Roman"/>
          <w:sz w:val="28"/>
          <w:szCs w:val="28"/>
          <w:lang w:val="en-US"/>
        </w:rPr>
      </w:pPr>
    </w:p>
    <w:p w:rsidR="00321E51" w:rsidRPr="00321E51" w:rsidRDefault="00321E51" w:rsidP="00321E51">
      <w:pPr>
        <w:spacing w:after="0"/>
        <w:ind w:firstLine="567"/>
        <w:jc w:val="both"/>
        <w:rPr>
          <w:rFonts w:ascii="Times New Roman" w:hAnsi="Times New Roman" w:cs="Times New Roman"/>
          <w:b/>
          <w:bCs/>
          <w:iCs/>
          <w:sz w:val="28"/>
          <w:szCs w:val="28"/>
          <w:lang w:val="kk-KZ"/>
        </w:rPr>
      </w:pPr>
      <w:r>
        <w:rPr>
          <w:rFonts w:ascii="Times New Roman" w:hAnsi="Times New Roman" w:cs="Times New Roman"/>
          <w:b/>
          <w:bCs/>
          <w:iCs/>
          <w:sz w:val="28"/>
          <w:szCs w:val="28"/>
          <w:lang w:val="kk-KZ"/>
        </w:rPr>
        <w:t>2.</w:t>
      </w:r>
      <w:r w:rsidR="00A659D4" w:rsidRPr="003C435C">
        <w:rPr>
          <w:rFonts w:ascii="Times New Roman" w:hAnsi="Times New Roman" w:cs="Times New Roman"/>
          <w:b/>
          <w:bCs/>
          <w:iCs/>
          <w:sz w:val="28"/>
          <w:szCs w:val="28"/>
          <w:lang w:val="en-US"/>
        </w:rPr>
        <w:t>9</w:t>
      </w:r>
      <w:r>
        <w:rPr>
          <w:rFonts w:ascii="Times New Roman" w:hAnsi="Times New Roman" w:cs="Times New Roman"/>
          <w:b/>
          <w:bCs/>
          <w:iCs/>
          <w:sz w:val="28"/>
          <w:szCs w:val="28"/>
          <w:lang w:val="kk-KZ"/>
        </w:rPr>
        <w:t xml:space="preserve"> Ауаның ластануы. П</w:t>
      </w:r>
      <w:r w:rsidRPr="00321E51">
        <w:rPr>
          <w:rFonts w:ascii="Times New Roman" w:hAnsi="Times New Roman" w:cs="Times New Roman"/>
          <w:b/>
          <w:bCs/>
          <w:iCs/>
          <w:sz w:val="28"/>
          <w:szCs w:val="28"/>
          <w:lang w:val="kk-KZ"/>
        </w:rPr>
        <w:t>арниктік эффект</w:t>
      </w:r>
    </w:p>
    <w:p w:rsidR="00321E51" w:rsidRPr="00321E51" w:rsidRDefault="00321E51" w:rsidP="00321E51">
      <w:pPr>
        <w:spacing w:after="0"/>
        <w:ind w:firstLine="567"/>
        <w:jc w:val="both"/>
        <w:rPr>
          <w:rFonts w:ascii="Times New Roman" w:hAnsi="Times New Roman" w:cs="Times New Roman"/>
          <w:bCs/>
          <w:iCs/>
          <w:sz w:val="28"/>
          <w:szCs w:val="28"/>
          <w:lang w:val="kk-KZ"/>
        </w:rPr>
      </w:pPr>
      <w:r w:rsidRPr="00321E51">
        <w:rPr>
          <w:rFonts w:ascii="Times New Roman" w:hAnsi="Times New Roman" w:cs="Times New Roman"/>
          <w:bCs/>
          <w:iCs/>
          <w:sz w:val="28"/>
          <w:szCs w:val="28"/>
          <w:lang w:val="kk-KZ"/>
        </w:rPr>
        <w:t>Атмосфераның ластануы – табиғи және антропогендік факторлардың әсерінен атмосфераға түсуі немесе ондағы физикалық-химиялық агенттер мен заттардың түзілуі.</w:t>
      </w:r>
    </w:p>
    <w:p w:rsidR="00321E51" w:rsidRPr="00321E51" w:rsidRDefault="00321E51" w:rsidP="00321E51">
      <w:pPr>
        <w:spacing w:after="0"/>
        <w:ind w:firstLine="567"/>
        <w:jc w:val="both"/>
        <w:rPr>
          <w:rFonts w:ascii="Times New Roman" w:hAnsi="Times New Roman" w:cs="Times New Roman"/>
          <w:bCs/>
          <w:iCs/>
          <w:sz w:val="28"/>
          <w:szCs w:val="28"/>
          <w:lang w:val="kk-KZ"/>
        </w:rPr>
      </w:pPr>
      <w:r w:rsidRPr="00321E51">
        <w:rPr>
          <w:rFonts w:ascii="Times New Roman" w:hAnsi="Times New Roman" w:cs="Times New Roman"/>
          <w:bCs/>
          <w:iCs/>
          <w:sz w:val="28"/>
          <w:szCs w:val="28"/>
          <w:lang w:val="kk-KZ"/>
        </w:rPr>
        <w:t>Атмосфераны ластайтын табиғи көздер вулканизм, орман өрттері, шаңды дауылдар, ауа райының бұзылуы және т.б. болып табылады. Бұл факторлар кейбір апатты табиғи құбылыстарды қоспағанда, табиғи экожүйелер үшін жағымсыз салдарға қауіп төндірмейді. Мысалы, 1883 жылы Кракатау (Сонда архипелагы), 1912 жылы Катмай (Аляска), 1991 жылы Пинатубу (Филиппин) жанартауларының атқылауы кезінде күл планетаның көп бөлігіне тарады. Осыған байланысты күн радиациясының ағыны 10–20%-ға төмендеді, бұл солтүстік жарты шарда орташа жылдық ауа температурасының 0,5 °С төмендеуіне әкелді. Түтін мыңдаған шақырымға таралатын ірі орман өрттері де атмосферадағы шаңның көзі болуы мүмкін. Бұл күн радиациясының жер бетіне түсуінің айтарлықтай төмендеуіне әкеледі.</w:t>
      </w:r>
    </w:p>
    <w:p w:rsidR="00131F3C" w:rsidRPr="00131F3C" w:rsidRDefault="00131F3C" w:rsidP="00131F3C">
      <w:pPr>
        <w:spacing w:after="0"/>
        <w:ind w:firstLine="567"/>
        <w:jc w:val="both"/>
        <w:rPr>
          <w:rFonts w:ascii="Times New Roman" w:hAnsi="Times New Roman" w:cs="Times New Roman"/>
          <w:sz w:val="28"/>
          <w:szCs w:val="28"/>
          <w:lang w:val="kk-KZ"/>
        </w:rPr>
      </w:pPr>
      <w:r w:rsidRPr="00131F3C">
        <w:rPr>
          <w:rFonts w:ascii="Times New Roman" w:hAnsi="Times New Roman" w:cs="Times New Roman"/>
          <w:sz w:val="28"/>
          <w:szCs w:val="28"/>
          <w:lang w:val="kk-KZ"/>
        </w:rPr>
        <w:t>Алайда соңғы онжылдықтарда атмосфераны ластаудың антропогендік факторлары ауқымы бойынша табиғи факторлардан асып түсіп, жаһандық сипатқа ие болды. Олар атмосфераға әртүрлі әсер етуі мүмкін: тікелей атмосфераның күйіне (жылыту, ылғалдылықтың өзгеруі және т.б.); атмосфераның физикалық-химиялық қасиеттері бойынша (құрамының өзгеруі, СО</w:t>
      </w:r>
      <w:r w:rsidRPr="00A659D4">
        <w:rPr>
          <w:rFonts w:ascii="Times New Roman" w:hAnsi="Times New Roman" w:cs="Times New Roman"/>
          <w:sz w:val="28"/>
          <w:szCs w:val="28"/>
          <w:vertAlign w:val="subscript"/>
          <w:lang w:val="kk-KZ"/>
        </w:rPr>
        <w:t>2</w:t>
      </w:r>
      <w:r w:rsidRPr="00131F3C">
        <w:rPr>
          <w:rFonts w:ascii="Times New Roman" w:hAnsi="Times New Roman" w:cs="Times New Roman"/>
          <w:sz w:val="28"/>
          <w:szCs w:val="28"/>
          <w:lang w:val="kk-KZ"/>
        </w:rPr>
        <w:t xml:space="preserve"> концентрациясының жоғарылауы, аэрозольдар, фреондар және т.б.); астындағы бетінің қасиеттері бойынша («мұхит-атмосфера» жүйесінің альбедо мәнінің өзгеруі және т.б.).</w:t>
      </w:r>
    </w:p>
    <w:p w:rsidR="00131F3C" w:rsidRPr="00131F3C" w:rsidRDefault="00131F3C" w:rsidP="00131F3C">
      <w:pPr>
        <w:spacing w:after="0"/>
        <w:ind w:firstLine="567"/>
        <w:jc w:val="both"/>
        <w:rPr>
          <w:rFonts w:ascii="Times New Roman" w:hAnsi="Times New Roman" w:cs="Times New Roman"/>
          <w:sz w:val="28"/>
          <w:szCs w:val="28"/>
          <w:lang w:val="kk-KZ"/>
        </w:rPr>
      </w:pPr>
      <w:r w:rsidRPr="00131F3C">
        <w:rPr>
          <w:rFonts w:ascii="Times New Roman" w:hAnsi="Times New Roman" w:cs="Times New Roman"/>
          <w:sz w:val="28"/>
          <w:szCs w:val="28"/>
          <w:lang w:val="kk-KZ"/>
        </w:rPr>
        <w:t>Ластанудың негізгі көздеріне өнеркәсіп кәсіпорындары, көлік, жылу энергетикасы, ауыл шаруашылығы және т.б.</w:t>
      </w:r>
    </w:p>
    <w:p w:rsidR="00131F3C" w:rsidRPr="006624C8" w:rsidRDefault="00131F3C" w:rsidP="00131F3C">
      <w:pPr>
        <w:spacing w:after="0"/>
        <w:ind w:firstLine="567"/>
        <w:jc w:val="both"/>
        <w:rPr>
          <w:rFonts w:ascii="Times New Roman" w:hAnsi="Times New Roman" w:cs="Times New Roman"/>
          <w:sz w:val="28"/>
          <w:szCs w:val="28"/>
          <w:lang w:val="kk-KZ"/>
        </w:rPr>
      </w:pPr>
      <w:r w:rsidRPr="006624C8">
        <w:rPr>
          <w:rFonts w:ascii="Times New Roman" w:hAnsi="Times New Roman" w:cs="Times New Roman"/>
          <w:sz w:val="28"/>
          <w:szCs w:val="28"/>
          <w:lang w:val="kk-KZ"/>
        </w:rPr>
        <w:t>Агрегация күйі бойынша барлық ластаушы заттар қатты, сұйық және газ тәріздес болып бөлінеді, соңғылары атмосфераға шығарылатын заттардың жалпы массасының шамамен 90%-ын құрайды. Атмосфералық ауаның ластануының айтарлықтай үлесін автокөліктер құрайды. Осылайша, жыл сайын Мәскеудің атмосфералық ауасына 1290 мың тонна ластаушы заттар түседі, оның 70% -дан астамы көліктердің үлесіне тиеді. Орташа алғанда, астананың әрбір тұрғынына 120 кг әртүрлі ластаушы компоненттер келеді.</w:t>
      </w:r>
    </w:p>
    <w:p w:rsidR="00131F3C" w:rsidRPr="006624C8" w:rsidRDefault="00131F3C" w:rsidP="00131F3C">
      <w:pPr>
        <w:spacing w:after="0"/>
        <w:ind w:firstLine="567"/>
        <w:jc w:val="both"/>
        <w:rPr>
          <w:rFonts w:ascii="Times New Roman" w:hAnsi="Times New Roman" w:cs="Times New Roman"/>
          <w:sz w:val="28"/>
          <w:szCs w:val="28"/>
          <w:lang w:val="kk-KZ"/>
        </w:rPr>
      </w:pPr>
      <w:r w:rsidRPr="006624C8">
        <w:rPr>
          <w:rFonts w:ascii="Times New Roman" w:hAnsi="Times New Roman" w:cs="Times New Roman"/>
          <w:b/>
          <w:sz w:val="28"/>
          <w:szCs w:val="28"/>
          <w:lang w:val="kk-KZ"/>
        </w:rPr>
        <w:t>Парниктік эффект.</w:t>
      </w:r>
      <w:r w:rsidRPr="006624C8">
        <w:rPr>
          <w:rFonts w:ascii="Times New Roman" w:hAnsi="Times New Roman" w:cs="Times New Roman"/>
          <w:sz w:val="28"/>
          <w:szCs w:val="28"/>
          <w:lang w:val="kk-KZ"/>
        </w:rPr>
        <w:t xml:space="preserve"> Атмосферадағы көмірқышқыл газының мөлшерін жүйелі түрде бақылау оның өсіп келе жатқанын көрсетеді. Атмосфера жылыжайдың әйнегі сияқты, Жер бетінен Күннің сәулелік энергиясын жіберетіні белгілі, бірақ Жердің инфрақызыл (жылу) сәулеленуін кешіктіреді және сол арқылы жылыжай (жылыжай) деп аталатынды жасайды. әсері.</w:t>
      </w:r>
    </w:p>
    <w:p w:rsidR="00314E14" w:rsidRPr="006624C8" w:rsidRDefault="00131F3C" w:rsidP="00131F3C">
      <w:pPr>
        <w:spacing w:after="0"/>
        <w:ind w:firstLine="567"/>
        <w:jc w:val="both"/>
        <w:rPr>
          <w:rFonts w:ascii="Times New Roman" w:hAnsi="Times New Roman" w:cs="Times New Roman"/>
          <w:sz w:val="28"/>
          <w:szCs w:val="28"/>
          <w:lang w:val="kk-KZ"/>
        </w:rPr>
      </w:pPr>
      <w:r w:rsidRPr="006624C8">
        <w:rPr>
          <w:rFonts w:ascii="Times New Roman" w:hAnsi="Times New Roman" w:cs="Times New Roman"/>
          <w:sz w:val="28"/>
          <w:szCs w:val="28"/>
          <w:lang w:val="kk-KZ"/>
        </w:rPr>
        <w:t>Жаһандық климаттың өзгеруі өнеркәсіптік қалдықтар мен пайдаланылған газдардан атмосфераның ластануымен тығыз байланысты. Өркениеттің Жер климатына әсері – салдары қазірдің өзінде сезіліп жатқан шындық. Атмосфераның жаһандық жылынуы оны сіңіретін ормандардың кесілуіне байланысты ондағы көмірқышқыл газының мөлшерінің ұлғаюымен және осы газды атмосфераға шығаратын көмір мен бензин сияқты отынның жағуымен байланысты. Жаһандық жылыну қардың ерте еруіне ықпал етеді, ол күн энергиясының топыраққа сіңуін арттырады, ол ондағы ылғалды буландырады, құрғақшылыққа ықпал етеді. Антропогендік СО</w:t>
      </w:r>
      <w:r>
        <w:rPr>
          <w:rFonts w:ascii="Times New Roman" w:hAnsi="Times New Roman" w:cs="Times New Roman"/>
          <w:sz w:val="28"/>
          <w:szCs w:val="28"/>
          <w:vertAlign w:val="subscript"/>
          <w:lang w:val="kk-KZ"/>
        </w:rPr>
        <w:t>2</w:t>
      </w:r>
      <w:r w:rsidRPr="006624C8">
        <w:rPr>
          <w:rFonts w:ascii="Times New Roman" w:hAnsi="Times New Roman" w:cs="Times New Roman"/>
          <w:sz w:val="28"/>
          <w:szCs w:val="28"/>
          <w:lang w:val="kk-KZ"/>
        </w:rPr>
        <w:t xml:space="preserve"> негізгі көзі – қазбалы отындардың (көмір, мұнай, газ және т.б.) жануы.</w:t>
      </w:r>
    </w:p>
    <w:p w:rsidR="00131F3C" w:rsidRPr="006624C8" w:rsidRDefault="00131F3C" w:rsidP="00131F3C">
      <w:pPr>
        <w:spacing w:after="0"/>
        <w:ind w:firstLine="567"/>
        <w:jc w:val="both"/>
        <w:rPr>
          <w:rFonts w:ascii="Times New Roman" w:hAnsi="Times New Roman" w:cs="Times New Roman"/>
          <w:b/>
          <w:bCs/>
          <w:i/>
          <w:iCs/>
          <w:sz w:val="28"/>
          <w:szCs w:val="28"/>
          <w:lang w:val="kk-KZ"/>
        </w:rPr>
      </w:pPr>
    </w:p>
    <w:p w:rsidR="003F1883" w:rsidRPr="006624C8" w:rsidRDefault="003F1883" w:rsidP="003F1883">
      <w:pPr>
        <w:spacing w:after="0"/>
        <w:ind w:firstLine="567"/>
        <w:jc w:val="both"/>
        <w:rPr>
          <w:rFonts w:ascii="Times New Roman" w:hAnsi="Times New Roman" w:cs="Times New Roman"/>
          <w:b/>
          <w:bCs/>
          <w:iCs/>
          <w:sz w:val="28"/>
          <w:szCs w:val="28"/>
          <w:lang w:val="kk-KZ"/>
        </w:rPr>
      </w:pPr>
      <w:r w:rsidRPr="006624C8">
        <w:rPr>
          <w:rFonts w:ascii="Times New Roman" w:hAnsi="Times New Roman" w:cs="Times New Roman"/>
          <w:b/>
          <w:bCs/>
          <w:iCs/>
          <w:sz w:val="28"/>
          <w:szCs w:val="28"/>
          <w:lang w:val="kk-KZ"/>
        </w:rPr>
        <w:t>2.1</w:t>
      </w:r>
      <w:r w:rsidR="00A659D4" w:rsidRPr="003C435C">
        <w:rPr>
          <w:rFonts w:ascii="Times New Roman" w:hAnsi="Times New Roman" w:cs="Times New Roman"/>
          <w:b/>
          <w:bCs/>
          <w:iCs/>
          <w:sz w:val="28"/>
          <w:szCs w:val="28"/>
          <w:lang w:val="kk-KZ"/>
        </w:rPr>
        <w:t>0</w:t>
      </w:r>
      <w:r w:rsidRPr="006624C8">
        <w:rPr>
          <w:rFonts w:ascii="Times New Roman" w:hAnsi="Times New Roman" w:cs="Times New Roman"/>
          <w:b/>
          <w:bCs/>
          <w:iCs/>
          <w:sz w:val="28"/>
          <w:szCs w:val="28"/>
          <w:lang w:val="kk-KZ"/>
        </w:rPr>
        <w:t xml:space="preserve"> Түтін. Фотохимиялық түтін және оның түзілу химиясы</w:t>
      </w:r>
    </w:p>
    <w:p w:rsidR="003F1883" w:rsidRPr="006624C8" w:rsidRDefault="003F1883" w:rsidP="003F1883">
      <w:pPr>
        <w:spacing w:after="0"/>
        <w:ind w:firstLine="567"/>
        <w:jc w:val="both"/>
        <w:rPr>
          <w:rFonts w:ascii="Times New Roman" w:hAnsi="Times New Roman" w:cs="Times New Roman"/>
          <w:bCs/>
          <w:iCs/>
          <w:sz w:val="28"/>
          <w:szCs w:val="28"/>
          <w:lang w:val="kk-KZ"/>
        </w:rPr>
      </w:pPr>
      <w:r w:rsidRPr="006624C8">
        <w:rPr>
          <w:rFonts w:ascii="Times New Roman" w:hAnsi="Times New Roman" w:cs="Times New Roman"/>
          <w:bCs/>
          <w:iCs/>
          <w:sz w:val="28"/>
          <w:szCs w:val="28"/>
          <w:lang w:val="kk-KZ"/>
        </w:rPr>
        <w:t>Газ тәрізді және қатты қоспалардың тұманмен немесе аэрозольдық тұманмен қосылып, олардың өзгеруі нәтижесінде пайда болатын және атмосфераның қарқынды ластануын тудыратын қосындысы смог деп аталады.</w:t>
      </w:r>
    </w:p>
    <w:p w:rsidR="003F1883" w:rsidRPr="006624C8" w:rsidRDefault="003F1883" w:rsidP="003F1883">
      <w:pPr>
        <w:spacing w:after="0"/>
        <w:ind w:firstLine="567"/>
        <w:jc w:val="both"/>
        <w:rPr>
          <w:rFonts w:ascii="Times New Roman" w:hAnsi="Times New Roman" w:cs="Times New Roman"/>
          <w:bCs/>
          <w:iCs/>
          <w:sz w:val="28"/>
          <w:szCs w:val="28"/>
          <w:lang w:val="kk-KZ"/>
        </w:rPr>
      </w:pPr>
      <w:r w:rsidRPr="006624C8">
        <w:rPr>
          <w:rFonts w:ascii="Times New Roman" w:hAnsi="Times New Roman" w:cs="Times New Roman"/>
          <w:bCs/>
          <w:iCs/>
          <w:sz w:val="28"/>
          <w:szCs w:val="28"/>
          <w:lang w:val="kk-KZ"/>
        </w:rPr>
        <w:t>Түтін - бұл қалалық жерлерде пайда болатын түтін мен газ қалдықтарынан пайда болатын тұманды перде. Түтіннің екі түрі бар – классикалық (Лондон) және фотохимиялық. Фотохимиялық түтін алғаш рет Екінші дүниежүзілік соғыс кезінде Лос-Анджелесте байқалды.</w:t>
      </w:r>
    </w:p>
    <w:p w:rsidR="003F1883" w:rsidRPr="006624C8" w:rsidRDefault="003F1883" w:rsidP="003F1883">
      <w:pPr>
        <w:spacing w:after="0"/>
        <w:ind w:firstLine="567"/>
        <w:jc w:val="both"/>
        <w:rPr>
          <w:rFonts w:ascii="Times New Roman" w:hAnsi="Times New Roman" w:cs="Times New Roman"/>
          <w:bCs/>
          <w:iCs/>
          <w:sz w:val="28"/>
          <w:szCs w:val="28"/>
          <w:lang w:val="kk-KZ"/>
        </w:rPr>
      </w:pPr>
      <w:r w:rsidRPr="006624C8">
        <w:rPr>
          <w:rFonts w:ascii="Times New Roman" w:hAnsi="Times New Roman" w:cs="Times New Roman"/>
          <w:bCs/>
          <w:iCs/>
          <w:sz w:val="28"/>
          <w:szCs w:val="28"/>
          <w:lang w:val="kk-KZ"/>
        </w:rPr>
        <w:t>Фотохимиялық түтінге тән белгілер:</w:t>
      </w:r>
    </w:p>
    <w:p w:rsidR="003F1883" w:rsidRPr="006624C8" w:rsidRDefault="003F1883" w:rsidP="003F1883">
      <w:pPr>
        <w:spacing w:after="0"/>
        <w:ind w:firstLine="567"/>
        <w:jc w:val="both"/>
        <w:rPr>
          <w:rFonts w:ascii="Times New Roman" w:hAnsi="Times New Roman" w:cs="Times New Roman"/>
          <w:bCs/>
          <w:iCs/>
          <w:sz w:val="28"/>
          <w:szCs w:val="28"/>
          <w:lang w:val="kk-KZ"/>
        </w:rPr>
      </w:pPr>
      <w:r w:rsidRPr="006624C8">
        <w:rPr>
          <w:rFonts w:ascii="Times New Roman" w:hAnsi="Times New Roman" w:cs="Times New Roman"/>
          <w:bCs/>
          <w:iCs/>
          <w:sz w:val="28"/>
          <w:szCs w:val="28"/>
          <w:lang w:val="kk-KZ"/>
        </w:rPr>
        <w:t>• ауа ылғалдылығы төмен ашық күн ашық ауа райында қалыптасқан;</w:t>
      </w:r>
    </w:p>
    <w:p w:rsidR="003F1883" w:rsidRPr="006624C8" w:rsidRDefault="003F1883" w:rsidP="003F1883">
      <w:pPr>
        <w:spacing w:after="0"/>
        <w:ind w:firstLine="567"/>
        <w:jc w:val="both"/>
        <w:rPr>
          <w:rFonts w:ascii="Times New Roman" w:hAnsi="Times New Roman" w:cs="Times New Roman"/>
          <w:bCs/>
          <w:iCs/>
          <w:sz w:val="28"/>
          <w:szCs w:val="28"/>
          <w:lang w:val="kk-KZ"/>
        </w:rPr>
      </w:pPr>
      <w:r w:rsidRPr="006624C8">
        <w:rPr>
          <w:rFonts w:ascii="Times New Roman" w:hAnsi="Times New Roman" w:cs="Times New Roman"/>
          <w:bCs/>
          <w:iCs/>
          <w:sz w:val="28"/>
          <w:szCs w:val="28"/>
          <w:lang w:val="kk-KZ"/>
        </w:rPr>
        <w:t>•көгілдір тұманның пайда болуымен, аздаған тұманмен және көрінудің төмендеуімен бірге жүреді;</w:t>
      </w:r>
    </w:p>
    <w:p w:rsidR="003F1883" w:rsidRPr="006624C8" w:rsidRDefault="003F1883" w:rsidP="003F1883">
      <w:pPr>
        <w:spacing w:after="0"/>
        <w:ind w:firstLine="567"/>
        <w:jc w:val="both"/>
        <w:rPr>
          <w:rFonts w:ascii="Times New Roman" w:hAnsi="Times New Roman" w:cs="Times New Roman"/>
          <w:bCs/>
          <w:iCs/>
          <w:sz w:val="28"/>
          <w:szCs w:val="28"/>
          <w:lang w:val="kk-KZ"/>
        </w:rPr>
      </w:pPr>
      <w:r w:rsidRPr="006624C8">
        <w:rPr>
          <w:rFonts w:ascii="Times New Roman" w:hAnsi="Times New Roman" w:cs="Times New Roman"/>
          <w:bCs/>
          <w:iCs/>
          <w:sz w:val="28"/>
          <w:szCs w:val="28"/>
          <w:lang w:val="kk-KZ"/>
        </w:rPr>
        <w:t>•шырышты қабықтың күшті тітіркенуін тудырады және күшті тотықтырғыш әсердің нәтижесі болып табылатын өсімдіктердің жапырақтарын бұзады.</w:t>
      </w:r>
    </w:p>
    <w:p w:rsidR="003F1883" w:rsidRPr="006624C8" w:rsidRDefault="003F1883" w:rsidP="003F1883">
      <w:pPr>
        <w:spacing w:after="0"/>
        <w:ind w:firstLine="567"/>
        <w:jc w:val="both"/>
        <w:rPr>
          <w:rFonts w:ascii="Times New Roman" w:hAnsi="Times New Roman" w:cs="Times New Roman"/>
          <w:bCs/>
          <w:iCs/>
          <w:sz w:val="28"/>
          <w:szCs w:val="28"/>
          <w:lang w:val="kk-KZ"/>
        </w:rPr>
      </w:pPr>
      <w:r w:rsidRPr="006624C8">
        <w:rPr>
          <w:rFonts w:ascii="Times New Roman" w:hAnsi="Times New Roman" w:cs="Times New Roman"/>
          <w:bCs/>
          <w:iCs/>
          <w:sz w:val="28"/>
          <w:szCs w:val="28"/>
          <w:lang w:val="kk-KZ"/>
        </w:rPr>
        <w:t>Бұл түтіннің сыртқы көріністері. Оның пайда болу көздерін, себептерін және химиясын анықтау қажет.</w:t>
      </w:r>
    </w:p>
    <w:p w:rsidR="003F1883" w:rsidRPr="006624C8" w:rsidRDefault="003F1883" w:rsidP="003F1883">
      <w:pPr>
        <w:spacing w:after="0"/>
        <w:ind w:firstLine="567"/>
        <w:jc w:val="both"/>
        <w:rPr>
          <w:rFonts w:ascii="Times New Roman" w:hAnsi="Times New Roman" w:cs="Times New Roman"/>
          <w:sz w:val="28"/>
          <w:szCs w:val="28"/>
          <w:lang w:val="kk-KZ"/>
        </w:rPr>
      </w:pPr>
      <w:r w:rsidRPr="006624C8">
        <w:rPr>
          <w:rFonts w:ascii="Times New Roman" w:hAnsi="Times New Roman" w:cs="Times New Roman"/>
          <w:sz w:val="28"/>
          <w:szCs w:val="28"/>
          <w:lang w:val="kk-KZ"/>
        </w:rPr>
        <w:t>Фотохимиялық түтіннің көзі көліктер және олардан шығатын газдар болып табылады. Бастапқы ластаушы заттарды ажырата білу керек, олар негізінен улылығы жоғары емес. Бұл ұшпа органикалық қосылыстар – бензин мен пайдаланылған газдың құрамындағы көмірсутектер және NO және NO</w:t>
      </w:r>
      <w:r>
        <w:rPr>
          <w:rFonts w:ascii="Times New Roman" w:hAnsi="Times New Roman" w:cs="Times New Roman"/>
          <w:sz w:val="28"/>
          <w:szCs w:val="28"/>
          <w:vertAlign w:val="subscript"/>
          <w:lang w:val="kk-KZ"/>
        </w:rPr>
        <w:t>2</w:t>
      </w:r>
      <w:r w:rsidRPr="006624C8">
        <w:rPr>
          <w:rFonts w:ascii="Times New Roman" w:hAnsi="Times New Roman" w:cs="Times New Roman"/>
          <w:sz w:val="28"/>
          <w:szCs w:val="28"/>
          <w:lang w:val="kk-KZ"/>
        </w:rPr>
        <w:t xml:space="preserve"> азот оксидтері.</w:t>
      </w:r>
    </w:p>
    <w:p w:rsidR="003F1883" w:rsidRPr="006624C8" w:rsidRDefault="003F1883" w:rsidP="003F1883">
      <w:pPr>
        <w:spacing w:after="0"/>
        <w:ind w:firstLine="567"/>
        <w:jc w:val="both"/>
        <w:rPr>
          <w:rFonts w:ascii="Times New Roman" w:hAnsi="Times New Roman" w:cs="Times New Roman"/>
          <w:sz w:val="28"/>
          <w:szCs w:val="28"/>
          <w:lang w:val="kk-KZ"/>
        </w:rPr>
      </w:pPr>
      <w:r w:rsidRPr="006624C8">
        <w:rPr>
          <w:rFonts w:ascii="Times New Roman" w:hAnsi="Times New Roman" w:cs="Times New Roman"/>
          <w:sz w:val="28"/>
          <w:szCs w:val="28"/>
          <w:lang w:val="kk-KZ"/>
        </w:rPr>
        <w:t>Түтіннің негізгі себебі біріншілік ластаушы заттардың химиялық реакциялары нәтижесінде пайда болатын екіншілік ластаушы заттар болып табылады. Оларға озон, альдегидтер (формальдегид) және пероксиді қосылыстар, атап айтқанда пероксиацетил нитраты  жатады. Бұл R–C(O)–O–O–NO</w:t>
      </w:r>
      <w:r>
        <w:rPr>
          <w:rFonts w:ascii="Times New Roman" w:hAnsi="Times New Roman" w:cs="Times New Roman"/>
          <w:sz w:val="28"/>
          <w:szCs w:val="28"/>
          <w:vertAlign w:val="subscript"/>
          <w:lang w:val="kk-KZ"/>
        </w:rPr>
        <w:t>2</w:t>
      </w:r>
      <w:r w:rsidRPr="006624C8">
        <w:rPr>
          <w:rFonts w:ascii="Times New Roman" w:hAnsi="Times New Roman" w:cs="Times New Roman"/>
          <w:sz w:val="28"/>
          <w:szCs w:val="28"/>
          <w:lang w:val="kk-KZ"/>
        </w:rPr>
        <w:t xml:space="preserve"> гомологиялық қатарының бірінші мүшесі. Екінші мүше - пероксипропил ацетаты. Ауада бензол туындылары болған кезде ароматты пероксиді қосылыстар, мысалы, пероксибензоил нитраты түзіледі. Барлық қосылыстар тітіркендіргіш. Соңғысын жыртқыш агент ретінде қолдануға болады.</w:t>
      </w:r>
    </w:p>
    <w:p w:rsidR="00A25E34" w:rsidRPr="006624C8" w:rsidRDefault="003F1883" w:rsidP="003F1883">
      <w:pPr>
        <w:spacing w:after="0"/>
        <w:ind w:firstLine="567"/>
        <w:jc w:val="both"/>
        <w:rPr>
          <w:rFonts w:ascii="Times New Roman" w:hAnsi="Times New Roman" w:cs="Times New Roman"/>
          <w:sz w:val="28"/>
          <w:szCs w:val="28"/>
          <w:lang w:val="kk-KZ"/>
        </w:rPr>
      </w:pPr>
      <w:r w:rsidRPr="006624C8">
        <w:rPr>
          <w:rFonts w:ascii="Times New Roman" w:hAnsi="Times New Roman" w:cs="Times New Roman"/>
          <w:sz w:val="28"/>
          <w:szCs w:val="28"/>
          <w:lang w:val="kk-KZ"/>
        </w:rPr>
        <w:t>Фотохимиялық түтіннің түзілуі кезінде жүретін химиялық реакциялар:</w:t>
      </w:r>
    </w:p>
    <w:tbl>
      <w:tblPr>
        <w:tblW w:w="8931" w:type="dxa"/>
        <w:jc w:val="center"/>
        <w:tblCellSpacing w:w="0" w:type="dxa"/>
        <w:tblCellMar>
          <w:left w:w="0" w:type="dxa"/>
          <w:right w:w="0" w:type="dxa"/>
        </w:tblCellMar>
        <w:tblLook w:val="04A0" w:firstRow="1" w:lastRow="0" w:firstColumn="1" w:lastColumn="0" w:noHBand="0" w:noVBand="1"/>
      </w:tblPr>
      <w:tblGrid>
        <w:gridCol w:w="1326"/>
        <w:gridCol w:w="730"/>
        <w:gridCol w:w="3021"/>
        <w:gridCol w:w="3854"/>
      </w:tblGrid>
      <w:tr w:rsidR="00A25E34" w:rsidRPr="000B5618" w:rsidTr="003F1883">
        <w:trPr>
          <w:trHeight w:val="70"/>
          <w:tblCellSpacing w:w="0" w:type="dxa"/>
          <w:jc w:val="center"/>
        </w:trPr>
        <w:tc>
          <w:tcPr>
            <w:tcW w:w="1326" w:type="dxa"/>
            <w:vAlign w:val="bottom"/>
            <w:hideMark/>
          </w:tcPr>
          <w:p w:rsidR="003F1883" w:rsidRPr="006624C8" w:rsidRDefault="003F1883" w:rsidP="003F1883">
            <w:pPr>
              <w:spacing w:after="0"/>
              <w:jc w:val="both"/>
              <w:rPr>
                <w:rFonts w:ascii="Times New Roman" w:hAnsi="Times New Roman" w:cs="Times New Roman"/>
                <w:sz w:val="28"/>
                <w:szCs w:val="28"/>
                <w:lang w:val="kk-KZ"/>
              </w:rPr>
            </w:pPr>
          </w:p>
        </w:tc>
        <w:tc>
          <w:tcPr>
            <w:tcW w:w="3751" w:type="dxa"/>
            <w:gridSpan w:val="2"/>
            <w:vMerge w:val="restart"/>
            <w:vAlign w:val="bottom"/>
            <w:hideMark/>
          </w:tcPr>
          <w:p w:rsidR="00A25E34" w:rsidRPr="000B5618" w:rsidRDefault="003F1883" w:rsidP="00FB27D8">
            <w:pPr>
              <w:spacing w:after="0"/>
              <w:jc w:val="both"/>
              <w:rPr>
                <w:rFonts w:ascii="Times New Roman" w:hAnsi="Times New Roman" w:cs="Times New Roman"/>
                <w:sz w:val="28"/>
                <w:szCs w:val="28"/>
              </w:rPr>
            </w:pPr>
            <w:r>
              <w:rPr>
                <w:rFonts w:ascii="Times New Roman" w:hAnsi="Times New Roman" w:cs="Times New Roman"/>
                <w:sz w:val="28"/>
                <w:szCs w:val="28"/>
              </w:rPr>
              <w:t>СН</w:t>
            </w:r>
            <w:r>
              <w:rPr>
                <w:rFonts w:ascii="Times New Roman" w:hAnsi="Times New Roman" w:cs="Times New Roman"/>
                <w:sz w:val="28"/>
                <w:szCs w:val="28"/>
                <w:vertAlign w:val="subscript"/>
                <w:lang w:val="kk-KZ"/>
              </w:rPr>
              <w:t>4</w:t>
            </w:r>
            <w:r>
              <w:rPr>
                <w:rFonts w:ascii="Times New Roman" w:hAnsi="Times New Roman" w:cs="Times New Roman"/>
                <w:sz w:val="28"/>
                <w:szCs w:val="28"/>
              </w:rPr>
              <w:t> + ОН → СН</w:t>
            </w:r>
            <w:r>
              <w:rPr>
                <w:rFonts w:ascii="Times New Roman" w:hAnsi="Times New Roman" w:cs="Times New Roman"/>
                <w:sz w:val="28"/>
                <w:szCs w:val="28"/>
                <w:vertAlign w:val="subscript"/>
                <w:lang w:val="kk-KZ"/>
              </w:rPr>
              <w:t>3</w:t>
            </w:r>
            <w:r>
              <w:rPr>
                <w:rFonts w:ascii="Times New Roman" w:hAnsi="Times New Roman" w:cs="Times New Roman"/>
                <w:sz w:val="28"/>
                <w:szCs w:val="28"/>
              </w:rPr>
              <w:t> + Н</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О</w:t>
            </w:r>
          </w:p>
        </w:tc>
        <w:tc>
          <w:tcPr>
            <w:tcW w:w="3854" w:type="dxa"/>
            <w:vMerge w:val="restart"/>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 </w:t>
            </w:r>
            <w:r w:rsidR="003F1883" w:rsidRPr="003F1883">
              <w:rPr>
                <w:rFonts w:ascii="Times New Roman" w:hAnsi="Times New Roman" w:cs="Times New Roman"/>
                <w:sz w:val="28"/>
                <w:szCs w:val="28"/>
              </w:rPr>
              <w:t>метил радикалы;</w:t>
            </w:r>
          </w:p>
        </w:tc>
      </w:tr>
      <w:tr w:rsidR="00A25E34" w:rsidRPr="000B5618" w:rsidTr="003F1883">
        <w:trPr>
          <w:trHeight w:val="345"/>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1)</w:t>
            </w:r>
          </w:p>
        </w:tc>
        <w:tc>
          <w:tcPr>
            <w:tcW w:w="3751" w:type="dxa"/>
            <w:gridSpan w:val="2"/>
            <w:vMerge/>
            <w:vAlign w:val="center"/>
            <w:hideMark/>
          </w:tcPr>
          <w:p w:rsidR="00A25E34" w:rsidRPr="000B5618" w:rsidRDefault="00A25E34" w:rsidP="000B5618">
            <w:pPr>
              <w:spacing w:after="0"/>
              <w:ind w:firstLine="567"/>
              <w:jc w:val="both"/>
              <w:rPr>
                <w:rFonts w:ascii="Times New Roman" w:hAnsi="Times New Roman" w:cs="Times New Roman"/>
                <w:sz w:val="28"/>
                <w:szCs w:val="28"/>
              </w:rPr>
            </w:pPr>
          </w:p>
        </w:tc>
        <w:tc>
          <w:tcPr>
            <w:tcW w:w="3854" w:type="dxa"/>
            <w:vMerge/>
            <w:vAlign w:val="center"/>
            <w:hideMark/>
          </w:tcPr>
          <w:p w:rsidR="00A25E34" w:rsidRPr="000B5618" w:rsidRDefault="00A25E34" w:rsidP="000B5618">
            <w:pPr>
              <w:spacing w:after="0"/>
              <w:ind w:firstLine="567"/>
              <w:jc w:val="both"/>
              <w:rPr>
                <w:rFonts w:ascii="Times New Roman" w:hAnsi="Times New Roman" w:cs="Times New Roman"/>
                <w:sz w:val="28"/>
                <w:szCs w:val="28"/>
              </w:rPr>
            </w:pPr>
          </w:p>
        </w:tc>
      </w:tr>
      <w:tr w:rsidR="00A25E34" w:rsidRPr="000B5618" w:rsidTr="003F1883">
        <w:trPr>
          <w:trHeight w:val="345"/>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2)</w:t>
            </w:r>
          </w:p>
        </w:tc>
        <w:tc>
          <w:tcPr>
            <w:tcW w:w="3751" w:type="dxa"/>
            <w:gridSpan w:val="2"/>
            <w:vAlign w:val="bottom"/>
            <w:hideMark/>
          </w:tcPr>
          <w:p w:rsidR="00A25E34" w:rsidRPr="000B5618" w:rsidRDefault="003F1883" w:rsidP="00FB27D8">
            <w:pPr>
              <w:spacing w:after="0"/>
              <w:jc w:val="both"/>
              <w:rPr>
                <w:rFonts w:ascii="Times New Roman" w:hAnsi="Times New Roman" w:cs="Times New Roman"/>
                <w:sz w:val="28"/>
                <w:szCs w:val="28"/>
              </w:rPr>
            </w:pPr>
            <w:r>
              <w:rPr>
                <w:rFonts w:ascii="Times New Roman" w:hAnsi="Times New Roman" w:cs="Times New Roman"/>
                <w:sz w:val="28"/>
                <w:szCs w:val="28"/>
              </w:rPr>
              <w:t>СН</w:t>
            </w:r>
            <w:r>
              <w:rPr>
                <w:rFonts w:ascii="Times New Roman" w:hAnsi="Times New Roman" w:cs="Times New Roman"/>
                <w:sz w:val="28"/>
                <w:szCs w:val="28"/>
                <w:vertAlign w:val="subscript"/>
                <w:lang w:val="kk-KZ"/>
              </w:rPr>
              <w:t>3</w:t>
            </w:r>
            <w:r>
              <w:rPr>
                <w:rFonts w:ascii="Times New Roman" w:hAnsi="Times New Roman" w:cs="Times New Roman"/>
                <w:sz w:val="28"/>
                <w:szCs w:val="28"/>
              </w:rPr>
              <w:t> + О</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 → </w:t>
            </w:r>
            <w:r>
              <w:rPr>
                <w:rFonts w:ascii="Times New Roman" w:hAnsi="Times New Roman" w:cs="Times New Roman"/>
                <w:sz w:val="28"/>
                <w:szCs w:val="28"/>
              </w:rPr>
              <w:t>СН</w:t>
            </w:r>
            <w:r>
              <w:rPr>
                <w:rFonts w:ascii="Times New Roman" w:hAnsi="Times New Roman" w:cs="Times New Roman"/>
                <w:sz w:val="28"/>
                <w:szCs w:val="28"/>
                <w:vertAlign w:val="subscript"/>
                <w:lang w:val="kk-KZ"/>
              </w:rPr>
              <w:t>3</w:t>
            </w:r>
            <w:r w:rsidR="00A25E34" w:rsidRPr="000B5618">
              <w:rPr>
                <w:rFonts w:ascii="Times New Roman" w:hAnsi="Times New Roman" w:cs="Times New Roman"/>
                <w:sz w:val="28"/>
                <w:szCs w:val="28"/>
              </w:rPr>
              <w:t>ОО</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w:t>
            </w:r>
            <w:r w:rsidR="003F1883" w:rsidRPr="003F1883">
              <w:rPr>
                <w:rFonts w:ascii="Times New Roman" w:hAnsi="Times New Roman" w:cs="Times New Roman"/>
                <w:sz w:val="28"/>
                <w:szCs w:val="28"/>
              </w:rPr>
              <w:t>метилпероксидті радикал;</w:t>
            </w:r>
          </w:p>
        </w:tc>
      </w:tr>
      <w:tr w:rsidR="00A25E34" w:rsidRPr="000B5618" w:rsidTr="003F1883">
        <w:trPr>
          <w:trHeight w:val="345"/>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3)</w:t>
            </w:r>
          </w:p>
        </w:tc>
        <w:tc>
          <w:tcPr>
            <w:tcW w:w="3751" w:type="dxa"/>
            <w:gridSpan w:val="2"/>
            <w:vAlign w:val="bottom"/>
            <w:hideMark/>
          </w:tcPr>
          <w:p w:rsidR="00A25E34" w:rsidRPr="003F1883" w:rsidRDefault="003F1883" w:rsidP="00FB27D8">
            <w:pPr>
              <w:spacing w:after="0"/>
              <w:jc w:val="both"/>
              <w:rPr>
                <w:rFonts w:ascii="Times New Roman" w:hAnsi="Times New Roman" w:cs="Times New Roman"/>
                <w:sz w:val="28"/>
                <w:szCs w:val="28"/>
                <w:vertAlign w:val="subscript"/>
                <w:lang w:val="kk-KZ"/>
              </w:rPr>
            </w:pPr>
            <w:r>
              <w:rPr>
                <w:rFonts w:ascii="Times New Roman" w:hAnsi="Times New Roman" w:cs="Times New Roman"/>
                <w:sz w:val="28"/>
                <w:szCs w:val="28"/>
              </w:rPr>
              <w:t>СН</w:t>
            </w:r>
            <w:r>
              <w:rPr>
                <w:rFonts w:ascii="Times New Roman" w:hAnsi="Times New Roman" w:cs="Times New Roman"/>
                <w:sz w:val="28"/>
                <w:szCs w:val="28"/>
                <w:vertAlign w:val="subscript"/>
                <w:lang w:val="kk-KZ"/>
              </w:rPr>
              <w:t>3</w:t>
            </w:r>
            <w:r w:rsidR="00A25E34" w:rsidRPr="000B5618">
              <w:rPr>
                <w:rFonts w:ascii="Times New Roman" w:hAnsi="Times New Roman" w:cs="Times New Roman"/>
                <w:sz w:val="28"/>
                <w:szCs w:val="28"/>
              </w:rPr>
              <w:t>ОО + NO → </w:t>
            </w:r>
            <w:r>
              <w:rPr>
                <w:rFonts w:ascii="Times New Roman" w:hAnsi="Times New Roman" w:cs="Times New Roman"/>
                <w:sz w:val="28"/>
                <w:szCs w:val="28"/>
              </w:rPr>
              <w:t>СН</w:t>
            </w:r>
            <w:r>
              <w:rPr>
                <w:rFonts w:ascii="Times New Roman" w:hAnsi="Times New Roman" w:cs="Times New Roman"/>
                <w:sz w:val="28"/>
                <w:szCs w:val="28"/>
                <w:vertAlign w:val="subscript"/>
                <w:lang w:val="kk-KZ"/>
              </w:rPr>
              <w:t>3</w:t>
            </w:r>
            <w:r>
              <w:rPr>
                <w:rFonts w:ascii="Times New Roman" w:hAnsi="Times New Roman" w:cs="Times New Roman"/>
                <w:sz w:val="28"/>
                <w:szCs w:val="28"/>
              </w:rPr>
              <w:t>О + NO</w:t>
            </w:r>
            <w:r>
              <w:rPr>
                <w:rFonts w:ascii="Times New Roman" w:hAnsi="Times New Roman" w:cs="Times New Roman"/>
                <w:sz w:val="28"/>
                <w:szCs w:val="28"/>
                <w:vertAlign w:val="subscript"/>
                <w:lang w:val="kk-KZ"/>
              </w:rPr>
              <w:t>2</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 </w:t>
            </w:r>
            <w:r w:rsidR="003F1883" w:rsidRPr="003F1883">
              <w:rPr>
                <w:rFonts w:ascii="Times New Roman" w:hAnsi="Times New Roman" w:cs="Times New Roman"/>
                <w:sz w:val="28"/>
                <w:szCs w:val="28"/>
              </w:rPr>
              <w:t>метоксил радикалы;</w:t>
            </w:r>
          </w:p>
        </w:tc>
      </w:tr>
      <w:tr w:rsidR="00A25E34" w:rsidRPr="000B5618" w:rsidTr="003F1883">
        <w:trPr>
          <w:trHeight w:val="345"/>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4)</w:t>
            </w:r>
          </w:p>
        </w:tc>
        <w:tc>
          <w:tcPr>
            <w:tcW w:w="3751" w:type="dxa"/>
            <w:gridSpan w:val="2"/>
            <w:vAlign w:val="bottom"/>
            <w:hideMark/>
          </w:tcPr>
          <w:p w:rsidR="00A25E34" w:rsidRPr="000B5618" w:rsidRDefault="003F1883" w:rsidP="00FB27D8">
            <w:pPr>
              <w:spacing w:after="0"/>
              <w:jc w:val="both"/>
              <w:rPr>
                <w:rFonts w:ascii="Times New Roman" w:hAnsi="Times New Roman" w:cs="Times New Roman"/>
                <w:sz w:val="28"/>
                <w:szCs w:val="28"/>
              </w:rPr>
            </w:pPr>
            <w:r>
              <w:rPr>
                <w:rFonts w:ascii="Times New Roman" w:hAnsi="Times New Roman" w:cs="Times New Roman"/>
                <w:sz w:val="28"/>
                <w:szCs w:val="28"/>
              </w:rPr>
              <w:t>СН</w:t>
            </w:r>
            <w:r>
              <w:rPr>
                <w:rFonts w:ascii="Times New Roman" w:hAnsi="Times New Roman" w:cs="Times New Roman"/>
                <w:sz w:val="28"/>
                <w:szCs w:val="28"/>
                <w:vertAlign w:val="subscript"/>
                <w:lang w:val="kk-KZ"/>
              </w:rPr>
              <w:t>3</w:t>
            </w:r>
            <w:r w:rsidR="00A25E34" w:rsidRPr="000B5618">
              <w:rPr>
                <w:rFonts w:ascii="Times New Roman" w:hAnsi="Times New Roman" w:cs="Times New Roman"/>
                <w:sz w:val="28"/>
                <w:szCs w:val="28"/>
              </w:rPr>
              <w:t>О +</w:t>
            </w:r>
            <w:r>
              <w:rPr>
                <w:rFonts w:ascii="Times New Roman" w:hAnsi="Times New Roman" w:cs="Times New Roman"/>
                <w:sz w:val="28"/>
                <w:szCs w:val="28"/>
              </w:rPr>
              <w:t xml:space="preserve"> O</w:t>
            </w:r>
            <w:r>
              <w:rPr>
                <w:rFonts w:ascii="Times New Roman" w:hAnsi="Times New Roman" w:cs="Times New Roman"/>
                <w:sz w:val="28"/>
                <w:szCs w:val="28"/>
                <w:vertAlign w:val="subscript"/>
                <w:lang w:val="kk-KZ"/>
              </w:rPr>
              <w:t>2</w:t>
            </w:r>
            <w:r>
              <w:rPr>
                <w:rFonts w:ascii="Times New Roman" w:hAnsi="Times New Roman" w:cs="Times New Roman"/>
                <w:sz w:val="28"/>
                <w:szCs w:val="28"/>
              </w:rPr>
              <w:t>→ СН</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О + Н</w:t>
            </w:r>
            <w:r>
              <w:rPr>
                <w:rFonts w:ascii="Times New Roman" w:hAnsi="Times New Roman" w:cs="Times New Roman"/>
                <w:sz w:val="28"/>
                <w:szCs w:val="28"/>
              </w:rPr>
              <w:t>O</w:t>
            </w:r>
            <w:r>
              <w:rPr>
                <w:rFonts w:ascii="Times New Roman" w:hAnsi="Times New Roman" w:cs="Times New Roman"/>
                <w:sz w:val="28"/>
                <w:szCs w:val="28"/>
                <w:vertAlign w:val="subscript"/>
                <w:lang w:val="kk-KZ"/>
              </w:rPr>
              <w:t>2</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 </w:t>
            </w:r>
            <w:r w:rsidR="003F1883" w:rsidRPr="003F1883">
              <w:rPr>
                <w:rFonts w:ascii="Times New Roman" w:hAnsi="Times New Roman" w:cs="Times New Roman"/>
                <w:sz w:val="28"/>
                <w:szCs w:val="28"/>
              </w:rPr>
              <w:t>гидропероксидті радикал;</w:t>
            </w:r>
          </w:p>
        </w:tc>
      </w:tr>
      <w:tr w:rsidR="00A25E34" w:rsidRPr="000B5618" w:rsidTr="00A659D4">
        <w:trPr>
          <w:trHeight w:val="345"/>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5)</w:t>
            </w:r>
          </w:p>
        </w:tc>
        <w:tc>
          <w:tcPr>
            <w:tcW w:w="730" w:type="dxa"/>
            <w:vAlign w:val="bottom"/>
            <w:hideMark/>
          </w:tcPr>
          <w:p w:rsidR="00A25E34" w:rsidRPr="003F1883" w:rsidRDefault="003F1883" w:rsidP="00FB27D8">
            <w:pPr>
              <w:spacing w:after="0"/>
              <w:jc w:val="both"/>
              <w:rPr>
                <w:rFonts w:ascii="Times New Roman" w:hAnsi="Times New Roman" w:cs="Times New Roman"/>
                <w:sz w:val="28"/>
                <w:szCs w:val="28"/>
                <w:vertAlign w:val="subscript"/>
                <w:lang w:val="kk-KZ"/>
              </w:rPr>
            </w:pPr>
            <w:r>
              <w:rPr>
                <w:rFonts w:ascii="Times New Roman" w:hAnsi="Times New Roman" w:cs="Times New Roman"/>
                <w:sz w:val="28"/>
                <w:szCs w:val="28"/>
              </w:rPr>
              <w:t>НО</w:t>
            </w:r>
            <w:r>
              <w:rPr>
                <w:rFonts w:ascii="Times New Roman" w:hAnsi="Times New Roman" w:cs="Times New Roman"/>
                <w:sz w:val="28"/>
                <w:szCs w:val="28"/>
                <w:vertAlign w:val="subscript"/>
                <w:lang w:val="kk-KZ"/>
              </w:rPr>
              <w:t>2</w:t>
            </w:r>
          </w:p>
        </w:tc>
        <w:tc>
          <w:tcPr>
            <w:tcW w:w="3021" w:type="dxa"/>
            <w:vAlign w:val="bottom"/>
            <w:hideMark/>
          </w:tcPr>
          <w:p w:rsidR="00A25E34" w:rsidRPr="003F1883" w:rsidRDefault="003F1883" w:rsidP="000B5618">
            <w:pPr>
              <w:spacing w:after="0"/>
              <w:ind w:firstLine="567"/>
              <w:jc w:val="both"/>
              <w:rPr>
                <w:rFonts w:ascii="Times New Roman" w:hAnsi="Times New Roman" w:cs="Times New Roman"/>
                <w:sz w:val="28"/>
                <w:szCs w:val="28"/>
                <w:vertAlign w:val="subscript"/>
                <w:lang w:val="kk-KZ"/>
              </w:rPr>
            </w:pPr>
            <w:r>
              <w:rPr>
                <w:rFonts w:ascii="Times New Roman" w:hAnsi="Times New Roman" w:cs="Times New Roman"/>
                <w:sz w:val="28"/>
                <w:szCs w:val="28"/>
              </w:rPr>
              <w:t>+ NO → ОН + NO</w:t>
            </w:r>
            <w:r>
              <w:rPr>
                <w:rFonts w:ascii="Times New Roman" w:hAnsi="Times New Roman" w:cs="Times New Roman"/>
                <w:sz w:val="28"/>
                <w:szCs w:val="28"/>
                <w:vertAlign w:val="subscript"/>
                <w:lang w:val="kk-KZ"/>
              </w:rPr>
              <w:t>2</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 </w:t>
            </w:r>
            <w:r w:rsidR="003F1883" w:rsidRPr="003F1883">
              <w:rPr>
                <w:rFonts w:ascii="Times New Roman" w:hAnsi="Times New Roman" w:cs="Times New Roman"/>
                <w:sz w:val="28"/>
                <w:szCs w:val="28"/>
              </w:rPr>
              <w:t>гидроксил радикалы;</w:t>
            </w:r>
          </w:p>
        </w:tc>
      </w:tr>
      <w:tr w:rsidR="00A25E34" w:rsidRPr="000B5618" w:rsidTr="003F1883">
        <w:trPr>
          <w:trHeight w:val="345"/>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6)</w:t>
            </w:r>
          </w:p>
        </w:tc>
        <w:tc>
          <w:tcPr>
            <w:tcW w:w="3751" w:type="dxa"/>
            <w:gridSpan w:val="2"/>
            <w:vAlign w:val="bottom"/>
            <w:hideMark/>
          </w:tcPr>
          <w:p w:rsidR="00A25E34" w:rsidRPr="000B5618" w:rsidRDefault="003F1883" w:rsidP="00FB27D8">
            <w:pPr>
              <w:spacing w:after="0"/>
              <w:jc w:val="both"/>
              <w:rPr>
                <w:rFonts w:ascii="Times New Roman" w:hAnsi="Times New Roman" w:cs="Times New Roman"/>
                <w:sz w:val="28"/>
                <w:szCs w:val="28"/>
              </w:rPr>
            </w:pPr>
            <w:r>
              <w:rPr>
                <w:rFonts w:ascii="Times New Roman" w:hAnsi="Times New Roman" w:cs="Times New Roman"/>
                <w:sz w:val="28"/>
                <w:szCs w:val="28"/>
              </w:rPr>
              <w:t>СН</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О + НО → </w:t>
            </w:r>
            <w:r w:rsidR="00180D77">
              <w:rPr>
                <w:rFonts w:ascii="Times New Roman" w:hAnsi="Times New Roman" w:cs="Times New Roman"/>
                <w:sz w:val="28"/>
                <w:szCs w:val="28"/>
              </w:rPr>
              <w:t>Н</w:t>
            </w:r>
            <w:r w:rsidR="00180D77">
              <w:rPr>
                <w:rFonts w:ascii="Times New Roman" w:hAnsi="Times New Roman" w:cs="Times New Roman"/>
                <w:sz w:val="28"/>
                <w:szCs w:val="28"/>
                <w:vertAlign w:val="subscript"/>
                <w:lang w:val="kk-KZ"/>
              </w:rPr>
              <w:t>2</w:t>
            </w:r>
            <w:r w:rsidR="00180D77">
              <w:rPr>
                <w:rFonts w:ascii="Times New Roman" w:hAnsi="Times New Roman" w:cs="Times New Roman"/>
                <w:sz w:val="28"/>
                <w:szCs w:val="28"/>
              </w:rPr>
              <w:t> </w:t>
            </w:r>
            <w:r w:rsidR="00A25E34" w:rsidRPr="000B5618">
              <w:rPr>
                <w:rFonts w:ascii="Times New Roman" w:hAnsi="Times New Roman" w:cs="Times New Roman"/>
                <w:sz w:val="28"/>
                <w:szCs w:val="28"/>
              </w:rPr>
              <w:t>О + НСО</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 </w:t>
            </w:r>
            <w:r w:rsidR="003F1883" w:rsidRPr="003F1883">
              <w:rPr>
                <w:rFonts w:ascii="Times New Roman" w:hAnsi="Times New Roman" w:cs="Times New Roman"/>
                <w:sz w:val="28"/>
                <w:szCs w:val="28"/>
              </w:rPr>
              <w:t>формильді радикал;</w:t>
            </w:r>
          </w:p>
        </w:tc>
      </w:tr>
      <w:tr w:rsidR="00A25E34" w:rsidRPr="000B5618" w:rsidTr="003F1883">
        <w:trPr>
          <w:trHeight w:val="330"/>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7)</w:t>
            </w:r>
          </w:p>
        </w:tc>
        <w:tc>
          <w:tcPr>
            <w:tcW w:w="3751" w:type="dxa"/>
            <w:gridSpan w:val="2"/>
            <w:vAlign w:val="bottom"/>
            <w:hideMark/>
          </w:tcPr>
          <w:p w:rsidR="00A25E34" w:rsidRPr="000B5618" w:rsidRDefault="00180D77" w:rsidP="00FB27D8">
            <w:pPr>
              <w:spacing w:after="0"/>
              <w:jc w:val="both"/>
              <w:rPr>
                <w:rFonts w:ascii="Times New Roman" w:hAnsi="Times New Roman" w:cs="Times New Roman"/>
                <w:sz w:val="28"/>
                <w:szCs w:val="28"/>
              </w:rPr>
            </w:pPr>
            <w:r>
              <w:rPr>
                <w:rFonts w:ascii="Times New Roman" w:hAnsi="Times New Roman" w:cs="Times New Roman"/>
                <w:sz w:val="28"/>
                <w:szCs w:val="28"/>
              </w:rPr>
              <w:t>НСО + O</w:t>
            </w:r>
            <w:r>
              <w:rPr>
                <w:rFonts w:ascii="Times New Roman" w:hAnsi="Times New Roman" w:cs="Times New Roman"/>
                <w:sz w:val="28"/>
                <w:szCs w:val="28"/>
                <w:vertAlign w:val="subscript"/>
                <w:lang w:val="kk-KZ"/>
              </w:rPr>
              <w:t>2</w:t>
            </w:r>
            <w:r>
              <w:rPr>
                <w:rFonts w:ascii="Times New Roman" w:hAnsi="Times New Roman" w:cs="Times New Roman"/>
                <w:sz w:val="28"/>
                <w:szCs w:val="28"/>
              </w:rPr>
              <w:t> → НО</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 + СО</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 </w:t>
            </w:r>
            <w:r w:rsidR="003F1883" w:rsidRPr="003F1883">
              <w:rPr>
                <w:rFonts w:ascii="Times New Roman" w:hAnsi="Times New Roman" w:cs="Times New Roman"/>
                <w:sz w:val="28"/>
                <w:szCs w:val="28"/>
              </w:rPr>
              <w:t>гидропероксидті радикал</w:t>
            </w:r>
            <w:r w:rsidRPr="000B5618">
              <w:rPr>
                <w:rFonts w:ascii="Times New Roman" w:hAnsi="Times New Roman" w:cs="Times New Roman"/>
                <w:sz w:val="28"/>
                <w:szCs w:val="28"/>
              </w:rPr>
              <w:t>;</w:t>
            </w:r>
          </w:p>
        </w:tc>
      </w:tr>
      <w:tr w:rsidR="00A25E34" w:rsidRPr="000B5618" w:rsidTr="003F1883">
        <w:trPr>
          <w:trHeight w:val="345"/>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8)</w:t>
            </w:r>
          </w:p>
        </w:tc>
        <w:tc>
          <w:tcPr>
            <w:tcW w:w="3751" w:type="dxa"/>
            <w:gridSpan w:val="2"/>
            <w:vAlign w:val="bottom"/>
            <w:hideMark/>
          </w:tcPr>
          <w:p w:rsidR="00A25E34" w:rsidRPr="000B5618" w:rsidRDefault="00180D77" w:rsidP="00FB27D8">
            <w:pPr>
              <w:spacing w:after="0"/>
              <w:jc w:val="both"/>
              <w:rPr>
                <w:rFonts w:ascii="Times New Roman" w:hAnsi="Times New Roman" w:cs="Times New Roman"/>
                <w:sz w:val="28"/>
                <w:szCs w:val="28"/>
              </w:rPr>
            </w:pPr>
            <w:r>
              <w:rPr>
                <w:rFonts w:ascii="Times New Roman" w:hAnsi="Times New Roman" w:cs="Times New Roman"/>
                <w:sz w:val="28"/>
                <w:szCs w:val="28"/>
              </w:rPr>
              <w:t>СО + ОН → СО</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 + Н</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 </w:t>
            </w:r>
            <w:r w:rsidR="003F1883" w:rsidRPr="003F1883">
              <w:rPr>
                <w:rFonts w:ascii="Times New Roman" w:hAnsi="Times New Roman" w:cs="Times New Roman"/>
                <w:sz w:val="28"/>
                <w:szCs w:val="28"/>
              </w:rPr>
              <w:t>сутегі радикалы;</w:t>
            </w:r>
          </w:p>
        </w:tc>
      </w:tr>
      <w:tr w:rsidR="00A25E34" w:rsidRPr="000B5618" w:rsidTr="003F1883">
        <w:trPr>
          <w:trHeight w:val="345"/>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9)</w:t>
            </w:r>
          </w:p>
        </w:tc>
        <w:tc>
          <w:tcPr>
            <w:tcW w:w="3751" w:type="dxa"/>
            <w:gridSpan w:val="2"/>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Н + </w:t>
            </w:r>
            <w:r w:rsidR="00180D77">
              <w:rPr>
                <w:rFonts w:ascii="Times New Roman" w:hAnsi="Times New Roman" w:cs="Times New Roman"/>
                <w:sz w:val="28"/>
                <w:szCs w:val="28"/>
              </w:rPr>
              <w:t>О</w:t>
            </w:r>
            <w:r w:rsidR="00180D77">
              <w:rPr>
                <w:rFonts w:ascii="Times New Roman" w:hAnsi="Times New Roman" w:cs="Times New Roman"/>
                <w:sz w:val="28"/>
                <w:szCs w:val="28"/>
                <w:vertAlign w:val="subscript"/>
                <w:lang w:val="kk-KZ"/>
              </w:rPr>
              <w:t>2</w:t>
            </w:r>
            <w:r w:rsidRPr="000B5618">
              <w:rPr>
                <w:rFonts w:ascii="Times New Roman" w:hAnsi="Times New Roman" w:cs="Times New Roman"/>
                <w:sz w:val="28"/>
                <w:szCs w:val="28"/>
              </w:rPr>
              <w:t> → Н</w:t>
            </w:r>
            <w:r w:rsidR="00180D77">
              <w:rPr>
                <w:rFonts w:ascii="Times New Roman" w:hAnsi="Times New Roman" w:cs="Times New Roman"/>
                <w:sz w:val="28"/>
                <w:szCs w:val="28"/>
              </w:rPr>
              <w:t xml:space="preserve"> О</w:t>
            </w:r>
            <w:r w:rsidR="00180D77">
              <w:rPr>
                <w:rFonts w:ascii="Times New Roman" w:hAnsi="Times New Roman" w:cs="Times New Roman"/>
                <w:sz w:val="28"/>
                <w:szCs w:val="28"/>
                <w:vertAlign w:val="subscript"/>
                <w:lang w:val="kk-KZ"/>
              </w:rPr>
              <w:t>2</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 </w:t>
            </w:r>
            <w:r w:rsidR="003F1883" w:rsidRPr="003F1883">
              <w:rPr>
                <w:rFonts w:ascii="Times New Roman" w:hAnsi="Times New Roman" w:cs="Times New Roman"/>
                <w:sz w:val="28"/>
                <w:szCs w:val="28"/>
              </w:rPr>
              <w:t>гидропероксидті радикал;</w:t>
            </w:r>
          </w:p>
        </w:tc>
      </w:tr>
      <w:tr w:rsidR="00A25E34" w:rsidRPr="000B5618" w:rsidTr="00A659D4">
        <w:trPr>
          <w:trHeight w:val="330"/>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10)</w:t>
            </w:r>
          </w:p>
        </w:tc>
        <w:tc>
          <w:tcPr>
            <w:tcW w:w="730" w:type="dxa"/>
            <w:vAlign w:val="bottom"/>
            <w:hideMark/>
          </w:tcPr>
          <w:p w:rsidR="00A25E34" w:rsidRPr="00180D77" w:rsidRDefault="00A25E34" w:rsidP="00FB27D8">
            <w:pPr>
              <w:spacing w:after="0"/>
              <w:jc w:val="both"/>
              <w:rPr>
                <w:rFonts w:ascii="Times New Roman" w:hAnsi="Times New Roman" w:cs="Times New Roman"/>
                <w:sz w:val="28"/>
                <w:szCs w:val="28"/>
                <w:vertAlign w:val="subscript"/>
                <w:lang w:val="kk-KZ"/>
              </w:rPr>
            </w:pPr>
            <w:r w:rsidRPr="000B5618">
              <w:rPr>
                <w:rFonts w:ascii="Times New Roman" w:hAnsi="Times New Roman" w:cs="Times New Roman"/>
                <w:sz w:val="28"/>
                <w:szCs w:val="28"/>
              </w:rPr>
              <w:t>НО</w:t>
            </w:r>
            <w:r w:rsidR="00180D77">
              <w:rPr>
                <w:rFonts w:ascii="Times New Roman" w:hAnsi="Times New Roman" w:cs="Times New Roman"/>
                <w:sz w:val="28"/>
                <w:szCs w:val="28"/>
                <w:vertAlign w:val="subscript"/>
                <w:lang w:val="kk-KZ"/>
              </w:rPr>
              <w:t>2</w:t>
            </w:r>
          </w:p>
        </w:tc>
        <w:tc>
          <w:tcPr>
            <w:tcW w:w="3021"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 NO → ОН + N</w:t>
            </w:r>
            <w:r w:rsidR="00180D77">
              <w:rPr>
                <w:rFonts w:ascii="Times New Roman" w:hAnsi="Times New Roman" w:cs="Times New Roman"/>
                <w:sz w:val="28"/>
                <w:szCs w:val="28"/>
              </w:rPr>
              <w:t xml:space="preserve"> О</w:t>
            </w:r>
            <w:r w:rsidR="00180D77">
              <w:rPr>
                <w:rFonts w:ascii="Times New Roman" w:hAnsi="Times New Roman" w:cs="Times New Roman"/>
                <w:sz w:val="28"/>
                <w:szCs w:val="28"/>
                <w:vertAlign w:val="subscript"/>
                <w:lang w:val="kk-KZ"/>
              </w:rPr>
              <w:t>2</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 </w:t>
            </w:r>
            <w:r w:rsidR="003F1883" w:rsidRPr="003F1883">
              <w:rPr>
                <w:rFonts w:ascii="Times New Roman" w:hAnsi="Times New Roman" w:cs="Times New Roman"/>
                <w:sz w:val="28"/>
                <w:szCs w:val="28"/>
              </w:rPr>
              <w:t>гидроксил радикалы;</w:t>
            </w:r>
          </w:p>
        </w:tc>
      </w:tr>
      <w:tr w:rsidR="00A25E34" w:rsidRPr="000B5618" w:rsidTr="00A659D4">
        <w:trPr>
          <w:trHeight w:val="345"/>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11)</w:t>
            </w:r>
          </w:p>
        </w:tc>
        <w:tc>
          <w:tcPr>
            <w:tcW w:w="730"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N</w:t>
            </w:r>
            <w:r w:rsidR="00180D77">
              <w:rPr>
                <w:rFonts w:ascii="Times New Roman" w:hAnsi="Times New Roman" w:cs="Times New Roman"/>
                <w:sz w:val="28"/>
                <w:szCs w:val="28"/>
              </w:rPr>
              <w:t xml:space="preserve"> О</w:t>
            </w:r>
            <w:r w:rsidR="00180D77">
              <w:rPr>
                <w:rFonts w:ascii="Times New Roman" w:hAnsi="Times New Roman" w:cs="Times New Roman"/>
                <w:sz w:val="28"/>
                <w:szCs w:val="28"/>
                <w:vertAlign w:val="subscript"/>
                <w:lang w:val="kk-KZ"/>
              </w:rPr>
              <w:t>2</w:t>
            </w:r>
          </w:p>
        </w:tc>
        <w:tc>
          <w:tcPr>
            <w:tcW w:w="3021"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 </w:t>
            </w:r>
            <w:r w:rsidRPr="000B5618">
              <w:rPr>
                <w:rFonts w:ascii="Times New Roman" w:hAnsi="Times New Roman" w:cs="Times New Roman"/>
                <w:i/>
                <w:iCs/>
                <w:sz w:val="28"/>
                <w:szCs w:val="28"/>
              </w:rPr>
              <w:t>h</w:t>
            </w:r>
            <w:r w:rsidRPr="000B5618">
              <w:rPr>
                <w:rFonts w:ascii="Times New Roman" w:hAnsi="Times New Roman" w:cs="Times New Roman"/>
                <w:sz w:val="28"/>
                <w:szCs w:val="28"/>
              </w:rPr>
              <w:t>ν → NO + Oт</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 </w:t>
            </w:r>
            <w:r w:rsidR="003F1883" w:rsidRPr="003F1883">
              <w:rPr>
                <w:rFonts w:ascii="Times New Roman" w:hAnsi="Times New Roman" w:cs="Times New Roman"/>
                <w:sz w:val="28"/>
                <w:szCs w:val="28"/>
              </w:rPr>
              <w:t>үштік оттегі;</w:t>
            </w:r>
          </w:p>
        </w:tc>
      </w:tr>
      <w:tr w:rsidR="00A25E34" w:rsidRPr="000B5618" w:rsidTr="003F1883">
        <w:trPr>
          <w:trHeight w:val="345"/>
          <w:tblCellSpacing w:w="0" w:type="dxa"/>
          <w:jc w:val="center"/>
        </w:trPr>
        <w:tc>
          <w:tcPr>
            <w:tcW w:w="1326" w:type="dxa"/>
            <w:vAlign w:val="bottom"/>
            <w:hideMark/>
          </w:tcPr>
          <w:p w:rsidR="00A25E34" w:rsidRPr="000B5618" w:rsidRDefault="00A25E34" w:rsidP="000B5618">
            <w:pPr>
              <w:spacing w:after="0"/>
              <w:ind w:firstLine="567"/>
              <w:jc w:val="both"/>
              <w:rPr>
                <w:rFonts w:ascii="Times New Roman" w:hAnsi="Times New Roman" w:cs="Times New Roman"/>
                <w:sz w:val="28"/>
                <w:szCs w:val="28"/>
              </w:rPr>
            </w:pPr>
            <w:r w:rsidRPr="000B5618">
              <w:rPr>
                <w:rFonts w:ascii="Times New Roman" w:hAnsi="Times New Roman" w:cs="Times New Roman"/>
                <w:sz w:val="28"/>
                <w:szCs w:val="28"/>
              </w:rPr>
              <w:t>12)</w:t>
            </w:r>
          </w:p>
        </w:tc>
        <w:tc>
          <w:tcPr>
            <w:tcW w:w="3751" w:type="dxa"/>
            <w:gridSpan w:val="2"/>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xml:space="preserve">Oт + </w:t>
            </w:r>
            <w:r w:rsidR="00180D77">
              <w:rPr>
                <w:rFonts w:ascii="Times New Roman" w:hAnsi="Times New Roman" w:cs="Times New Roman"/>
                <w:sz w:val="28"/>
                <w:szCs w:val="28"/>
              </w:rPr>
              <w:t>О</w:t>
            </w:r>
            <w:r w:rsidR="00180D77">
              <w:rPr>
                <w:rFonts w:ascii="Times New Roman" w:hAnsi="Times New Roman" w:cs="Times New Roman"/>
                <w:sz w:val="28"/>
                <w:szCs w:val="28"/>
                <w:vertAlign w:val="subscript"/>
                <w:lang w:val="kk-KZ"/>
              </w:rPr>
              <w:t>2</w:t>
            </w:r>
            <w:r w:rsidRPr="000B5618">
              <w:rPr>
                <w:rFonts w:ascii="Times New Roman" w:hAnsi="Times New Roman" w:cs="Times New Roman"/>
                <w:sz w:val="28"/>
                <w:szCs w:val="28"/>
              </w:rPr>
              <w:t> + М → </w:t>
            </w:r>
            <w:r w:rsidR="00180D77">
              <w:rPr>
                <w:rFonts w:ascii="Times New Roman" w:hAnsi="Times New Roman" w:cs="Times New Roman"/>
                <w:sz w:val="28"/>
                <w:szCs w:val="28"/>
              </w:rPr>
              <w:t>О</w:t>
            </w:r>
            <w:r w:rsidR="00180D77">
              <w:rPr>
                <w:rFonts w:ascii="Times New Roman" w:hAnsi="Times New Roman" w:cs="Times New Roman"/>
                <w:sz w:val="28"/>
                <w:szCs w:val="28"/>
                <w:vertAlign w:val="subscript"/>
                <w:lang w:val="kk-KZ"/>
              </w:rPr>
              <w:t>3</w:t>
            </w:r>
            <w:r w:rsidRPr="000B5618">
              <w:rPr>
                <w:rFonts w:ascii="Times New Roman" w:hAnsi="Times New Roman" w:cs="Times New Roman"/>
                <w:sz w:val="28"/>
                <w:szCs w:val="28"/>
              </w:rPr>
              <w:t> + М*</w:t>
            </w:r>
          </w:p>
        </w:tc>
        <w:tc>
          <w:tcPr>
            <w:tcW w:w="3854" w:type="dxa"/>
            <w:vAlign w:val="bottom"/>
            <w:hideMark/>
          </w:tcPr>
          <w:p w:rsidR="00A25E34" w:rsidRPr="000B5618" w:rsidRDefault="00A25E34" w:rsidP="00FB27D8">
            <w:pPr>
              <w:spacing w:after="0"/>
              <w:jc w:val="both"/>
              <w:rPr>
                <w:rFonts w:ascii="Times New Roman" w:hAnsi="Times New Roman" w:cs="Times New Roman"/>
                <w:sz w:val="28"/>
                <w:szCs w:val="28"/>
              </w:rPr>
            </w:pPr>
            <w:r w:rsidRPr="000B5618">
              <w:rPr>
                <w:rFonts w:ascii="Times New Roman" w:hAnsi="Times New Roman" w:cs="Times New Roman"/>
                <w:sz w:val="28"/>
                <w:szCs w:val="28"/>
              </w:rPr>
              <w:t>– озон.</w:t>
            </w:r>
          </w:p>
        </w:tc>
      </w:tr>
    </w:tbl>
    <w:p w:rsidR="0096569D" w:rsidRDefault="0096569D" w:rsidP="000B5618">
      <w:pPr>
        <w:spacing w:after="0"/>
        <w:ind w:firstLine="567"/>
        <w:jc w:val="both"/>
        <w:rPr>
          <w:rFonts w:ascii="Times New Roman" w:hAnsi="Times New Roman" w:cs="Times New Roman"/>
          <w:sz w:val="28"/>
          <w:szCs w:val="28"/>
        </w:rPr>
      </w:pPr>
    </w:p>
    <w:p w:rsidR="00A25E34" w:rsidRPr="000B5618" w:rsidRDefault="00180D77" w:rsidP="000B5618">
      <w:pPr>
        <w:spacing w:after="0"/>
        <w:ind w:firstLine="567"/>
        <w:jc w:val="both"/>
        <w:rPr>
          <w:rFonts w:ascii="Times New Roman" w:hAnsi="Times New Roman" w:cs="Times New Roman"/>
          <w:sz w:val="28"/>
          <w:szCs w:val="28"/>
        </w:rPr>
      </w:pPr>
      <w:r>
        <w:rPr>
          <w:rFonts w:ascii="Times New Roman" w:hAnsi="Times New Roman" w:cs="Times New Roman"/>
          <w:sz w:val="28"/>
          <w:szCs w:val="28"/>
        </w:rPr>
        <w:t>СН</w:t>
      </w:r>
      <w:r>
        <w:rPr>
          <w:rFonts w:ascii="Times New Roman" w:hAnsi="Times New Roman" w:cs="Times New Roman"/>
          <w:sz w:val="28"/>
          <w:szCs w:val="28"/>
          <w:vertAlign w:val="subscript"/>
          <w:lang w:val="kk-KZ"/>
        </w:rPr>
        <w:t>4</w:t>
      </w:r>
      <w:r w:rsidR="00A25E34" w:rsidRPr="000B5618">
        <w:rPr>
          <w:rFonts w:ascii="Times New Roman" w:hAnsi="Times New Roman" w:cs="Times New Roman"/>
          <w:sz w:val="28"/>
          <w:szCs w:val="28"/>
        </w:rPr>
        <w:t> + 8</w:t>
      </w:r>
      <w:r>
        <w:rPr>
          <w:rFonts w:ascii="Times New Roman" w:hAnsi="Times New Roman" w:cs="Times New Roman"/>
          <w:sz w:val="28"/>
          <w:szCs w:val="28"/>
        </w:rPr>
        <w:t>О</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 + 4М = С</w:t>
      </w:r>
      <w:r>
        <w:rPr>
          <w:rFonts w:ascii="Times New Roman" w:hAnsi="Times New Roman" w:cs="Times New Roman"/>
          <w:sz w:val="28"/>
          <w:szCs w:val="28"/>
        </w:rPr>
        <w:t>О</w:t>
      </w:r>
      <w:r>
        <w:rPr>
          <w:rFonts w:ascii="Times New Roman" w:hAnsi="Times New Roman" w:cs="Times New Roman"/>
          <w:sz w:val="28"/>
          <w:szCs w:val="28"/>
          <w:vertAlign w:val="subscript"/>
          <w:lang w:val="kk-KZ"/>
        </w:rPr>
        <w:t>2</w:t>
      </w:r>
      <w:r>
        <w:rPr>
          <w:rFonts w:ascii="Times New Roman" w:hAnsi="Times New Roman" w:cs="Times New Roman"/>
          <w:sz w:val="28"/>
          <w:szCs w:val="28"/>
        </w:rPr>
        <w:t xml:space="preserve"> + </w:t>
      </w:r>
      <w:r w:rsidRPr="00180D77">
        <w:rPr>
          <w:rFonts w:ascii="Times New Roman" w:hAnsi="Times New Roman" w:cs="Times New Roman"/>
          <w:sz w:val="28"/>
          <w:szCs w:val="28"/>
        </w:rPr>
        <w:t>2Н</w:t>
      </w:r>
      <w:r>
        <w:rPr>
          <w:rFonts w:ascii="Times New Roman" w:hAnsi="Times New Roman" w:cs="Times New Roman"/>
          <w:sz w:val="28"/>
          <w:szCs w:val="28"/>
          <w:vertAlign w:val="subscript"/>
          <w:lang w:val="kk-KZ"/>
        </w:rPr>
        <w:t>2</w:t>
      </w:r>
      <w:r w:rsidR="00A25E34" w:rsidRPr="00180D77">
        <w:rPr>
          <w:rFonts w:ascii="Times New Roman" w:hAnsi="Times New Roman" w:cs="Times New Roman"/>
          <w:sz w:val="28"/>
          <w:szCs w:val="28"/>
        </w:rPr>
        <w:t>О</w:t>
      </w:r>
      <w:r w:rsidR="00A25E34" w:rsidRPr="000B5618">
        <w:rPr>
          <w:rFonts w:ascii="Times New Roman" w:hAnsi="Times New Roman" w:cs="Times New Roman"/>
          <w:sz w:val="28"/>
          <w:szCs w:val="28"/>
        </w:rPr>
        <w:t xml:space="preserve"> + 4 М* + 4</w:t>
      </w:r>
      <w:r>
        <w:rPr>
          <w:rFonts w:ascii="Times New Roman" w:hAnsi="Times New Roman" w:cs="Times New Roman"/>
          <w:sz w:val="28"/>
          <w:szCs w:val="28"/>
        </w:rPr>
        <w:t>О</w:t>
      </w:r>
      <w:r>
        <w:rPr>
          <w:rFonts w:ascii="Times New Roman" w:hAnsi="Times New Roman" w:cs="Times New Roman"/>
          <w:sz w:val="28"/>
          <w:szCs w:val="28"/>
          <w:vertAlign w:val="subscript"/>
          <w:lang w:val="kk-KZ"/>
        </w:rPr>
        <w:t>3</w:t>
      </w:r>
      <w:r w:rsidR="00A25E34" w:rsidRPr="000B5618">
        <w:rPr>
          <w:rFonts w:ascii="Times New Roman" w:hAnsi="Times New Roman" w:cs="Times New Roman"/>
          <w:sz w:val="28"/>
          <w:szCs w:val="28"/>
        </w:rPr>
        <w:t>.</w:t>
      </w:r>
    </w:p>
    <w:p w:rsidR="00180D77" w:rsidRDefault="00180D77" w:rsidP="000B5618">
      <w:pPr>
        <w:spacing w:after="0"/>
        <w:ind w:firstLine="567"/>
        <w:jc w:val="both"/>
        <w:rPr>
          <w:rFonts w:ascii="Times New Roman" w:hAnsi="Times New Roman" w:cs="Times New Roman"/>
          <w:sz w:val="28"/>
          <w:szCs w:val="28"/>
        </w:rPr>
      </w:pPr>
      <w:r w:rsidRPr="00180D77">
        <w:rPr>
          <w:rFonts w:ascii="Times New Roman" w:hAnsi="Times New Roman" w:cs="Times New Roman"/>
          <w:sz w:val="28"/>
          <w:szCs w:val="28"/>
        </w:rPr>
        <w:t>Азот оксидтерінің қатысуымен метанның толық тотығуымен төрт озон молекуласы түзіледі. Нәтижесінде оның концентрациясы 1000 мкг/м</w:t>
      </w:r>
      <w:r w:rsidRPr="00A659D4">
        <w:rPr>
          <w:rFonts w:ascii="Times New Roman" w:hAnsi="Times New Roman" w:cs="Times New Roman"/>
          <w:sz w:val="28"/>
          <w:szCs w:val="28"/>
          <w:vertAlign w:val="superscript"/>
        </w:rPr>
        <w:t>3</w:t>
      </w:r>
      <w:r w:rsidRPr="00180D77">
        <w:rPr>
          <w:rFonts w:ascii="Times New Roman" w:hAnsi="Times New Roman" w:cs="Times New Roman"/>
          <w:sz w:val="28"/>
          <w:szCs w:val="28"/>
        </w:rPr>
        <w:t xml:space="preserve"> (Лос-Анджелес) дейін көтеріледі. Озон түзілу процестерінде маңызды рөл азот окс</w:t>
      </w:r>
      <w:r>
        <w:rPr>
          <w:rFonts w:ascii="Times New Roman" w:hAnsi="Times New Roman" w:cs="Times New Roman"/>
          <w:sz w:val="28"/>
          <w:szCs w:val="28"/>
        </w:rPr>
        <w:t>идтеріне тиесілі және NO-ның NO</w:t>
      </w:r>
      <w:r>
        <w:rPr>
          <w:rFonts w:ascii="Times New Roman" w:hAnsi="Times New Roman" w:cs="Times New Roman"/>
          <w:sz w:val="28"/>
          <w:szCs w:val="28"/>
          <w:vertAlign w:val="subscript"/>
          <w:lang w:val="kk-KZ"/>
        </w:rPr>
        <w:t>2</w:t>
      </w:r>
      <w:r w:rsidRPr="00180D77">
        <w:rPr>
          <w:rFonts w:ascii="Times New Roman" w:hAnsi="Times New Roman" w:cs="Times New Roman"/>
          <w:sz w:val="28"/>
          <w:szCs w:val="28"/>
        </w:rPr>
        <w:t xml:space="preserve">-ге айналу жылдамдығының жоғарылауымен жылдамдық артады: </w:t>
      </w:r>
    </w:p>
    <w:p w:rsidR="00A25E34" w:rsidRPr="000B5618" w:rsidRDefault="00180D77" w:rsidP="000B5618">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Pr>
          <w:rFonts w:ascii="Times New Roman" w:hAnsi="Times New Roman" w:cs="Times New Roman"/>
          <w:sz w:val="28"/>
          <w:szCs w:val="28"/>
          <w:vertAlign w:val="subscript"/>
          <w:lang w:val="kk-KZ"/>
        </w:rPr>
        <w:t>3</w:t>
      </w:r>
      <w:r>
        <w:rPr>
          <w:rFonts w:ascii="Times New Roman" w:hAnsi="Times New Roman" w:cs="Times New Roman"/>
          <w:sz w:val="28"/>
          <w:szCs w:val="28"/>
        </w:rPr>
        <w:t>] = к[NO</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]/[NO].</w:t>
      </w:r>
    </w:p>
    <w:p w:rsidR="00180D77" w:rsidRDefault="00180D77" w:rsidP="000B5618">
      <w:pPr>
        <w:spacing w:after="0"/>
        <w:ind w:firstLine="567"/>
        <w:jc w:val="both"/>
        <w:rPr>
          <w:rFonts w:ascii="Times New Roman" w:hAnsi="Times New Roman" w:cs="Times New Roman"/>
          <w:sz w:val="28"/>
          <w:szCs w:val="28"/>
        </w:rPr>
      </w:pPr>
      <w:r w:rsidRPr="00180D77">
        <w:rPr>
          <w:rFonts w:ascii="Times New Roman" w:hAnsi="Times New Roman" w:cs="Times New Roman"/>
          <w:sz w:val="28"/>
          <w:szCs w:val="28"/>
        </w:rPr>
        <w:t>Түтін түзілу процесін бастау үшін NO азот оксидінің жеткілікті концентрациясы қажет. Азот оксиді күн сәулесіндегі диоксидтен алынады.</w:t>
      </w:r>
    </w:p>
    <w:p w:rsidR="00A25E34" w:rsidRPr="00180D77" w:rsidRDefault="00180D77" w:rsidP="000B5618">
      <w:pPr>
        <w:spacing w:after="0"/>
        <w:ind w:firstLine="567"/>
        <w:jc w:val="both"/>
        <w:rPr>
          <w:rFonts w:ascii="Times New Roman" w:hAnsi="Times New Roman" w:cs="Times New Roman"/>
          <w:sz w:val="28"/>
          <w:szCs w:val="28"/>
          <w:lang w:val="en-US"/>
        </w:rPr>
      </w:pPr>
      <w:r>
        <w:rPr>
          <w:rFonts w:ascii="Times New Roman" w:hAnsi="Times New Roman" w:cs="Times New Roman"/>
          <w:iCs/>
          <w:sz w:val="28"/>
          <w:szCs w:val="28"/>
          <w:lang w:val="kk-KZ"/>
        </w:rPr>
        <w:t>ПАН</w:t>
      </w:r>
      <w:r w:rsidRPr="00180D77">
        <w:rPr>
          <w:rFonts w:ascii="Times New Roman" w:hAnsi="Times New Roman" w:cs="Times New Roman"/>
          <w:iCs/>
          <w:sz w:val="28"/>
          <w:szCs w:val="28"/>
        </w:rPr>
        <w:t xml:space="preserve"> түзілу химиясы (</w:t>
      </w:r>
      <w:r>
        <w:rPr>
          <w:rFonts w:ascii="Times New Roman" w:hAnsi="Times New Roman" w:cs="Times New Roman"/>
          <w:iCs/>
          <w:sz w:val="28"/>
          <w:szCs w:val="28"/>
          <w:lang w:val="en-US"/>
        </w:rPr>
        <w:t>CH</w:t>
      </w:r>
      <w:r>
        <w:rPr>
          <w:rFonts w:ascii="Times New Roman" w:hAnsi="Times New Roman" w:cs="Times New Roman"/>
          <w:iCs/>
          <w:sz w:val="28"/>
          <w:szCs w:val="28"/>
          <w:vertAlign w:val="subscript"/>
          <w:lang w:val="kk-KZ"/>
        </w:rPr>
        <w:t>3</w:t>
      </w:r>
      <w:r w:rsidRPr="00180D77">
        <w:rPr>
          <w:rFonts w:ascii="Times New Roman" w:hAnsi="Times New Roman" w:cs="Times New Roman"/>
          <w:iCs/>
          <w:sz w:val="28"/>
          <w:szCs w:val="28"/>
        </w:rPr>
        <w:t>–</w:t>
      </w:r>
      <w:r>
        <w:rPr>
          <w:rFonts w:ascii="Times New Roman" w:hAnsi="Times New Roman" w:cs="Times New Roman"/>
          <w:iCs/>
          <w:sz w:val="28"/>
          <w:szCs w:val="28"/>
          <w:lang w:val="en-US"/>
        </w:rPr>
        <w:t>C</w:t>
      </w:r>
      <w:r w:rsidRPr="00180D77">
        <w:rPr>
          <w:rFonts w:ascii="Times New Roman" w:hAnsi="Times New Roman" w:cs="Times New Roman"/>
          <w:iCs/>
          <w:sz w:val="28"/>
          <w:szCs w:val="28"/>
        </w:rPr>
        <w:t>(</w:t>
      </w:r>
      <w:r>
        <w:rPr>
          <w:rFonts w:ascii="Times New Roman" w:hAnsi="Times New Roman" w:cs="Times New Roman"/>
          <w:iCs/>
          <w:sz w:val="28"/>
          <w:szCs w:val="28"/>
          <w:lang w:val="en-US"/>
        </w:rPr>
        <w:t>O</w:t>
      </w:r>
      <w:r w:rsidRPr="00180D77">
        <w:rPr>
          <w:rFonts w:ascii="Times New Roman" w:hAnsi="Times New Roman" w:cs="Times New Roman"/>
          <w:iCs/>
          <w:sz w:val="28"/>
          <w:szCs w:val="28"/>
        </w:rPr>
        <w:t>)–</w:t>
      </w:r>
      <w:r>
        <w:rPr>
          <w:rFonts w:ascii="Times New Roman" w:hAnsi="Times New Roman" w:cs="Times New Roman"/>
          <w:iCs/>
          <w:sz w:val="28"/>
          <w:szCs w:val="28"/>
          <w:lang w:val="en-US"/>
        </w:rPr>
        <w:t>O</w:t>
      </w:r>
      <w:r w:rsidRPr="00180D77">
        <w:rPr>
          <w:rFonts w:ascii="Times New Roman" w:hAnsi="Times New Roman" w:cs="Times New Roman"/>
          <w:iCs/>
          <w:sz w:val="28"/>
          <w:szCs w:val="28"/>
        </w:rPr>
        <w:t>–</w:t>
      </w:r>
      <w:r>
        <w:rPr>
          <w:rFonts w:ascii="Times New Roman" w:hAnsi="Times New Roman" w:cs="Times New Roman"/>
          <w:iCs/>
          <w:sz w:val="28"/>
          <w:szCs w:val="28"/>
          <w:lang w:val="en-US"/>
        </w:rPr>
        <w:t>O</w:t>
      </w:r>
      <w:r w:rsidRPr="00180D77">
        <w:rPr>
          <w:rFonts w:ascii="Times New Roman" w:hAnsi="Times New Roman" w:cs="Times New Roman"/>
          <w:iCs/>
          <w:sz w:val="28"/>
          <w:szCs w:val="28"/>
        </w:rPr>
        <w:t>–</w:t>
      </w:r>
      <w:r>
        <w:rPr>
          <w:rFonts w:ascii="Times New Roman" w:hAnsi="Times New Roman" w:cs="Times New Roman"/>
          <w:iCs/>
          <w:sz w:val="28"/>
          <w:szCs w:val="28"/>
          <w:lang w:val="en-US"/>
        </w:rPr>
        <w:t>NO</w:t>
      </w:r>
      <w:r>
        <w:rPr>
          <w:rFonts w:ascii="Times New Roman" w:hAnsi="Times New Roman" w:cs="Times New Roman"/>
          <w:iCs/>
          <w:sz w:val="28"/>
          <w:szCs w:val="28"/>
          <w:vertAlign w:val="subscript"/>
          <w:lang w:val="kk-KZ"/>
        </w:rPr>
        <w:t>2</w:t>
      </w:r>
      <w:r w:rsidRPr="00180D77">
        <w:rPr>
          <w:rFonts w:ascii="Times New Roman" w:hAnsi="Times New Roman" w:cs="Times New Roman"/>
          <w:iCs/>
          <w:sz w:val="28"/>
          <w:szCs w:val="28"/>
        </w:rPr>
        <w:t>). Егерауадаэтанболса</w:t>
      </w:r>
      <w:r w:rsidRPr="00180D77">
        <w:rPr>
          <w:rFonts w:ascii="Times New Roman" w:hAnsi="Times New Roman" w:cs="Times New Roman"/>
          <w:iCs/>
          <w:sz w:val="28"/>
          <w:szCs w:val="28"/>
          <w:lang w:val="en-US"/>
        </w:rPr>
        <w:t xml:space="preserve">, </w:t>
      </w:r>
      <w:r w:rsidRPr="00180D77">
        <w:rPr>
          <w:rFonts w:ascii="Times New Roman" w:hAnsi="Times New Roman" w:cs="Times New Roman"/>
          <w:iCs/>
          <w:sz w:val="28"/>
          <w:szCs w:val="28"/>
        </w:rPr>
        <w:t>оныңтотығуыкезіндеалдыменацетальдегидпайдаболады</w:t>
      </w:r>
      <w:r w:rsidRPr="00180D77">
        <w:rPr>
          <w:rFonts w:ascii="Times New Roman" w:hAnsi="Times New Roman" w:cs="Times New Roman"/>
          <w:iCs/>
          <w:sz w:val="28"/>
          <w:szCs w:val="28"/>
          <w:lang w:val="en-US"/>
        </w:rPr>
        <w:t xml:space="preserve">, </w:t>
      </w:r>
      <w:r w:rsidRPr="00180D77">
        <w:rPr>
          <w:rFonts w:ascii="Times New Roman" w:hAnsi="Times New Roman" w:cs="Times New Roman"/>
          <w:iCs/>
          <w:sz w:val="28"/>
          <w:szCs w:val="28"/>
        </w:rPr>
        <w:t>соданкейінацетилрадикалынбереді</w:t>
      </w:r>
      <w:r w:rsidRPr="00180D77">
        <w:rPr>
          <w:rFonts w:ascii="Times New Roman" w:hAnsi="Times New Roman" w:cs="Times New Roman"/>
          <w:iCs/>
          <w:sz w:val="28"/>
          <w:szCs w:val="28"/>
          <w:lang w:val="en-US"/>
        </w:rPr>
        <w:t>:</w:t>
      </w:r>
    </w:p>
    <w:tbl>
      <w:tblPr>
        <w:tblW w:w="7845" w:type="dxa"/>
        <w:jc w:val="center"/>
        <w:tblCellSpacing w:w="0" w:type="dxa"/>
        <w:tblCellMar>
          <w:left w:w="0" w:type="dxa"/>
          <w:right w:w="0" w:type="dxa"/>
        </w:tblCellMar>
        <w:tblLook w:val="04A0" w:firstRow="1" w:lastRow="0" w:firstColumn="1" w:lastColumn="0" w:noHBand="0" w:noVBand="1"/>
      </w:tblPr>
      <w:tblGrid>
        <w:gridCol w:w="5115"/>
        <w:gridCol w:w="2730"/>
      </w:tblGrid>
      <w:tr w:rsidR="00A25E34" w:rsidRPr="000B5618" w:rsidTr="0096569D">
        <w:trPr>
          <w:trHeight w:val="397"/>
          <w:tblCellSpacing w:w="0" w:type="dxa"/>
          <w:jc w:val="center"/>
        </w:trPr>
        <w:tc>
          <w:tcPr>
            <w:tcW w:w="5115" w:type="dxa"/>
            <w:vAlign w:val="bottom"/>
            <w:hideMark/>
          </w:tcPr>
          <w:p w:rsidR="00A25E34" w:rsidRPr="000B5618" w:rsidRDefault="00180D77" w:rsidP="0096569D">
            <w:pPr>
              <w:spacing w:after="0"/>
              <w:jc w:val="both"/>
              <w:rPr>
                <w:rFonts w:ascii="Times New Roman" w:hAnsi="Times New Roman" w:cs="Times New Roman"/>
                <w:sz w:val="28"/>
                <w:szCs w:val="28"/>
              </w:rPr>
            </w:pPr>
            <w:r>
              <w:rPr>
                <w:rFonts w:ascii="Times New Roman" w:hAnsi="Times New Roman" w:cs="Times New Roman"/>
                <w:sz w:val="28"/>
                <w:szCs w:val="28"/>
              </w:rPr>
              <w:t>СН</w:t>
            </w:r>
            <w:r>
              <w:rPr>
                <w:rFonts w:ascii="Times New Roman" w:hAnsi="Times New Roman" w:cs="Times New Roman"/>
                <w:sz w:val="28"/>
                <w:szCs w:val="28"/>
                <w:vertAlign w:val="subscript"/>
                <w:lang w:val="kk-KZ"/>
              </w:rPr>
              <w:t>3</w:t>
            </w:r>
            <w:r w:rsidR="00A25E34" w:rsidRPr="000B5618">
              <w:rPr>
                <w:rFonts w:ascii="Times New Roman" w:hAnsi="Times New Roman" w:cs="Times New Roman"/>
                <w:sz w:val="28"/>
                <w:szCs w:val="28"/>
              </w:rPr>
              <w:t>СНО</w:t>
            </w:r>
            <w:r>
              <w:rPr>
                <w:rFonts w:ascii="Times New Roman" w:hAnsi="Times New Roman" w:cs="Times New Roman"/>
                <w:sz w:val="28"/>
                <w:szCs w:val="28"/>
              </w:rPr>
              <w:t xml:space="preserve"> + НО → Н</w:t>
            </w:r>
            <w:r>
              <w:rPr>
                <w:rFonts w:ascii="Times New Roman" w:hAnsi="Times New Roman" w:cs="Times New Roman"/>
                <w:sz w:val="28"/>
                <w:szCs w:val="28"/>
                <w:vertAlign w:val="subscript"/>
                <w:lang w:val="kk-KZ"/>
              </w:rPr>
              <w:t>2</w:t>
            </w:r>
            <w:r w:rsidR="00A25E34" w:rsidRPr="000B5618">
              <w:rPr>
                <w:rFonts w:ascii="Times New Roman" w:hAnsi="Times New Roman" w:cs="Times New Roman"/>
                <w:sz w:val="28"/>
                <w:szCs w:val="28"/>
              </w:rPr>
              <w:t>О</w:t>
            </w:r>
            <w:r>
              <w:rPr>
                <w:rFonts w:ascii="Times New Roman" w:hAnsi="Times New Roman" w:cs="Times New Roman"/>
                <w:sz w:val="28"/>
                <w:szCs w:val="28"/>
              </w:rPr>
              <w:t xml:space="preserve"> + СН</w:t>
            </w:r>
            <w:r>
              <w:rPr>
                <w:rFonts w:ascii="Times New Roman" w:hAnsi="Times New Roman" w:cs="Times New Roman"/>
                <w:sz w:val="28"/>
                <w:szCs w:val="28"/>
                <w:vertAlign w:val="subscript"/>
                <w:lang w:val="kk-KZ"/>
              </w:rPr>
              <w:t>3</w:t>
            </w:r>
            <w:r w:rsidR="00A25E34" w:rsidRPr="000B5618">
              <w:rPr>
                <w:rFonts w:ascii="Times New Roman" w:hAnsi="Times New Roman" w:cs="Times New Roman"/>
                <w:sz w:val="28"/>
                <w:szCs w:val="28"/>
              </w:rPr>
              <w:t>СО</w:t>
            </w:r>
          </w:p>
        </w:tc>
        <w:tc>
          <w:tcPr>
            <w:tcW w:w="2730" w:type="dxa"/>
            <w:vAlign w:val="bottom"/>
            <w:hideMark/>
          </w:tcPr>
          <w:p w:rsidR="00A25E34" w:rsidRPr="000B5618" w:rsidRDefault="00180D77" w:rsidP="0096569D">
            <w:pPr>
              <w:spacing w:after="0"/>
              <w:jc w:val="both"/>
              <w:rPr>
                <w:rFonts w:ascii="Times New Roman" w:hAnsi="Times New Roman" w:cs="Times New Roman"/>
                <w:sz w:val="28"/>
                <w:szCs w:val="28"/>
              </w:rPr>
            </w:pPr>
            <w:r w:rsidRPr="00180D77">
              <w:rPr>
                <w:rFonts w:ascii="Times New Roman" w:hAnsi="Times New Roman" w:cs="Times New Roman"/>
                <w:sz w:val="28"/>
                <w:szCs w:val="28"/>
              </w:rPr>
              <w:t>- ацетил радикалы.</w:t>
            </w:r>
          </w:p>
        </w:tc>
      </w:tr>
    </w:tbl>
    <w:p w:rsidR="00A25E34" w:rsidRPr="000B5618" w:rsidRDefault="00180D77" w:rsidP="000B5618">
      <w:pPr>
        <w:spacing w:after="0" w:line="345" w:lineRule="atLeast"/>
        <w:ind w:firstLine="567"/>
        <w:jc w:val="both"/>
        <w:rPr>
          <w:rFonts w:ascii="Times New Roman" w:eastAsia="Times New Roman" w:hAnsi="Times New Roman" w:cs="Times New Roman"/>
          <w:color w:val="000000"/>
          <w:sz w:val="28"/>
          <w:szCs w:val="28"/>
          <w:lang w:eastAsia="ru-RU"/>
        </w:rPr>
      </w:pPr>
      <w:r w:rsidRPr="00180D77">
        <w:rPr>
          <w:rFonts w:ascii="Times New Roman" w:eastAsia="Times New Roman" w:hAnsi="Times New Roman" w:cs="Times New Roman"/>
          <w:color w:val="000000"/>
          <w:sz w:val="28"/>
          <w:szCs w:val="28"/>
          <w:lang w:eastAsia="ru-RU"/>
        </w:rPr>
        <w:t>Содан кейін ацетил радикалы тотыққанда пероксиацетил радикалы түзіледі; соңғысы азот диоксидімен әрекеттескенде пероксиацетилнитраты түзеді:</w:t>
      </w:r>
    </w:p>
    <w:tbl>
      <w:tblPr>
        <w:tblW w:w="9356" w:type="dxa"/>
        <w:jc w:val="center"/>
        <w:tblCellSpacing w:w="0" w:type="dxa"/>
        <w:tblCellMar>
          <w:left w:w="0" w:type="dxa"/>
          <w:right w:w="0" w:type="dxa"/>
        </w:tblCellMar>
        <w:tblLook w:val="04A0" w:firstRow="1" w:lastRow="0" w:firstColumn="1" w:lastColumn="0" w:noHBand="0" w:noVBand="1"/>
      </w:tblPr>
      <w:tblGrid>
        <w:gridCol w:w="5354"/>
        <w:gridCol w:w="4002"/>
      </w:tblGrid>
      <w:tr w:rsidR="00A25E34" w:rsidRPr="000B5618" w:rsidTr="0096569D">
        <w:trPr>
          <w:trHeight w:val="480"/>
          <w:tblCellSpacing w:w="0" w:type="dxa"/>
          <w:jc w:val="center"/>
        </w:trPr>
        <w:tc>
          <w:tcPr>
            <w:tcW w:w="5354" w:type="dxa"/>
            <w:hideMark/>
          </w:tcPr>
          <w:p w:rsidR="00A25E34" w:rsidRPr="000B5618" w:rsidRDefault="00180D77" w:rsidP="0096569D">
            <w:pPr>
              <w:spacing w:after="0" w:line="315" w:lineRule="atLeast"/>
              <w:rPr>
                <w:rFonts w:ascii="Times New Roman" w:eastAsia="Times New Roman" w:hAnsi="Times New Roman" w:cs="Times New Roman"/>
                <w:sz w:val="28"/>
                <w:szCs w:val="28"/>
                <w:lang w:eastAsia="ru-RU"/>
              </w:rPr>
            </w:pPr>
            <w:r>
              <w:rPr>
                <w:rFonts w:ascii="Times New Roman" w:hAnsi="Times New Roman" w:cs="Times New Roman"/>
                <w:sz w:val="28"/>
                <w:szCs w:val="28"/>
              </w:rPr>
              <w:t>СН</w:t>
            </w:r>
            <w:r>
              <w:rPr>
                <w:rFonts w:ascii="Times New Roman" w:hAnsi="Times New Roman" w:cs="Times New Roman"/>
                <w:sz w:val="28"/>
                <w:szCs w:val="28"/>
                <w:vertAlign w:val="subscript"/>
                <w:lang w:val="kk-KZ"/>
              </w:rPr>
              <w:t>3</w:t>
            </w:r>
            <w:r>
              <w:rPr>
                <w:rFonts w:ascii="Times New Roman" w:eastAsia="Times New Roman" w:hAnsi="Times New Roman" w:cs="Times New Roman"/>
                <w:sz w:val="28"/>
                <w:szCs w:val="28"/>
                <w:lang w:eastAsia="ru-RU"/>
              </w:rPr>
              <w:t>СО + О</w:t>
            </w:r>
            <w:r>
              <w:rPr>
                <w:rFonts w:ascii="Times New Roman" w:eastAsia="Times New Roman" w:hAnsi="Times New Roman" w:cs="Times New Roman"/>
                <w:sz w:val="28"/>
                <w:szCs w:val="28"/>
                <w:vertAlign w:val="subscript"/>
                <w:lang w:val="kk-KZ" w:eastAsia="ru-RU"/>
              </w:rPr>
              <w:t>2</w:t>
            </w:r>
            <w:r w:rsidR="00A25E34" w:rsidRPr="000B5618">
              <w:rPr>
                <w:rFonts w:ascii="Times New Roman" w:eastAsia="Times New Roman" w:hAnsi="Times New Roman" w:cs="Times New Roman"/>
                <w:sz w:val="28"/>
                <w:szCs w:val="28"/>
                <w:lang w:eastAsia="ru-RU"/>
              </w:rPr>
              <w:t> → СН</w:t>
            </w:r>
            <w:r w:rsidR="00A25E34" w:rsidRPr="00A659D4">
              <w:rPr>
                <w:rFonts w:ascii="Times New Roman" w:eastAsia="Times New Roman" w:hAnsi="Times New Roman" w:cs="Times New Roman"/>
                <w:sz w:val="28"/>
                <w:szCs w:val="28"/>
                <w:vertAlign w:val="subscript"/>
                <w:lang w:eastAsia="ru-RU"/>
              </w:rPr>
              <w:t>3</w:t>
            </w:r>
            <w:r w:rsidR="00A25E34" w:rsidRPr="000B5618">
              <w:rPr>
                <w:rFonts w:ascii="Times New Roman" w:eastAsia="Times New Roman" w:hAnsi="Times New Roman" w:cs="Times New Roman"/>
                <w:sz w:val="28"/>
                <w:szCs w:val="28"/>
                <w:lang w:eastAsia="ru-RU"/>
              </w:rPr>
              <w:t>СОО</w:t>
            </w:r>
            <w:r w:rsidR="00A25E34" w:rsidRPr="00A659D4">
              <w:rPr>
                <w:rFonts w:ascii="Times New Roman" w:eastAsia="Times New Roman" w:hAnsi="Times New Roman" w:cs="Times New Roman"/>
                <w:sz w:val="28"/>
                <w:szCs w:val="28"/>
                <w:vertAlign w:val="subscript"/>
                <w:lang w:eastAsia="ru-RU"/>
              </w:rPr>
              <w:t>2</w:t>
            </w:r>
          </w:p>
        </w:tc>
        <w:tc>
          <w:tcPr>
            <w:tcW w:w="4002" w:type="dxa"/>
            <w:hideMark/>
          </w:tcPr>
          <w:p w:rsidR="00A25E34" w:rsidRPr="000B5618" w:rsidRDefault="00A25E34" w:rsidP="0096569D">
            <w:pPr>
              <w:spacing w:after="0" w:line="300" w:lineRule="atLeast"/>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 xml:space="preserve">– </w:t>
            </w:r>
            <w:r w:rsidR="00180D77" w:rsidRPr="00180D77">
              <w:rPr>
                <w:rFonts w:ascii="Times New Roman" w:eastAsia="Times New Roman" w:hAnsi="Times New Roman" w:cs="Times New Roman"/>
                <w:sz w:val="28"/>
                <w:szCs w:val="28"/>
                <w:lang w:eastAsia="ru-RU"/>
              </w:rPr>
              <w:t>пероксиацетил радикалы;</w:t>
            </w:r>
          </w:p>
        </w:tc>
      </w:tr>
      <w:tr w:rsidR="00A25E34" w:rsidRPr="000B5618" w:rsidTr="0096569D">
        <w:trPr>
          <w:trHeight w:val="480"/>
          <w:tblCellSpacing w:w="0" w:type="dxa"/>
          <w:jc w:val="center"/>
        </w:trPr>
        <w:tc>
          <w:tcPr>
            <w:tcW w:w="5354" w:type="dxa"/>
            <w:hideMark/>
          </w:tcPr>
          <w:p w:rsidR="00A25E34" w:rsidRPr="00180D77" w:rsidRDefault="00180D77" w:rsidP="0096569D">
            <w:pPr>
              <w:spacing w:after="0" w:line="315" w:lineRule="atLeast"/>
              <w:rPr>
                <w:rFonts w:ascii="Times New Roman" w:eastAsia="Times New Roman" w:hAnsi="Times New Roman" w:cs="Times New Roman"/>
                <w:sz w:val="28"/>
                <w:szCs w:val="28"/>
                <w:vertAlign w:val="subscript"/>
                <w:lang w:val="kk-KZ" w:eastAsia="ru-RU"/>
              </w:rPr>
            </w:pPr>
            <w:r>
              <w:rPr>
                <w:rFonts w:ascii="Times New Roman" w:hAnsi="Times New Roman" w:cs="Times New Roman"/>
                <w:sz w:val="28"/>
                <w:szCs w:val="28"/>
              </w:rPr>
              <w:t>СН</w:t>
            </w:r>
            <w:r>
              <w:rPr>
                <w:rFonts w:ascii="Times New Roman" w:hAnsi="Times New Roman" w:cs="Times New Roman"/>
                <w:sz w:val="28"/>
                <w:szCs w:val="28"/>
                <w:vertAlign w:val="subscript"/>
                <w:lang w:val="kk-KZ"/>
              </w:rPr>
              <w:t>3</w:t>
            </w:r>
            <w:r>
              <w:rPr>
                <w:rFonts w:ascii="Times New Roman" w:eastAsia="Times New Roman" w:hAnsi="Times New Roman" w:cs="Times New Roman"/>
                <w:sz w:val="28"/>
                <w:szCs w:val="28"/>
                <w:lang w:eastAsia="ru-RU"/>
              </w:rPr>
              <w:t>СОО</w:t>
            </w:r>
            <w:r>
              <w:rPr>
                <w:rFonts w:ascii="Times New Roman" w:eastAsia="Times New Roman" w:hAnsi="Times New Roman" w:cs="Times New Roman"/>
                <w:sz w:val="28"/>
                <w:szCs w:val="28"/>
                <w:vertAlign w:val="subscript"/>
                <w:lang w:val="kk-KZ" w:eastAsia="ru-RU"/>
              </w:rPr>
              <w:t>2</w:t>
            </w:r>
            <w:r>
              <w:rPr>
                <w:rFonts w:ascii="Times New Roman" w:eastAsia="Times New Roman" w:hAnsi="Times New Roman" w:cs="Times New Roman"/>
                <w:sz w:val="28"/>
                <w:szCs w:val="28"/>
                <w:lang w:eastAsia="ru-RU"/>
              </w:rPr>
              <w:t> + NO</w:t>
            </w:r>
            <w:r>
              <w:rPr>
                <w:rFonts w:ascii="Times New Roman" w:eastAsia="Times New Roman" w:hAnsi="Times New Roman" w:cs="Times New Roman"/>
                <w:sz w:val="28"/>
                <w:szCs w:val="28"/>
                <w:vertAlign w:val="subscript"/>
                <w:lang w:val="kk-KZ" w:eastAsia="ru-RU"/>
              </w:rPr>
              <w:t>2</w:t>
            </w:r>
            <w:r>
              <w:rPr>
                <w:rFonts w:ascii="Times New Roman" w:eastAsia="Times New Roman" w:hAnsi="Times New Roman" w:cs="Times New Roman"/>
                <w:sz w:val="28"/>
                <w:szCs w:val="28"/>
                <w:lang w:eastAsia="ru-RU"/>
              </w:rPr>
              <w:t> → СН</w:t>
            </w:r>
            <w:r>
              <w:rPr>
                <w:rFonts w:ascii="Times New Roman" w:eastAsia="Times New Roman" w:hAnsi="Times New Roman" w:cs="Times New Roman"/>
                <w:sz w:val="28"/>
                <w:szCs w:val="28"/>
                <w:vertAlign w:val="subscript"/>
                <w:lang w:val="kk-KZ" w:eastAsia="ru-RU"/>
              </w:rPr>
              <w:t>3</w:t>
            </w:r>
            <w:r>
              <w:rPr>
                <w:rFonts w:ascii="Times New Roman" w:eastAsia="Times New Roman" w:hAnsi="Times New Roman" w:cs="Times New Roman"/>
                <w:sz w:val="28"/>
                <w:szCs w:val="28"/>
                <w:lang w:eastAsia="ru-RU"/>
              </w:rPr>
              <w:t>–С(О)–О–О–NO</w:t>
            </w:r>
            <w:r>
              <w:rPr>
                <w:rFonts w:ascii="Times New Roman" w:eastAsia="Times New Roman" w:hAnsi="Times New Roman" w:cs="Times New Roman"/>
                <w:sz w:val="28"/>
                <w:szCs w:val="28"/>
                <w:vertAlign w:val="subscript"/>
                <w:lang w:val="kk-KZ" w:eastAsia="ru-RU"/>
              </w:rPr>
              <w:t>2</w:t>
            </w:r>
          </w:p>
        </w:tc>
        <w:tc>
          <w:tcPr>
            <w:tcW w:w="4002" w:type="dxa"/>
            <w:hideMark/>
          </w:tcPr>
          <w:p w:rsidR="00A25E34" w:rsidRPr="000B5618" w:rsidRDefault="00A25E34" w:rsidP="0096569D">
            <w:pPr>
              <w:spacing w:after="0" w:line="315" w:lineRule="atLeast"/>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 пероксиацетилнитрат.</w:t>
            </w:r>
          </w:p>
        </w:tc>
      </w:tr>
    </w:tbl>
    <w:p w:rsidR="00314E14" w:rsidRDefault="00180D77" w:rsidP="000B5618">
      <w:pPr>
        <w:spacing w:after="0" w:line="315" w:lineRule="atLeast"/>
        <w:ind w:firstLine="567"/>
        <w:jc w:val="both"/>
        <w:outlineLvl w:val="0"/>
        <w:rPr>
          <w:rFonts w:ascii="Times New Roman" w:eastAsia="Times New Roman" w:hAnsi="Times New Roman" w:cs="Times New Roman"/>
          <w:color w:val="000000"/>
          <w:sz w:val="28"/>
          <w:szCs w:val="28"/>
          <w:lang w:eastAsia="ru-RU"/>
        </w:rPr>
      </w:pPr>
      <w:r w:rsidRPr="00180D77">
        <w:rPr>
          <w:rFonts w:ascii="Times New Roman" w:eastAsia="Times New Roman" w:hAnsi="Times New Roman" w:cs="Times New Roman"/>
          <w:color w:val="000000"/>
          <w:sz w:val="28"/>
          <w:szCs w:val="28"/>
          <w:lang w:eastAsia="ru-RU"/>
        </w:rPr>
        <w:t>Осылайша, Лос-Анджелес түтіні - ылғалдылығы шамамен 70% және құрамында коррозиялық газдар - озон, пероксиацетил нитраты, азот оксидтері және әртүрлі радикалдар бар құрғақ тұман. Бұл түтін фотохимиялық түтін деп аталады, себебі ол күн сәулесінің пайда болуын қажет етеді, бұл көмірсутектер мен азот оксидтерінің автомобильдер шығарындыларының қоспаларында күрделі фотохимиялық өзгерістерді тудырады.</w:t>
      </w:r>
    </w:p>
    <w:p w:rsidR="00180D77" w:rsidRDefault="00180D77" w:rsidP="000B5618">
      <w:pPr>
        <w:spacing w:after="0" w:line="315" w:lineRule="atLeast"/>
        <w:ind w:firstLine="567"/>
        <w:jc w:val="both"/>
        <w:outlineLvl w:val="0"/>
        <w:rPr>
          <w:rFonts w:ascii="Times New Roman" w:eastAsia="Times New Roman" w:hAnsi="Times New Roman" w:cs="Times New Roman"/>
          <w:b/>
          <w:bCs/>
          <w:i/>
          <w:iCs/>
          <w:color w:val="000000"/>
          <w:kern w:val="36"/>
          <w:sz w:val="28"/>
          <w:szCs w:val="28"/>
          <w:lang w:eastAsia="ru-RU"/>
        </w:rPr>
      </w:pPr>
    </w:p>
    <w:p w:rsidR="00180D77" w:rsidRPr="00180D77" w:rsidRDefault="00180D77" w:rsidP="00180D77">
      <w:pPr>
        <w:spacing w:after="0" w:line="315" w:lineRule="atLeast"/>
        <w:ind w:firstLine="567"/>
        <w:jc w:val="both"/>
        <w:rPr>
          <w:rFonts w:ascii="Times New Roman" w:eastAsia="Times New Roman" w:hAnsi="Times New Roman" w:cs="Times New Roman"/>
          <w:b/>
          <w:bCs/>
          <w:iCs/>
          <w:color w:val="000000"/>
          <w:kern w:val="36"/>
          <w:sz w:val="28"/>
          <w:szCs w:val="28"/>
          <w:lang w:val="kk-KZ" w:eastAsia="ru-RU"/>
        </w:rPr>
      </w:pPr>
      <w:r w:rsidRPr="00180D77">
        <w:rPr>
          <w:rFonts w:ascii="Times New Roman" w:eastAsia="Times New Roman" w:hAnsi="Times New Roman" w:cs="Times New Roman"/>
          <w:b/>
          <w:bCs/>
          <w:iCs/>
          <w:color w:val="000000"/>
          <w:kern w:val="36"/>
          <w:sz w:val="28"/>
          <w:szCs w:val="28"/>
          <w:lang w:val="kk-KZ" w:eastAsia="ru-RU"/>
        </w:rPr>
        <w:t>2.1</w:t>
      </w:r>
      <w:r w:rsidR="00A659D4">
        <w:rPr>
          <w:rFonts w:ascii="Times New Roman" w:eastAsia="Times New Roman" w:hAnsi="Times New Roman" w:cs="Times New Roman"/>
          <w:b/>
          <w:bCs/>
          <w:iCs/>
          <w:color w:val="000000"/>
          <w:kern w:val="36"/>
          <w:sz w:val="28"/>
          <w:szCs w:val="28"/>
          <w:lang w:val="kk-KZ" w:eastAsia="ru-RU"/>
        </w:rPr>
        <w:t>1</w:t>
      </w:r>
      <w:r w:rsidRPr="00180D77">
        <w:rPr>
          <w:rFonts w:ascii="Times New Roman" w:eastAsia="Times New Roman" w:hAnsi="Times New Roman" w:cs="Times New Roman"/>
          <w:b/>
          <w:bCs/>
          <w:iCs/>
          <w:color w:val="000000"/>
          <w:kern w:val="36"/>
          <w:sz w:val="28"/>
          <w:szCs w:val="28"/>
          <w:lang w:val="kk-KZ" w:eastAsia="ru-RU"/>
        </w:rPr>
        <w:t xml:space="preserve"> Лондон түтіні</w:t>
      </w:r>
    </w:p>
    <w:p w:rsidR="00180D77" w:rsidRPr="00180D77" w:rsidRDefault="00180D77" w:rsidP="00180D77">
      <w:pPr>
        <w:spacing w:after="0" w:line="315" w:lineRule="atLeast"/>
        <w:ind w:firstLine="567"/>
        <w:jc w:val="both"/>
        <w:rPr>
          <w:rFonts w:ascii="Times New Roman" w:eastAsia="Times New Roman" w:hAnsi="Times New Roman" w:cs="Times New Roman"/>
          <w:bCs/>
          <w:iCs/>
          <w:color w:val="000000"/>
          <w:kern w:val="36"/>
          <w:sz w:val="28"/>
          <w:szCs w:val="28"/>
          <w:lang w:val="kk-KZ" w:eastAsia="ru-RU"/>
        </w:rPr>
      </w:pPr>
      <w:r w:rsidRPr="00180D77">
        <w:rPr>
          <w:rFonts w:ascii="Times New Roman" w:eastAsia="Times New Roman" w:hAnsi="Times New Roman" w:cs="Times New Roman"/>
          <w:bCs/>
          <w:iCs/>
          <w:color w:val="000000"/>
          <w:kern w:val="36"/>
          <w:sz w:val="28"/>
          <w:szCs w:val="28"/>
          <w:lang w:val="kk-KZ" w:eastAsia="ru-RU"/>
        </w:rPr>
        <w:t>Лондон типті түтін – бұл газ тәрізді ластаушы заттарды</w:t>
      </w:r>
      <w:r>
        <w:rPr>
          <w:rFonts w:ascii="Times New Roman" w:eastAsia="Times New Roman" w:hAnsi="Times New Roman" w:cs="Times New Roman"/>
          <w:bCs/>
          <w:iCs/>
          <w:color w:val="000000"/>
          <w:kern w:val="36"/>
          <w:sz w:val="28"/>
          <w:szCs w:val="28"/>
          <w:lang w:val="kk-KZ" w:eastAsia="ru-RU"/>
        </w:rPr>
        <w:t>ң (негізінен күкірт диоксиді SO</w:t>
      </w:r>
      <w:r>
        <w:rPr>
          <w:rFonts w:ascii="Times New Roman" w:eastAsia="Times New Roman" w:hAnsi="Times New Roman" w:cs="Times New Roman"/>
          <w:bCs/>
          <w:iCs/>
          <w:color w:val="000000"/>
          <w:kern w:val="36"/>
          <w:sz w:val="28"/>
          <w:szCs w:val="28"/>
          <w:vertAlign w:val="subscript"/>
          <w:lang w:val="kk-KZ" w:eastAsia="ru-RU"/>
        </w:rPr>
        <w:t>2</w:t>
      </w:r>
      <w:r w:rsidRPr="00180D77">
        <w:rPr>
          <w:rFonts w:ascii="Times New Roman" w:eastAsia="Times New Roman" w:hAnsi="Times New Roman" w:cs="Times New Roman"/>
          <w:bCs/>
          <w:iCs/>
          <w:color w:val="000000"/>
          <w:kern w:val="36"/>
          <w:sz w:val="28"/>
          <w:szCs w:val="28"/>
          <w:lang w:val="kk-KZ" w:eastAsia="ru-RU"/>
        </w:rPr>
        <w:t>), шаң бөлшектерінің және тұманның қосындысы. Ол алғаш рет 1952 жылы Лондонда екі апта ішінде 4000-ға жуық адам қайтыс болған кезде атап өтілді. Лондон түтінінің уыттылығы толығымен жанармайдың, ең алдымен жоғары күкіртті көмір мен мазуттың жануынан туындайтын бастапқы ластаушы заттармен анықталады. Түтіннің негізгі белсенді компоненті, жоғарыда айтылғандай, күкірт қышқылының аэрозольімен біріктірілген күкірт диоксиді. Бұл қоспаны ингаляциялау кезінде күкірт диоксиді өкпе альвеолаларына жеті</w:t>
      </w:r>
      <w:r>
        <w:rPr>
          <w:rFonts w:ascii="Times New Roman" w:eastAsia="Times New Roman" w:hAnsi="Times New Roman" w:cs="Times New Roman"/>
          <w:bCs/>
          <w:iCs/>
          <w:color w:val="000000"/>
          <w:kern w:val="36"/>
          <w:sz w:val="28"/>
          <w:szCs w:val="28"/>
          <w:lang w:val="kk-KZ" w:eastAsia="ru-RU"/>
        </w:rPr>
        <w:t>п, оларға зиянды әсер етеді. SO</w:t>
      </w:r>
      <w:r>
        <w:rPr>
          <w:rFonts w:ascii="Times New Roman" w:eastAsia="Times New Roman" w:hAnsi="Times New Roman" w:cs="Times New Roman"/>
          <w:bCs/>
          <w:iCs/>
          <w:color w:val="000000"/>
          <w:kern w:val="36"/>
          <w:sz w:val="28"/>
          <w:szCs w:val="28"/>
          <w:vertAlign w:val="subscript"/>
          <w:lang w:val="kk-KZ" w:eastAsia="ru-RU"/>
        </w:rPr>
        <w:t>2</w:t>
      </w:r>
      <w:r w:rsidRPr="00180D77">
        <w:rPr>
          <w:rFonts w:ascii="Times New Roman" w:eastAsia="Times New Roman" w:hAnsi="Times New Roman" w:cs="Times New Roman"/>
          <w:bCs/>
          <w:iCs/>
          <w:color w:val="000000"/>
          <w:kern w:val="36"/>
          <w:sz w:val="28"/>
          <w:szCs w:val="28"/>
          <w:lang w:val="kk-KZ" w:eastAsia="ru-RU"/>
        </w:rPr>
        <w:t xml:space="preserve"> ұзақ қашықтыққа тасымалдануы жергілікті ауаның ластануын төмендететін биік мұржаларды салу арқылы жеңілдетіледі. Алайда, дисперсия есебінен ауаны табиғи түрде өздігінен тазартуға арналған мұндай техниканың нәтижесінде құрамында күкірті бар қосылыстардың ауада тұру уақыты артады және, тиісінше, күкірт қышқылының прекурсорлары мен сульфаттарының берілу ауқымы артады. Түтін әдетте күзде және қыста (қазаннан ақпанға дейін) байқалады.</w:t>
      </w:r>
    </w:p>
    <w:p w:rsidR="00A659D4" w:rsidRDefault="00A659D4" w:rsidP="00A659D4">
      <w:pPr>
        <w:spacing w:after="0"/>
        <w:ind w:firstLine="567"/>
        <w:jc w:val="both"/>
        <w:rPr>
          <w:rFonts w:ascii="Times New Roman" w:hAnsi="Times New Roman" w:cs="Times New Roman"/>
          <w:sz w:val="28"/>
          <w:szCs w:val="28"/>
          <w:lang w:val="kk-KZ"/>
        </w:rPr>
      </w:pPr>
    </w:p>
    <w:p w:rsidR="00A659D4" w:rsidRPr="00A659D4" w:rsidRDefault="00A659D4" w:rsidP="00A659D4">
      <w:pPr>
        <w:spacing w:after="0"/>
        <w:ind w:firstLine="567"/>
        <w:jc w:val="both"/>
        <w:rPr>
          <w:rFonts w:ascii="Times New Roman" w:hAnsi="Times New Roman" w:cs="Times New Roman"/>
          <w:sz w:val="28"/>
          <w:szCs w:val="28"/>
          <w:lang w:val="kk-KZ"/>
        </w:rPr>
      </w:pPr>
      <w:r w:rsidRPr="00A659D4">
        <w:rPr>
          <w:rFonts w:ascii="Times New Roman" w:hAnsi="Times New Roman" w:cs="Times New Roman"/>
          <w:sz w:val="28"/>
          <w:szCs w:val="28"/>
          <w:lang w:val="kk-KZ"/>
        </w:rPr>
        <w:t xml:space="preserve">Айтылған негіздемелерді </w:t>
      </w:r>
      <w:r>
        <w:rPr>
          <w:rFonts w:ascii="Times New Roman" w:hAnsi="Times New Roman" w:cs="Times New Roman"/>
          <w:sz w:val="28"/>
          <w:szCs w:val="28"/>
          <w:lang w:val="kk-KZ"/>
        </w:rPr>
        <w:t>т</w:t>
      </w:r>
      <w:r w:rsidRPr="00A659D4">
        <w:rPr>
          <w:rFonts w:ascii="Times New Roman" w:hAnsi="Times New Roman" w:cs="Times New Roman"/>
          <w:sz w:val="28"/>
          <w:szCs w:val="28"/>
          <w:lang w:val="kk-KZ"/>
        </w:rPr>
        <w:t>ұжырымдау:</w:t>
      </w:r>
    </w:p>
    <w:p w:rsidR="00180D77" w:rsidRPr="00180D77" w:rsidRDefault="00180D77" w:rsidP="00180D77">
      <w:pPr>
        <w:spacing w:after="0"/>
        <w:ind w:firstLine="567"/>
        <w:jc w:val="both"/>
        <w:rPr>
          <w:rFonts w:ascii="Times New Roman" w:eastAsia="Times New Roman" w:hAnsi="Times New Roman" w:cs="Times New Roman"/>
          <w:bCs/>
          <w:color w:val="000000"/>
          <w:sz w:val="28"/>
          <w:szCs w:val="28"/>
          <w:lang w:val="kk-KZ" w:eastAsia="ru-RU"/>
        </w:rPr>
      </w:pPr>
      <w:r w:rsidRPr="00180D77">
        <w:rPr>
          <w:rFonts w:ascii="Times New Roman" w:eastAsia="Times New Roman" w:hAnsi="Times New Roman" w:cs="Times New Roman"/>
          <w:bCs/>
          <w:color w:val="000000"/>
          <w:sz w:val="28"/>
          <w:szCs w:val="28"/>
          <w:lang w:val="kk-KZ" w:eastAsia="ru-RU"/>
        </w:rPr>
        <w:t>• Атмосфераның ластануы – табиғи және антропогендік факторлардың әсерінен атмосфераға түсуі немесе ондағы физикалық-химиялық агенттер мен заттардың түзілуі.</w:t>
      </w:r>
    </w:p>
    <w:p w:rsidR="00180D77" w:rsidRPr="006624C8" w:rsidRDefault="00180D77" w:rsidP="00180D77">
      <w:pPr>
        <w:spacing w:after="0"/>
        <w:ind w:firstLine="567"/>
        <w:jc w:val="both"/>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Соңғы онжылдықтарда атмосфераның ластануының антропогендік факторлары ауқымы бойынша табиғи факторлардан асып түсіп, жаһандық сипатқа ие болды. Атмосфералық ауаның ластануына автокөліктер айтарлықтай үлес қосады.</w:t>
      </w:r>
    </w:p>
    <w:p w:rsidR="00180D77" w:rsidRPr="006624C8" w:rsidRDefault="00180D77" w:rsidP="00180D77">
      <w:pPr>
        <w:spacing w:after="0"/>
        <w:ind w:firstLine="567"/>
        <w:jc w:val="both"/>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•Парниктік (парниктік) эффект Жер атмосферасында көмірқышқыл газының, метанның және молекулалары үш немесе одан да көп атомдардан тұратын басқа газдардың мөлшерінің өсуінен туындайды.</w:t>
      </w:r>
    </w:p>
    <w:p w:rsidR="00180D77" w:rsidRPr="006624C8" w:rsidRDefault="00180D77" w:rsidP="00180D77">
      <w:pPr>
        <w:spacing w:after="0"/>
        <w:ind w:firstLine="567"/>
        <w:jc w:val="both"/>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Түтін – тұманмен немесе аэрозольдік тұманмен қосылып, олардың өзгеруі нәтижесінде пайда болатын және ауаның қарқынды ластануын тудыратын газ тәрізді және қатты қоспалар.</w:t>
      </w:r>
    </w:p>
    <w:p w:rsidR="00180D77" w:rsidRPr="006624C8" w:rsidRDefault="00180D77" w:rsidP="00180D77">
      <w:pPr>
        <w:spacing w:after="0"/>
        <w:ind w:firstLine="567"/>
        <w:jc w:val="both"/>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Лос-Анджелес (фотохимиялық) смог – ылғалдылығы шамамен 70% болатын құрғақ тұман. Оның пайда болуы үшін күн қажет.</w:t>
      </w:r>
    </w:p>
    <w:p w:rsidR="00180D77" w:rsidRPr="006624C8" w:rsidRDefault="00180D77" w:rsidP="00180D77">
      <w:pPr>
        <w:spacing w:after="0"/>
        <w:ind w:firstLine="567"/>
        <w:jc w:val="both"/>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автомобиль шығарындыларындағы көмірсутектер мен азот оксидтерінің қоспаларында күрделі фотохимиялық өзгерістерді тудыратын жарық.</w:t>
      </w:r>
    </w:p>
    <w:p w:rsidR="00A25E34" w:rsidRPr="00180D77" w:rsidRDefault="00180D77" w:rsidP="00180D77">
      <w:pPr>
        <w:spacing w:after="0"/>
        <w:ind w:firstLine="567"/>
        <w:jc w:val="both"/>
        <w:rPr>
          <w:rFonts w:ascii="Times New Roman" w:hAnsi="Times New Roman" w:cs="Times New Roman"/>
          <w:sz w:val="28"/>
          <w:szCs w:val="28"/>
          <w:lang w:val="kk-KZ"/>
        </w:rPr>
      </w:pPr>
      <w:r w:rsidRPr="006624C8">
        <w:rPr>
          <w:rFonts w:ascii="Times New Roman" w:eastAsia="Times New Roman" w:hAnsi="Times New Roman" w:cs="Times New Roman"/>
          <w:bCs/>
          <w:color w:val="000000"/>
          <w:sz w:val="28"/>
          <w:szCs w:val="28"/>
          <w:lang w:val="kk-KZ" w:eastAsia="ru-RU"/>
        </w:rPr>
        <w:t>• Лондон типті түтін – газ тәріздес ластаушы заттардың (негізінен күкірт диоксиді SO</w:t>
      </w:r>
      <w:r>
        <w:rPr>
          <w:rFonts w:ascii="Times New Roman" w:eastAsia="Times New Roman" w:hAnsi="Times New Roman" w:cs="Times New Roman"/>
          <w:bCs/>
          <w:color w:val="000000"/>
          <w:sz w:val="28"/>
          <w:szCs w:val="28"/>
          <w:vertAlign w:val="subscript"/>
          <w:lang w:val="kk-KZ" w:eastAsia="ru-RU"/>
        </w:rPr>
        <w:t>2</w:t>
      </w:r>
      <w:r w:rsidRPr="006624C8">
        <w:rPr>
          <w:rFonts w:ascii="Times New Roman" w:eastAsia="Times New Roman" w:hAnsi="Times New Roman" w:cs="Times New Roman"/>
          <w:bCs/>
          <w:color w:val="000000"/>
          <w:sz w:val="28"/>
          <w:szCs w:val="28"/>
          <w:lang w:val="kk-KZ" w:eastAsia="ru-RU"/>
        </w:rPr>
        <w:t>), шаң бөлшектерінің және тұманның қосындысы. Лондон типті түтін іс жүзінде жаңа заттар шығармайды және оның уыттылығы толығымен жанармайдың көп мөлшерін жағу нәтижесінде пайда болатын бастапқы ластаушы заттарға байланысты.</w:t>
      </w:r>
    </w:p>
    <w:p w:rsidR="00314E14" w:rsidRPr="000B5618" w:rsidRDefault="00314E14" w:rsidP="000B5618">
      <w:pPr>
        <w:spacing w:after="0"/>
        <w:ind w:firstLine="567"/>
        <w:jc w:val="both"/>
        <w:rPr>
          <w:rFonts w:ascii="Times New Roman" w:hAnsi="Times New Roman" w:cs="Times New Roman"/>
          <w:sz w:val="28"/>
          <w:szCs w:val="28"/>
          <w:lang w:val="kk-KZ"/>
        </w:rPr>
      </w:pPr>
    </w:p>
    <w:p w:rsidR="00642B18" w:rsidRDefault="00642B18" w:rsidP="000B5618">
      <w:pPr>
        <w:spacing w:after="0"/>
        <w:ind w:firstLine="567"/>
        <w:jc w:val="both"/>
        <w:rPr>
          <w:rFonts w:ascii="Times New Roman" w:hAnsi="Times New Roman" w:cs="Times New Roman"/>
          <w:sz w:val="28"/>
          <w:szCs w:val="28"/>
          <w:lang w:val="kk-KZ"/>
        </w:rPr>
      </w:pPr>
    </w:p>
    <w:p w:rsidR="00DB5B79" w:rsidRDefault="00DB5B79" w:rsidP="000B5618">
      <w:pPr>
        <w:spacing w:after="0"/>
        <w:ind w:firstLine="567"/>
        <w:jc w:val="both"/>
        <w:rPr>
          <w:rFonts w:ascii="Times New Roman" w:hAnsi="Times New Roman" w:cs="Times New Roman"/>
          <w:sz w:val="28"/>
          <w:szCs w:val="28"/>
          <w:lang w:val="kk-KZ"/>
        </w:rPr>
      </w:pPr>
    </w:p>
    <w:p w:rsidR="00DB5B79" w:rsidRDefault="00DB5B79" w:rsidP="000B5618">
      <w:pPr>
        <w:spacing w:after="0"/>
        <w:ind w:firstLine="567"/>
        <w:jc w:val="both"/>
        <w:rPr>
          <w:rFonts w:ascii="Times New Roman" w:hAnsi="Times New Roman" w:cs="Times New Roman"/>
          <w:sz w:val="28"/>
          <w:szCs w:val="28"/>
          <w:lang w:val="kk-KZ"/>
        </w:rPr>
      </w:pPr>
    </w:p>
    <w:p w:rsidR="00DB5B79" w:rsidRDefault="00DB5B79" w:rsidP="000B5618">
      <w:pPr>
        <w:spacing w:after="0"/>
        <w:ind w:firstLine="567"/>
        <w:jc w:val="both"/>
        <w:rPr>
          <w:rFonts w:ascii="Times New Roman" w:hAnsi="Times New Roman" w:cs="Times New Roman"/>
          <w:sz w:val="28"/>
          <w:szCs w:val="28"/>
          <w:lang w:val="kk-KZ"/>
        </w:rPr>
      </w:pPr>
    </w:p>
    <w:p w:rsidR="00DB5B79" w:rsidRDefault="00DB5B79" w:rsidP="000B5618">
      <w:pPr>
        <w:spacing w:after="0"/>
        <w:ind w:firstLine="567"/>
        <w:jc w:val="both"/>
        <w:rPr>
          <w:rFonts w:ascii="Times New Roman" w:hAnsi="Times New Roman" w:cs="Times New Roman"/>
          <w:sz w:val="28"/>
          <w:szCs w:val="28"/>
          <w:lang w:val="kk-KZ"/>
        </w:rPr>
      </w:pPr>
    </w:p>
    <w:p w:rsidR="00DB5B79" w:rsidRDefault="00DB5B79" w:rsidP="000B5618">
      <w:pPr>
        <w:spacing w:after="0"/>
        <w:ind w:firstLine="567"/>
        <w:jc w:val="both"/>
        <w:rPr>
          <w:rFonts w:ascii="Times New Roman" w:hAnsi="Times New Roman" w:cs="Times New Roman"/>
          <w:sz w:val="28"/>
          <w:szCs w:val="28"/>
          <w:lang w:val="kk-KZ"/>
        </w:rPr>
      </w:pPr>
    </w:p>
    <w:p w:rsidR="00DB5B79" w:rsidRDefault="00DB5B79" w:rsidP="000B5618">
      <w:pPr>
        <w:spacing w:after="0"/>
        <w:ind w:firstLine="567"/>
        <w:jc w:val="both"/>
        <w:rPr>
          <w:rFonts w:ascii="Times New Roman" w:hAnsi="Times New Roman" w:cs="Times New Roman"/>
          <w:sz w:val="28"/>
          <w:szCs w:val="28"/>
          <w:lang w:val="kk-KZ"/>
        </w:rPr>
      </w:pPr>
    </w:p>
    <w:p w:rsidR="00DB5B79" w:rsidRDefault="00DB5B79" w:rsidP="000B5618">
      <w:pPr>
        <w:spacing w:after="0"/>
        <w:ind w:firstLine="567"/>
        <w:jc w:val="both"/>
        <w:rPr>
          <w:rFonts w:ascii="Times New Roman" w:hAnsi="Times New Roman" w:cs="Times New Roman"/>
          <w:sz w:val="28"/>
          <w:szCs w:val="28"/>
          <w:lang w:val="kk-KZ"/>
        </w:rPr>
      </w:pPr>
    </w:p>
    <w:p w:rsidR="00DB5B79" w:rsidRDefault="00DB5B79" w:rsidP="000B5618">
      <w:pPr>
        <w:spacing w:after="0"/>
        <w:ind w:firstLine="567"/>
        <w:jc w:val="both"/>
        <w:rPr>
          <w:rFonts w:ascii="Times New Roman" w:hAnsi="Times New Roman" w:cs="Times New Roman"/>
          <w:sz w:val="28"/>
          <w:szCs w:val="28"/>
          <w:lang w:val="kk-KZ"/>
        </w:rPr>
      </w:pPr>
    </w:p>
    <w:p w:rsidR="00DB5B79" w:rsidRDefault="00DB5B79" w:rsidP="000B5618">
      <w:pPr>
        <w:spacing w:after="0"/>
        <w:ind w:firstLine="567"/>
        <w:jc w:val="both"/>
        <w:rPr>
          <w:rFonts w:ascii="Times New Roman" w:hAnsi="Times New Roman" w:cs="Times New Roman"/>
          <w:sz w:val="28"/>
          <w:szCs w:val="28"/>
          <w:lang w:val="kk-KZ"/>
        </w:rPr>
      </w:pPr>
    </w:p>
    <w:p w:rsidR="00DB5B79" w:rsidRPr="000B5618" w:rsidRDefault="00DB5B79" w:rsidP="000B5618">
      <w:pPr>
        <w:spacing w:after="0"/>
        <w:ind w:firstLine="567"/>
        <w:jc w:val="both"/>
        <w:rPr>
          <w:rFonts w:ascii="Times New Roman" w:hAnsi="Times New Roman" w:cs="Times New Roman"/>
          <w:sz w:val="28"/>
          <w:szCs w:val="28"/>
          <w:lang w:val="kk-KZ"/>
        </w:rPr>
      </w:pPr>
    </w:p>
    <w:p w:rsidR="00E46D79" w:rsidRPr="00E46D79" w:rsidRDefault="00A659D4" w:rsidP="00E46D79">
      <w:pPr>
        <w:spacing w:after="0" w:line="360" w:lineRule="atLeast"/>
        <w:ind w:firstLine="567"/>
        <w:jc w:val="both"/>
        <w:rPr>
          <w:rFonts w:ascii="Times New Roman" w:eastAsia="Times New Roman" w:hAnsi="Times New Roman" w:cs="Times New Roman"/>
          <w:b/>
          <w:bCs/>
          <w:color w:val="000000"/>
          <w:kern w:val="36"/>
          <w:sz w:val="28"/>
          <w:szCs w:val="28"/>
          <w:lang w:val="kk-KZ" w:eastAsia="ru-RU"/>
        </w:rPr>
      </w:pPr>
      <w:r w:rsidRPr="00E46D79">
        <w:rPr>
          <w:rFonts w:ascii="Times New Roman" w:eastAsia="Times New Roman" w:hAnsi="Times New Roman" w:cs="Times New Roman"/>
          <w:b/>
          <w:bCs/>
          <w:color w:val="000000"/>
          <w:kern w:val="36"/>
          <w:sz w:val="28"/>
          <w:szCs w:val="28"/>
          <w:lang w:val="kk-KZ" w:eastAsia="ru-RU"/>
        </w:rPr>
        <w:t xml:space="preserve">3-БӨЛІМ. </w:t>
      </w:r>
      <w:r w:rsidR="00E46D79" w:rsidRPr="00E46D79">
        <w:rPr>
          <w:rFonts w:ascii="Times New Roman" w:eastAsia="Times New Roman" w:hAnsi="Times New Roman" w:cs="Times New Roman"/>
          <w:b/>
          <w:bCs/>
          <w:color w:val="000000"/>
          <w:kern w:val="36"/>
          <w:sz w:val="28"/>
          <w:szCs w:val="28"/>
          <w:lang w:val="kk-KZ" w:eastAsia="ru-RU"/>
        </w:rPr>
        <w:t>СТРАТОСФЕРА ЖӘНЕ ИОНОСФЕРА ХИМИЯСЫ</w:t>
      </w:r>
    </w:p>
    <w:p w:rsidR="00E46D79" w:rsidRPr="00E46D79" w:rsidRDefault="00E46D79" w:rsidP="00E46D79">
      <w:pPr>
        <w:spacing w:after="0" w:line="360" w:lineRule="atLeast"/>
        <w:ind w:firstLine="567"/>
        <w:jc w:val="both"/>
        <w:rPr>
          <w:rFonts w:ascii="Times New Roman" w:eastAsia="Times New Roman" w:hAnsi="Times New Roman" w:cs="Times New Roman"/>
          <w:b/>
          <w:bCs/>
          <w:color w:val="000000"/>
          <w:kern w:val="36"/>
          <w:sz w:val="28"/>
          <w:szCs w:val="28"/>
          <w:lang w:val="kk-KZ" w:eastAsia="ru-RU"/>
        </w:rPr>
      </w:pPr>
    </w:p>
    <w:p w:rsidR="00E46D79" w:rsidRPr="00E46D79" w:rsidRDefault="00E46D79" w:rsidP="00E46D79">
      <w:pPr>
        <w:spacing w:after="0" w:line="360" w:lineRule="atLeast"/>
        <w:ind w:firstLine="567"/>
        <w:jc w:val="both"/>
        <w:rPr>
          <w:rFonts w:ascii="Times New Roman" w:eastAsia="Times New Roman" w:hAnsi="Times New Roman" w:cs="Times New Roman"/>
          <w:b/>
          <w:bCs/>
          <w:color w:val="000000"/>
          <w:kern w:val="36"/>
          <w:sz w:val="28"/>
          <w:szCs w:val="28"/>
          <w:lang w:val="kk-KZ" w:eastAsia="ru-RU"/>
        </w:rPr>
      </w:pPr>
      <w:r w:rsidRPr="00E46D79">
        <w:rPr>
          <w:rFonts w:ascii="Times New Roman" w:eastAsia="Times New Roman" w:hAnsi="Times New Roman" w:cs="Times New Roman"/>
          <w:b/>
          <w:bCs/>
          <w:color w:val="000000"/>
          <w:kern w:val="36"/>
          <w:sz w:val="28"/>
          <w:szCs w:val="28"/>
          <w:lang w:val="kk-KZ" w:eastAsia="ru-RU"/>
        </w:rPr>
        <w:t>3.1 Озон. Озонның химиялық және физика-химиялық қасиеттері</w:t>
      </w:r>
    </w:p>
    <w:p w:rsidR="00E46D79" w:rsidRPr="00E46D79" w:rsidRDefault="00E46D79" w:rsidP="00E46D79">
      <w:pPr>
        <w:spacing w:after="0" w:line="360" w:lineRule="atLeast"/>
        <w:ind w:firstLine="567"/>
        <w:jc w:val="both"/>
        <w:rPr>
          <w:rFonts w:ascii="Times New Roman" w:eastAsia="Times New Roman" w:hAnsi="Times New Roman" w:cs="Times New Roman"/>
          <w:bCs/>
          <w:color w:val="000000"/>
          <w:kern w:val="36"/>
          <w:sz w:val="28"/>
          <w:szCs w:val="28"/>
          <w:lang w:val="kk-KZ" w:eastAsia="ru-RU"/>
        </w:rPr>
      </w:pPr>
      <w:r w:rsidRPr="00E46D79">
        <w:rPr>
          <w:rFonts w:ascii="Times New Roman" w:eastAsia="Times New Roman" w:hAnsi="Times New Roman" w:cs="Times New Roman"/>
          <w:bCs/>
          <w:color w:val="000000"/>
          <w:kern w:val="36"/>
          <w:sz w:val="28"/>
          <w:szCs w:val="28"/>
          <w:lang w:val="kk-KZ" w:eastAsia="ru-RU"/>
        </w:rPr>
        <w:t>Стратосферада болатын ең маңызды физика-химиялық процестер атмосфераның осы қабатында озонның болуымен байланысты, сондықтан біз бұл қосылыстың қасиеттері мен фотохимиялық түрленуін толығырақ қарастырамыз.</w:t>
      </w:r>
    </w:p>
    <w:p w:rsidR="00E46D79" w:rsidRPr="00E46D79" w:rsidRDefault="00E46D79" w:rsidP="00E46D79">
      <w:pPr>
        <w:spacing w:after="0" w:line="360" w:lineRule="atLeast"/>
        <w:ind w:firstLine="567"/>
        <w:jc w:val="both"/>
        <w:rPr>
          <w:rFonts w:ascii="Times New Roman" w:eastAsia="Times New Roman" w:hAnsi="Times New Roman" w:cs="Times New Roman"/>
          <w:bCs/>
          <w:color w:val="000000"/>
          <w:kern w:val="36"/>
          <w:sz w:val="28"/>
          <w:szCs w:val="28"/>
          <w:lang w:val="kk-KZ" w:eastAsia="ru-RU"/>
        </w:rPr>
      </w:pPr>
      <w:r w:rsidRPr="00E46D79">
        <w:rPr>
          <w:rFonts w:ascii="Times New Roman" w:eastAsia="Times New Roman" w:hAnsi="Times New Roman" w:cs="Times New Roman"/>
          <w:bCs/>
          <w:color w:val="000000"/>
          <w:kern w:val="36"/>
          <w:sz w:val="28"/>
          <w:szCs w:val="28"/>
          <w:lang w:val="kk-KZ" w:eastAsia="ru-RU"/>
        </w:rPr>
        <w:t>Озон – көгілдір газ (15–20% байқалады) және өткір иіс (жаңа немесе «электр иісі»). Бұл газды алғаш рет 1785 жылы голланд физигі ван Марум ашты.</w:t>
      </w:r>
    </w:p>
    <w:p w:rsidR="00E46D79" w:rsidRPr="00E46D79" w:rsidRDefault="002406E0" w:rsidP="00E46D79">
      <w:pPr>
        <w:spacing w:after="0" w:line="360" w:lineRule="atLeast"/>
        <w:ind w:firstLine="567"/>
        <w:jc w:val="both"/>
        <w:rPr>
          <w:rFonts w:ascii="Times New Roman" w:eastAsia="Times New Roman" w:hAnsi="Times New Roman" w:cs="Times New Roman"/>
          <w:bCs/>
          <w:color w:val="000000"/>
          <w:kern w:val="36"/>
          <w:sz w:val="28"/>
          <w:szCs w:val="28"/>
          <w:lang w:val="kk-KZ" w:eastAsia="ru-RU"/>
        </w:rPr>
      </w:pPr>
      <w:r>
        <w:rPr>
          <w:rFonts w:ascii="Times New Roman" w:eastAsia="Times New Roman" w:hAnsi="Times New Roman" w:cs="Times New Roman"/>
          <w:bCs/>
          <w:color w:val="000000"/>
          <w:kern w:val="36"/>
          <w:sz w:val="28"/>
          <w:szCs w:val="28"/>
          <w:lang w:val="kk-KZ" w:eastAsia="ru-RU"/>
        </w:rPr>
        <w:t>Озон O</w:t>
      </w:r>
      <w:r>
        <w:rPr>
          <w:rFonts w:ascii="Times New Roman" w:eastAsia="Times New Roman" w:hAnsi="Times New Roman" w:cs="Times New Roman"/>
          <w:bCs/>
          <w:color w:val="000000"/>
          <w:kern w:val="36"/>
          <w:sz w:val="28"/>
          <w:szCs w:val="28"/>
          <w:vertAlign w:val="subscript"/>
          <w:lang w:val="kk-KZ" w:eastAsia="ru-RU"/>
        </w:rPr>
        <w:t>3</w:t>
      </w:r>
      <w:r w:rsidR="00E46D79" w:rsidRPr="00E46D79">
        <w:rPr>
          <w:rFonts w:ascii="Times New Roman" w:eastAsia="Times New Roman" w:hAnsi="Times New Roman" w:cs="Times New Roman"/>
          <w:bCs/>
          <w:color w:val="000000"/>
          <w:kern w:val="36"/>
          <w:sz w:val="28"/>
          <w:szCs w:val="28"/>
          <w:lang w:val="kk-KZ" w:eastAsia="ru-RU"/>
        </w:rPr>
        <w:t xml:space="preserve"> – оттегінің аллотропты модификациясы. Оттегінен 1,62 есе ауыр, тығыздығы 2,14 кг/м</w:t>
      </w:r>
      <w:r w:rsidR="00E46D79" w:rsidRPr="007C709D">
        <w:rPr>
          <w:rFonts w:ascii="Times New Roman" w:eastAsia="Times New Roman" w:hAnsi="Times New Roman" w:cs="Times New Roman"/>
          <w:bCs/>
          <w:color w:val="000000"/>
          <w:kern w:val="36"/>
          <w:sz w:val="28"/>
          <w:szCs w:val="28"/>
          <w:vertAlign w:val="superscript"/>
          <w:lang w:val="kk-KZ" w:eastAsia="ru-RU"/>
        </w:rPr>
        <w:t>3</w:t>
      </w:r>
      <w:r w:rsidR="00E46D79" w:rsidRPr="00E46D79">
        <w:rPr>
          <w:rFonts w:ascii="Times New Roman" w:eastAsia="Times New Roman" w:hAnsi="Times New Roman" w:cs="Times New Roman"/>
          <w:bCs/>
          <w:color w:val="000000"/>
          <w:kern w:val="36"/>
          <w:sz w:val="28"/>
          <w:szCs w:val="28"/>
          <w:lang w:val="kk-KZ" w:eastAsia="ru-RU"/>
        </w:rPr>
        <w:t>. Сұйық озон – қою көк түсті сұйықтық. Қатты озон - қара күлгін призмалық кристалдар. Суда ерігіштігі – 0,04 г/л, ол оттегінен 15 есе артық; сірке және пропион қышқылдарында да ериді. Озон силикагельмен және алюминий тотығы гелімен жақсы адсорбцияланады. Бұл қасиет оны ерітінділерден немесе газ қоспаларынан алу үшін, сондай-ақ концентрлі озонды қауіпсіз өңдеу үшін қолданылады. Озонның химиялық қасиеттері екі негізгі белгісімен сипатталады: тұрақсыздық (жоғары реактивтілік) және күшті тотықтырғыш әсері. Концентрацияның жоғарылауымен ыдырау жылдамдығы артады. Жоғары концентрацияда ол жарылғыш түрде ыдырайды. Озон өте улы. Оның уыттылығы күкірт диоксидінің уыттылығынан және көміртегі тотығының уыттылығынан үлкен дәрежеде. ШРК 1 мг/м</w:t>
      </w:r>
      <w:r w:rsidR="00E46D79" w:rsidRPr="007C709D">
        <w:rPr>
          <w:rFonts w:ascii="Times New Roman" w:eastAsia="Times New Roman" w:hAnsi="Times New Roman" w:cs="Times New Roman"/>
          <w:bCs/>
          <w:color w:val="000000"/>
          <w:kern w:val="36"/>
          <w:sz w:val="28"/>
          <w:szCs w:val="28"/>
          <w:vertAlign w:val="superscript"/>
          <w:lang w:val="kk-KZ" w:eastAsia="ru-RU"/>
        </w:rPr>
        <w:t>3</w:t>
      </w:r>
      <w:r w:rsidR="00E46D79" w:rsidRPr="00E46D79">
        <w:rPr>
          <w:rFonts w:ascii="Times New Roman" w:eastAsia="Times New Roman" w:hAnsi="Times New Roman" w:cs="Times New Roman"/>
          <w:bCs/>
          <w:color w:val="000000"/>
          <w:kern w:val="36"/>
          <w:sz w:val="28"/>
          <w:szCs w:val="28"/>
          <w:lang w:val="kk-KZ" w:eastAsia="ru-RU"/>
        </w:rPr>
        <w:t>.</w:t>
      </w:r>
    </w:p>
    <w:p w:rsidR="002406E0" w:rsidRPr="002406E0" w:rsidRDefault="002406E0" w:rsidP="002406E0">
      <w:pPr>
        <w:spacing w:after="0" w:line="330" w:lineRule="atLeast"/>
        <w:ind w:firstLine="567"/>
        <w:jc w:val="both"/>
        <w:rPr>
          <w:rFonts w:ascii="Times New Roman" w:eastAsia="Times New Roman" w:hAnsi="Times New Roman" w:cs="Times New Roman"/>
          <w:color w:val="000000"/>
          <w:sz w:val="28"/>
          <w:szCs w:val="28"/>
          <w:lang w:val="kk-KZ" w:eastAsia="ru-RU"/>
        </w:rPr>
      </w:pPr>
      <w:r w:rsidRPr="002406E0">
        <w:rPr>
          <w:rFonts w:ascii="Times New Roman" w:eastAsia="Times New Roman" w:hAnsi="Times New Roman" w:cs="Times New Roman"/>
          <w:color w:val="000000"/>
          <w:sz w:val="28"/>
          <w:szCs w:val="28"/>
          <w:lang w:val="kk-KZ" w:eastAsia="ru-RU"/>
        </w:rPr>
        <w:t>Озон күннің ультракүлгін және көрінетін сәулелерін, тіпті аздап инфрақызыл сәулелерді (</w:t>
      </w:r>
      <w:r w:rsidRPr="002406E0">
        <w:rPr>
          <w:rFonts w:ascii="Times New Roman" w:eastAsia="Times New Roman" w:hAnsi="Times New Roman" w:cs="Times New Roman"/>
          <w:color w:val="000000"/>
          <w:sz w:val="28"/>
          <w:szCs w:val="28"/>
          <w:lang w:eastAsia="ru-RU"/>
        </w:rPr>
        <w:t>ν</w:t>
      </w:r>
      <w:r w:rsidRPr="002406E0">
        <w:rPr>
          <w:rFonts w:ascii="Times New Roman" w:eastAsia="Times New Roman" w:hAnsi="Times New Roman" w:cs="Times New Roman"/>
          <w:color w:val="000000"/>
          <w:sz w:val="28"/>
          <w:szCs w:val="28"/>
          <w:lang w:val="kk-KZ" w:eastAsia="ru-RU"/>
        </w:rPr>
        <w:t>&lt; 1130 нм) сіңіреді (күн радиациясының тек 4% жуығы):</w:t>
      </w:r>
    </w:p>
    <w:p w:rsidR="002406E0" w:rsidRDefault="002406E0" w:rsidP="002406E0">
      <w:pPr>
        <w:spacing w:after="0" w:line="330" w:lineRule="atLeast"/>
        <w:ind w:firstLine="567"/>
        <w:jc w:val="both"/>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О</w:t>
      </w:r>
      <w:r w:rsidRPr="007C709D">
        <w:rPr>
          <w:rFonts w:ascii="Times New Roman" w:eastAsia="Times New Roman" w:hAnsi="Times New Roman" w:cs="Times New Roman"/>
          <w:color w:val="000000"/>
          <w:sz w:val="28"/>
          <w:szCs w:val="28"/>
          <w:vertAlign w:val="subscript"/>
          <w:lang w:eastAsia="ru-RU"/>
        </w:rPr>
        <w:t>3</w:t>
      </w:r>
      <w:r w:rsidRPr="002406E0">
        <w:rPr>
          <w:rFonts w:ascii="Times New Roman" w:eastAsia="Times New Roman" w:hAnsi="Times New Roman" w:cs="Times New Roman"/>
          <w:color w:val="000000"/>
          <w:sz w:val="28"/>
          <w:szCs w:val="28"/>
          <w:lang w:eastAsia="ru-RU"/>
        </w:rPr>
        <w:t xml:space="preserve"> + hν → О2 + О (ν &lt; 320 нм – ультракүлгін сәуле).</w:t>
      </w:r>
    </w:p>
    <w:p w:rsidR="002406E0" w:rsidRPr="002406E0" w:rsidRDefault="002406E0" w:rsidP="002406E0">
      <w:pPr>
        <w:spacing w:after="0" w:line="315" w:lineRule="atLeast"/>
        <w:ind w:firstLine="567"/>
        <w:jc w:val="both"/>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Жер бетіне толқын ұзындығы 290 нм-ден асатын ультракүлгін сәуле ғана жетеді. Озон ультракүлгін сәулелерді оттегіге қарағанда мыңдаған есе жақсы сіңіреді, сондықтан стратосфералық озон биосфераны қорғау қызметін атқарады.</w:t>
      </w:r>
    </w:p>
    <w:p w:rsidR="002406E0" w:rsidRPr="002406E0" w:rsidRDefault="002406E0" w:rsidP="002406E0">
      <w:pPr>
        <w:spacing w:after="0" w:line="315" w:lineRule="atLeast"/>
        <w:ind w:firstLine="567"/>
        <w:jc w:val="both"/>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b/>
          <w:color w:val="000000"/>
          <w:sz w:val="28"/>
          <w:szCs w:val="28"/>
          <w:lang w:eastAsia="ru-RU"/>
        </w:rPr>
        <w:t>Атмосферада озонның таралуы</w:t>
      </w:r>
      <w:r w:rsidRPr="002406E0">
        <w:rPr>
          <w:rFonts w:ascii="Times New Roman" w:eastAsia="Times New Roman" w:hAnsi="Times New Roman" w:cs="Times New Roman"/>
          <w:color w:val="000000"/>
          <w:sz w:val="28"/>
          <w:szCs w:val="28"/>
          <w:lang w:eastAsia="ru-RU"/>
        </w:rPr>
        <w:t>. Озонның максималды концентрациясы 15-тен 35 км-ге дейінгі биіктікте, яғни стратосферада орналасқан; тропосферада 0-ден 0,1 мг/м</w:t>
      </w:r>
      <w:r w:rsidRPr="00BA02A7">
        <w:rPr>
          <w:rFonts w:ascii="Times New Roman" w:eastAsia="Times New Roman" w:hAnsi="Times New Roman" w:cs="Times New Roman"/>
          <w:color w:val="000000"/>
          <w:sz w:val="28"/>
          <w:szCs w:val="28"/>
          <w:vertAlign w:val="superscript"/>
          <w:lang w:eastAsia="ru-RU"/>
        </w:rPr>
        <w:t>3</w:t>
      </w:r>
      <w:r w:rsidRPr="002406E0">
        <w:rPr>
          <w:rFonts w:ascii="Times New Roman" w:eastAsia="Times New Roman" w:hAnsi="Times New Roman" w:cs="Times New Roman"/>
          <w:color w:val="000000"/>
          <w:sz w:val="28"/>
          <w:szCs w:val="28"/>
          <w:lang w:eastAsia="ru-RU"/>
        </w:rPr>
        <w:t xml:space="preserve"> дейін; мезосферада озон аз, бірақ ол планетаның жылу балансын сақтауда және ионосфераның төменгі қабатын қалыптастыруда маңызды рөл атқарады.</w:t>
      </w:r>
    </w:p>
    <w:p w:rsidR="002406E0" w:rsidRPr="002406E0" w:rsidRDefault="002406E0" w:rsidP="002406E0">
      <w:pPr>
        <w:spacing w:after="0" w:line="315" w:lineRule="atLeast"/>
        <w:ind w:firstLine="567"/>
        <w:jc w:val="both"/>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1920 жылдардың басынан бастап озон мөлшері Добсон аспабы арқылы өлшенеді. Биіктігі 10–5 м (0,01 мм) озон қабаты бір Добсон бірлігі (Д.У.) болып қабылданады.</w:t>
      </w:r>
    </w:p>
    <w:p w:rsidR="002406E0" w:rsidRDefault="002406E0" w:rsidP="002406E0">
      <w:pPr>
        <w:spacing w:after="0" w:line="315" w:lineRule="atLeast"/>
        <w:ind w:firstLine="567"/>
        <w:jc w:val="both"/>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Атмосферадағы озонның жалпы мөлшері 120-да</w:t>
      </w:r>
      <w:r>
        <w:rPr>
          <w:rFonts w:ascii="Times New Roman" w:eastAsia="Times New Roman" w:hAnsi="Times New Roman" w:cs="Times New Roman"/>
          <w:color w:val="000000"/>
          <w:sz w:val="28"/>
          <w:szCs w:val="28"/>
          <w:lang w:eastAsia="ru-RU"/>
        </w:rPr>
        <w:t xml:space="preserve">н 760 бірлікке дейін өзгереді. (көбінесе - 200-400 бірлік. </w:t>
      </w:r>
      <w:r w:rsidRPr="002406E0">
        <w:rPr>
          <w:rFonts w:ascii="Times New Roman" w:eastAsia="Times New Roman" w:hAnsi="Times New Roman" w:cs="Times New Roman"/>
          <w:color w:val="000000"/>
          <w:sz w:val="28"/>
          <w:szCs w:val="28"/>
          <w:lang w:eastAsia="ru-RU"/>
        </w:rPr>
        <w:t xml:space="preserve">) бүкіл жер шары үшін орташа мәні 290 </w:t>
      </w:r>
      <w:r>
        <w:rPr>
          <w:rFonts w:ascii="Times New Roman" w:eastAsia="Times New Roman" w:hAnsi="Times New Roman" w:cs="Times New Roman"/>
          <w:color w:val="000000"/>
          <w:sz w:val="28"/>
          <w:szCs w:val="28"/>
          <w:lang w:eastAsia="ru-RU"/>
        </w:rPr>
        <w:t xml:space="preserve">бірлік. </w:t>
      </w:r>
      <w:r w:rsidRPr="002406E0">
        <w:rPr>
          <w:rFonts w:ascii="Times New Roman" w:eastAsia="Times New Roman" w:hAnsi="Times New Roman" w:cs="Times New Roman"/>
          <w:color w:val="000000"/>
          <w:sz w:val="28"/>
          <w:szCs w:val="28"/>
          <w:lang w:eastAsia="ru-RU"/>
        </w:rPr>
        <w:t xml:space="preserve"> Осылайша, атмосферадан Жер бетіне жиналған барлық озон қалыпты жағдайда оны орташа қалыңдығы 2,9 мм болатын қабатпен жабуы мүмкін. Белгілі бір аумақтағы атмосферадағы озонның жалпы мөлшері географиялық ендікке, ауа массаларының қозғалысына және жыл мезгіліне байланысты.</w:t>
      </w:r>
    </w:p>
    <w:p w:rsidR="002406E0" w:rsidRDefault="002406E0" w:rsidP="002406E0">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Атмосферада үш аймақты бөлу әдетке айналған:</w:t>
      </w:r>
    </w:p>
    <w:p w:rsidR="002406E0" w:rsidRPr="002406E0" w:rsidRDefault="002406E0" w:rsidP="002406E0">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 полярлық - озонның максималды мөлшерімен (шамамен 400 бірлік. D.) және ең үлкен маусымдық ауытқулармен (шамамен 50%) сипатталады; озонның максималды шоғырлану аймағы жер бетіне ең жақын, 13–15 км биіктікте орналасқан;</w:t>
      </w:r>
    </w:p>
    <w:p w:rsidR="002406E0" w:rsidRPr="002406E0" w:rsidRDefault="002406E0" w:rsidP="002406E0">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 тропикалық - озонның ең аз мөлшері (265 бірлік. D.), маусымдық ауытқулар 10-15% аспайды; озонның максималды шоғырлану аймағы 24–27 км биіктікте;</w:t>
      </w:r>
    </w:p>
    <w:p w:rsidR="004848A8" w:rsidRDefault="002406E0" w:rsidP="002406E0">
      <w:pPr>
        <w:spacing w:after="0" w:line="315" w:lineRule="atLeast"/>
        <w:ind w:firstLine="567"/>
        <w:jc w:val="both"/>
        <w:outlineLvl w:val="1"/>
        <w:rPr>
          <w:rFonts w:ascii="Times New Roman" w:eastAsia="Times New Roman" w:hAnsi="Times New Roman" w:cs="Times New Roman"/>
          <w:b/>
          <w:bCs/>
          <w:i/>
          <w:iCs/>
          <w:color w:val="000000"/>
          <w:sz w:val="28"/>
          <w:szCs w:val="28"/>
          <w:lang w:val="kk-KZ" w:eastAsia="ru-RU"/>
        </w:rPr>
      </w:pPr>
      <w:r w:rsidRPr="002406E0">
        <w:rPr>
          <w:rFonts w:ascii="Times New Roman" w:eastAsia="Times New Roman" w:hAnsi="Times New Roman" w:cs="Times New Roman"/>
          <w:color w:val="000000"/>
          <w:sz w:val="28"/>
          <w:szCs w:val="28"/>
          <w:lang w:eastAsia="ru-RU"/>
        </w:rPr>
        <w:t>•орта ендіктер – аралық орынды алады.</w:t>
      </w:r>
    </w:p>
    <w:p w:rsidR="004848A8" w:rsidRDefault="004848A8" w:rsidP="000B5618">
      <w:pPr>
        <w:spacing w:after="0" w:line="315" w:lineRule="atLeast"/>
        <w:ind w:firstLine="567"/>
        <w:outlineLvl w:val="1"/>
        <w:rPr>
          <w:rFonts w:ascii="Times New Roman" w:eastAsia="Times New Roman" w:hAnsi="Times New Roman" w:cs="Times New Roman"/>
          <w:b/>
          <w:bCs/>
          <w:i/>
          <w:iCs/>
          <w:color w:val="000000"/>
          <w:sz w:val="28"/>
          <w:szCs w:val="28"/>
          <w:lang w:val="kk-KZ" w:eastAsia="ru-RU"/>
        </w:rPr>
      </w:pPr>
    </w:p>
    <w:p w:rsidR="002406E0" w:rsidRPr="002406E0" w:rsidRDefault="002406E0" w:rsidP="002406E0">
      <w:pPr>
        <w:spacing w:after="0" w:line="315" w:lineRule="atLeast"/>
        <w:ind w:firstLine="567"/>
        <w:jc w:val="both"/>
        <w:rPr>
          <w:rFonts w:ascii="Times New Roman" w:eastAsia="Times New Roman" w:hAnsi="Times New Roman" w:cs="Times New Roman"/>
          <w:b/>
          <w:bCs/>
          <w:iCs/>
          <w:color w:val="000000"/>
          <w:sz w:val="28"/>
          <w:szCs w:val="28"/>
          <w:lang w:val="kk-KZ" w:eastAsia="ru-RU"/>
        </w:rPr>
      </w:pPr>
      <w:r w:rsidRPr="002406E0">
        <w:rPr>
          <w:rFonts w:ascii="Times New Roman" w:eastAsia="Times New Roman" w:hAnsi="Times New Roman" w:cs="Times New Roman"/>
          <w:b/>
          <w:bCs/>
          <w:iCs/>
          <w:color w:val="000000"/>
          <w:sz w:val="28"/>
          <w:szCs w:val="28"/>
          <w:lang w:val="kk-KZ" w:eastAsia="ru-RU"/>
        </w:rPr>
        <w:t>3.2 Озон қабатының өзгеруі. Озонның түзілу және бұзылу механизмі.</w:t>
      </w:r>
    </w:p>
    <w:p w:rsidR="002406E0" w:rsidRDefault="002406E0" w:rsidP="002406E0">
      <w:pPr>
        <w:spacing w:after="0" w:line="315" w:lineRule="atLeast"/>
        <w:ind w:firstLine="567"/>
        <w:jc w:val="both"/>
        <w:rPr>
          <w:rFonts w:ascii="Times New Roman" w:eastAsia="Times New Roman" w:hAnsi="Times New Roman" w:cs="Times New Roman"/>
          <w:bCs/>
          <w:iCs/>
          <w:color w:val="000000"/>
          <w:sz w:val="28"/>
          <w:szCs w:val="28"/>
          <w:lang w:val="kk-KZ" w:eastAsia="ru-RU"/>
        </w:rPr>
      </w:pPr>
    </w:p>
    <w:p w:rsidR="002406E0" w:rsidRPr="002406E0" w:rsidRDefault="002406E0" w:rsidP="002406E0">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2406E0">
        <w:rPr>
          <w:rFonts w:ascii="Times New Roman" w:eastAsia="Times New Roman" w:hAnsi="Times New Roman" w:cs="Times New Roman"/>
          <w:bCs/>
          <w:iCs/>
          <w:color w:val="000000"/>
          <w:sz w:val="28"/>
          <w:szCs w:val="28"/>
          <w:lang w:val="kk-KZ" w:eastAsia="ru-RU"/>
        </w:rPr>
        <w:t>Толқын ұзындығы 240 нм-ден аз сәулеленумен әрекеттескенде оттегі молекуласы е</w:t>
      </w:r>
      <w:r>
        <w:rPr>
          <w:rFonts w:ascii="Times New Roman" w:eastAsia="Times New Roman" w:hAnsi="Times New Roman" w:cs="Times New Roman"/>
          <w:bCs/>
          <w:iCs/>
          <w:color w:val="000000"/>
          <w:sz w:val="28"/>
          <w:szCs w:val="28"/>
          <w:lang w:val="kk-KZ" w:eastAsia="ru-RU"/>
        </w:rPr>
        <w:t>кі оттегі атомының – триплет (Oт</w:t>
      </w:r>
      <w:r w:rsidRPr="002406E0">
        <w:rPr>
          <w:rFonts w:ascii="Times New Roman" w:eastAsia="Times New Roman" w:hAnsi="Times New Roman" w:cs="Times New Roman"/>
          <w:bCs/>
          <w:iCs/>
          <w:color w:val="000000"/>
          <w:sz w:val="28"/>
          <w:szCs w:val="28"/>
          <w:lang w:val="kk-KZ" w:eastAsia="ru-RU"/>
        </w:rPr>
        <w:t>) және синглет (Oc) түзілуімен диссоциацияланады:</w:t>
      </w:r>
    </w:p>
    <w:p w:rsidR="00642B18" w:rsidRPr="002406E0" w:rsidRDefault="002406E0" w:rsidP="002406E0">
      <w:pPr>
        <w:spacing w:after="0" w:line="315" w:lineRule="atLeast"/>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О</w:t>
      </w:r>
      <w:r>
        <w:rPr>
          <w:rFonts w:ascii="Times New Roman" w:eastAsia="Times New Roman" w:hAnsi="Times New Roman" w:cs="Times New Roman"/>
          <w:color w:val="000000"/>
          <w:sz w:val="28"/>
          <w:szCs w:val="28"/>
          <w:vertAlign w:val="subscript"/>
          <w:lang w:val="kk-KZ" w:eastAsia="ru-RU"/>
        </w:rPr>
        <w:t>2</w:t>
      </w:r>
      <w:r w:rsidR="00642B18" w:rsidRPr="002406E0">
        <w:rPr>
          <w:rFonts w:ascii="Times New Roman" w:eastAsia="Times New Roman" w:hAnsi="Times New Roman" w:cs="Times New Roman"/>
          <w:color w:val="000000"/>
          <w:sz w:val="28"/>
          <w:szCs w:val="28"/>
          <w:lang w:val="kk-KZ" w:eastAsia="ru-RU"/>
        </w:rPr>
        <w:t> + </w:t>
      </w:r>
      <w:r w:rsidR="00642B18" w:rsidRPr="002406E0">
        <w:rPr>
          <w:rFonts w:ascii="Times New Roman" w:eastAsia="Times New Roman" w:hAnsi="Times New Roman" w:cs="Times New Roman"/>
          <w:iCs/>
          <w:color w:val="000000"/>
          <w:sz w:val="28"/>
          <w:szCs w:val="28"/>
          <w:lang w:val="kk-KZ" w:eastAsia="ru-RU"/>
        </w:rPr>
        <w:t>h</w:t>
      </w:r>
      <w:r w:rsidR="00642B18" w:rsidRPr="002406E0">
        <w:rPr>
          <w:rFonts w:ascii="Times New Roman" w:eastAsia="Times New Roman" w:hAnsi="Times New Roman" w:cs="Times New Roman"/>
          <w:color w:val="000000"/>
          <w:sz w:val="28"/>
          <w:szCs w:val="28"/>
          <w:lang w:eastAsia="ru-RU"/>
        </w:rPr>
        <w:t>ν</w:t>
      </w:r>
      <w:r w:rsidR="00642B18" w:rsidRPr="002406E0">
        <w:rPr>
          <w:rFonts w:ascii="Times New Roman" w:eastAsia="Times New Roman" w:hAnsi="Times New Roman" w:cs="Times New Roman"/>
          <w:color w:val="000000"/>
          <w:sz w:val="28"/>
          <w:szCs w:val="28"/>
          <w:lang w:val="kk-KZ" w:eastAsia="ru-RU"/>
        </w:rPr>
        <w:t xml:space="preserve"> → От + Ос.</w:t>
      </w:r>
    </w:p>
    <w:p w:rsidR="002406E0" w:rsidRDefault="002406E0" w:rsidP="000B5618">
      <w:pPr>
        <w:spacing w:after="0" w:line="480" w:lineRule="atLeast"/>
        <w:ind w:firstLine="567"/>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Озон синтезі реакциясына тек триплет атомы ғана қатыса алады:</w:t>
      </w:r>
    </w:p>
    <w:p w:rsidR="00642B18" w:rsidRPr="000B5618" w:rsidRDefault="002406E0" w:rsidP="000B5618">
      <w:pPr>
        <w:spacing w:after="0" w:line="480" w:lineRule="atLeast"/>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vertAlign w:val="subscript"/>
          <w:lang w:val="kk-KZ" w:eastAsia="ru-RU"/>
        </w:rPr>
        <w:t>2</w:t>
      </w:r>
      <w:r>
        <w:rPr>
          <w:rFonts w:ascii="Times New Roman" w:eastAsia="Times New Roman" w:hAnsi="Times New Roman" w:cs="Times New Roman"/>
          <w:color w:val="000000"/>
          <w:sz w:val="28"/>
          <w:szCs w:val="28"/>
          <w:lang w:eastAsia="ru-RU"/>
        </w:rPr>
        <w:t> + От + М → О</w:t>
      </w:r>
      <w:r>
        <w:rPr>
          <w:rFonts w:ascii="Times New Roman" w:eastAsia="Times New Roman" w:hAnsi="Times New Roman" w:cs="Times New Roman"/>
          <w:color w:val="000000"/>
          <w:sz w:val="28"/>
          <w:szCs w:val="28"/>
          <w:vertAlign w:val="subscript"/>
          <w:lang w:val="kk-KZ" w:eastAsia="ru-RU"/>
        </w:rPr>
        <w:t>3</w:t>
      </w:r>
      <w:r w:rsidR="00642B18" w:rsidRPr="000B5618">
        <w:rPr>
          <w:rFonts w:ascii="Times New Roman" w:eastAsia="Times New Roman" w:hAnsi="Times New Roman" w:cs="Times New Roman"/>
          <w:color w:val="000000"/>
          <w:sz w:val="28"/>
          <w:szCs w:val="28"/>
          <w:lang w:eastAsia="ru-RU"/>
        </w:rPr>
        <w:t> + М*,</w:t>
      </w:r>
    </w:p>
    <w:p w:rsidR="002406E0" w:rsidRPr="002406E0" w:rsidRDefault="002406E0" w:rsidP="002406E0">
      <w:pPr>
        <w:spacing w:after="0" w:line="315" w:lineRule="atLeast"/>
        <w:ind w:firstLine="567"/>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мұндағы М* «үшінші дене» деп аталады, оның болуы процесте бөлінетін энергияның бір бөлігін алып тастау үшін қажет.</w:t>
      </w:r>
    </w:p>
    <w:p w:rsidR="002406E0" w:rsidRDefault="002406E0" w:rsidP="002406E0">
      <w:pPr>
        <w:spacing w:after="0" w:line="315" w:lineRule="atLeast"/>
        <w:ind w:firstLine="567"/>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Реакция нәтижесінде атмосферада азот немесе оттегі молекулалары болып табылатын, басқа газдарға қарағанда әлдеқайда үлкен болатын үшінші дене қозған күйге (М*) өтеді.</w:t>
      </w:r>
    </w:p>
    <w:p w:rsidR="002406E0" w:rsidRDefault="002406E0" w:rsidP="002406E0">
      <w:pPr>
        <w:spacing w:after="0" w:line="315" w:lineRule="atLeast"/>
        <w:ind w:firstLine="567"/>
        <w:rPr>
          <w:rFonts w:ascii="Times New Roman" w:eastAsia="Times New Roman" w:hAnsi="Times New Roman" w:cs="Times New Roman"/>
          <w:color w:val="000000"/>
          <w:sz w:val="28"/>
          <w:szCs w:val="28"/>
          <w:lang w:eastAsia="ru-RU"/>
        </w:rPr>
      </w:pPr>
    </w:p>
    <w:p w:rsidR="002406E0" w:rsidRDefault="002406E0" w:rsidP="002406E0">
      <w:pPr>
        <w:spacing w:after="0" w:line="315" w:lineRule="atLeast"/>
        <w:ind w:firstLine="567"/>
        <w:rPr>
          <w:rFonts w:ascii="Times New Roman" w:eastAsia="Times New Roman" w:hAnsi="Times New Roman" w:cs="Times New Roman"/>
          <w:color w:val="000000"/>
          <w:sz w:val="28"/>
          <w:szCs w:val="28"/>
          <w:lang w:eastAsia="ru-RU"/>
        </w:rPr>
      </w:pPr>
    </w:p>
    <w:p w:rsidR="002406E0" w:rsidRPr="002406E0" w:rsidRDefault="002406E0" w:rsidP="002406E0">
      <w:pPr>
        <w:spacing w:after="0" w:line="315" w:lineRule="atLeast"/>
        <w:ind w:firstLine="567"/>
        <w:jc w:val="both"/>
        <w:rPr>
          <w:rFonts w:ascii="Times New Roman" w:eastAsia="Times New Roman" w:hAnsi="Times New Roman" w:cs="Times New Roman"/>
          <w:bCs/>
          <w:iCs/>
          <w:color w:val="000000"/>
          <w:sz w:val="28"/>
          <w:szCs w:val="28"/>
          <w:lang w:eastAsia="ru-RU"/>
        </w:rPr>
      </w:pPr>
      <w:r w:rsidRPr="002406E0">
        <w:rPr>
          <w:rFonts w:ascii="Times New Roman" w:eastAsia="Times New Roman" w:hAnsi="Times New Roman" w:cs="Times New Roman"/>
          <w:bCs/>
          <w:iCs/>
          <w:color w:val="000000"/>
          <w:sz w:val="28"/>
          <w:szCs w:val="28"/>
          <w:lang w:eastAsia="ru-RU"/>
        </w:rPr>
        <w:t>Озон молекуласының ыдырауы «тақ оттегі</w:t>
      </w:r>
      <w:r w:rsidR="00BA02A7">
        <w:rPr>
          <w:rFonts w:ascii="Times New Roman" w:eastAsia="Times New Roman" w:hAnsi="Times New Roman" w:cs="Times New Roman"/>
          <w:bCs/>
          <w:iCs/>
          <w:color w:val="000000"/>
          <w:sz w:val="28"/>
          <w:szCs w:val="28"/>
          <w:lang w:eastAsia="ru-RU"/>
        </w:rPr>
        <w:t>»</w:t>
      </w:r>
      <w:r w:rsidRPr="002406E0">
        <w:rPr>
          <w:rFonts w:ascii="Times New Roman" w:eastAsia="Times New Roman" w:hAnsi="Times New Roman" w:cs="Times New Roman"/>
          <w:bCs/>
          <w:iCs/>
          <w:color w:val="000000"/>
          <w:sz w:val="28"/>
          <w:szCs w:val="28"/>
          <w:lang w:eastAsia="ru-RU"/>
        </w:rPr>
        <w:t>.</w:t>
      </w:r>
    </w:p>
    <w:p w:rsidR="002406E0" w:rsidRPr="002406E0" w:rsidRDefault="002406E0" w:rsidP="002406E0">
      <w:pPr>
        <w:spacing w:after="0" w:line="315" w:lineRule="atLeast"/>
        <w:ind w:firstLine="567"/>
        <w:jc w:val="both"/>
        <w:rPr>
          <w:rFonts w:ascii="Times New Roman" w:eastAsia="Times New Roman" w:hAnsi="Times New Roman" w:cs="Times New Roman"/>
          <w:bCs/>
          <w:iCs/>
          <w:color w:val="000000"/>
          <w:sz w:val="28"/>
          <w:szCs w:val="28"/>
          <w:lang w:eastAsia="ru-RU"/>
        </w:rPr>
      </w:pPr>
      <w:r w:rsidRPr="002406E0">
        <w:rPr>
          <w:rFonts w:ascii="Times New Roman" w:eastAsia="Times New Roman" w:hAnsi="Times New Roman" w:cs="Times New Roman"/>
          <w:bCs/>
          <w:iCs/>
          <w:color w:val="000000"/>
          <w:sz w:val="28"/>
          <w:szCs w:val="28"/>
          <w:lang w:eastAsia="ru-RU"/>
        </w:rPr>
        <w:t>Озон молекуласы оттегі атомымен әрекеттесіп, екі оттегі молекуласын түзе алады:</w:t>
      </w:r>
    </w:p>
    <w:p w:rsidR="00642B18" w:rsidRPr="000B5618" w:rsidRDefault="002406E0" w:rsidP="00BA02A7">
      <w:pPr>
        <w:spacing w:after="0" w:line="315" w:lineRule="atLeast"/>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vertAlign w:val="subscript"/>
          <w:lang w:val="kk-KZ" w:eastAsia="ru-RU"/>
        </w:rPr>
        <w:t>3</w:t>
      </w:r>
      <w:r>
        <w:rPr>
          <w:rFonts w:ascii="Times New Roman" w:eastAsia="Times New Roman" w:hAnsi="Times New Roman" w:cs="Times New Roman"/>
          <w:color w:val="000000"/>
          <w:sz w:val="28"/>
          <w:szCs w:val="28"/>
          <w:lang w:eastAsia="ru-RU"/>
        </w:rPr>
        <w:t> + О → 2О</w:t>
      </w:r>
      <w:r>
        <w:rPr>
          <w:rFonts w:ascii="Times New Roman" w:eastAsia="Times New Roman" w:hAnsi="Times New Roman" w:cs="Times New Roman"/>
          <w:color w:val="000000"/>
          <w:sz w:val="28"/>
          <w:szCs w:val="28"/>
          <w:vertAlign w:val="subscript"/>
          <w:lang w:val="kk-KZ" w:eastAsia="ru-RU"/>
        </w:rPr>
        <w:t>2</w:t>
      </w:r>
      <w:r w:rsidR="00642B18" w:rsidRPr="000B5618">
        <w:rPr>
          <w:rFonts w:ascii="Times New Roman" w:eastAsia="Times New Roman" w:hAnsi="Times New Roman" w:cs="Times New Roman"/>
          <w:color w:val="000000"/>
          <w:sz w:val="28"/>
          <w:szCs w:val="28"/>
          <w:lang w:eastAsia="ru-RU"/>
        </w:rPr>
        <w:t>.</w:t>
      </w:r>
    </w:p>
    <w:p w:rsidR="002406E0" w:rsidRDefault="002406E0" w:rsidP="002406E0">
      <w:pPr>
        <w:spacing w:after="0" w:line="375" w:lineRule="atLeast"/>
        <w:ind w:firstLine="567"/>
        <w:jc w:val="both"/>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Көбінесе «тақ оттегі» реакциясы деп аталатын бұл реакция стратосферадан озонның шөгуін (экспортын) тудырады. Дегенмен, бұл реакцияның жылдамдығы озон түзілу реакциясының жылдамдығынан әлдеқайда төмен, сондықтан атмосферадан озонды жою процестеріне «тақ оттегі» қатысатын реакциялардың үлесі шамалы. Атмосферадағы озонның негізгі мөлшері ультракүлгін сәулеленумен әрекеттесу арқылы ыдырайды:</w:t>
      </w:r>
    </w:p>
    <w:p w:rsidR="00642B18" w:rsidRPr="000B5618" w:rsidRDefault="002406E0" w:rsidP="000B5618">
      <w:pPr>
        <w:spacing w:after="0" w:line="375" w:lineRule="atLeast"/>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vertAlign w:val="subscript"/>
          <w:lang w:val="kk-KZ" w:eastAsia="ru-RU"/>
        </w:rPr>
        <w:t>3</w:t>
      </w:r>
      <w:r>
        <w:rPr>
          <w:rFonts w:ascii="Times New Roman" w:eastAsia="Times New Roman" w:hAnsi="Times New Roman" w:cs="Times New Roman"/>
          <w:color w:val="000000"/>
          <w:sz w:val="28"/>
          <w:szCs w:val="28"/>
          <w:lang w:eastAsia="ru-RU"/>
        </w:rPr>
        <w:t> </w:t>
      </w:r>
      <w:r w:rsidR="00642B18" w:rsidRPr="000B5618">
        <w:rPr>
          <w:rFonts w:ascii="Times New Roman" w:eastAsia="Times New Roman" w:hAnsi="Times New Roman" w:cs="Times New Roman"/>
          <w:color w:val="000000"/>
          <w:sz w:val="28"/>
          <w:szCs w:val="28"/>
          <w:lang w:eastAsia="ru-RU"/>
        </w:rPr>
        <w:t> + </w:t>
      </w:r>
      <w:r w:rsidR="00642B18" w:rsidRPr="000B5618">
        <w:rPr>
          <w:rFonts w:ascii="Times New Roman" w:eastAsia="Times New Roman" w:hAnsi="Times New Roman" w:cs="Times New Roman"/>
          <w:i/>
          <w:iCs/>
          <w:color w:val="000000"/>
          <w:sz w:val="28"/>
          <w:szCs w:val="28"/>
          <w:lang w:eastAsia="ru-RU"/>
        </w:rPr>
        <w:t>h</w:t>
      </w:r>
      <w:r w:rsidR="00642B18" w:rsidRPr="000B5618">
        <w:rPr>
          <w:rFonts w:ascii="Times New Roman" w:eastAsia="Times New Roman" w:hAnsi="Times New Roman" w:cs="Times New Roman"/>
          <w:color w:val="000000"/>
          <w:sz w:val="28"/>
          <w:szCs w:val="28"/>
          <w:lang w:eastAsia="ru-RU"/>
        </w:rPr>
        <w:t>ν → </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vertAlign w:val="subscript"/>
          <w:lang w:val="kk-KZ" w:eastAsia="ru-RU"/>
        </w:rPr>
        <w:t>2</w:t>
      </w:r>
      <w:r>
        <w:rPr>
          <w:rFonts w:ascii="Times New Roman" w:eastAsia="Times New Roman" w:hAnsi="Times New Roman" w:cs="Times New Roman"/>
          <w:color w:val="000000"/>
          <w:sz w:val="28"/>
          <w:szCs w:val="28"/>
          <w:lang w:eastAsia="ru-RU"/>
        </w:rPr>
        <w:t> </w:t>
      </w:r>
      <w:r w:rsidR="00642B18" w:rsidRPr="000B5618">
        <w:rPr>
          <w:rFonts w:ascii="Times New Roman" w:eastAsia="Times New Roman" w:hAnsi="Times New Roman" w:cs="Times New Roman"/>
          <w:color w:val="000000"/>
          <w:sz w:val="28"/>
          <w:szCs w:val="28"/>
          <w:lang w:eastAsia="ru-RU"/>
        </w:rPr>
        <w:t xml:space="preserve">+ Ос; </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vertAlign w:val="subscript"/>
          <w:lang w:val="kk-KZ" w:eastAsia="ru-RU"/>
        </w:rPr>
        <w:t>3</w:t>
      </w:r>
      <w:r>
        <w:rPr>
          <w:rFonts w:ascii="Times New Roman" w:eastAsia="Times New Roman" w:hAnsi="Times New Roman" w:cs="Times New Roman"/>
          <w:color w:val="000000"/>
          <w:sz w:val="28"/>
          <w:szCs w:val="28"/>
          <w:lang w:eastAsia="ru-RU"/>
        </w:rPr>
        <w:t> </w:t>
      </w:r>
      <w:r w:rsidR="00642B18" w:rsidRPr="000B5618">
        <w:rPr>
          <w:rFonts w:ascii="Times New Roman" w:eastAsia="Times New Roman" w:hAnsi="Times New Roman" w:cs="Times New Roman"/>
          <w:color w:val="000000"/>
          <w:sz w:val="28"/>
          <w:szCs w:val="28"/>
          <w:lang w:eastAsia="ru-RU"/>
        </w:rPr>
        <w:t> + </w:t>
      </w:r>
      <w:r w:rsidR="00642B18" w:rsidRPr="000B5618">
        <w:rPr>
          <w:rFonts w:ascii="Times New Roman" w:eastAsia="Times New Roman" w:hAnsi="Times New Roman" w:cs="Times New Roman"/>
          <w:i/>
          <w:iCs/>
          <w:color w:val="000000"/>
          <w:sz w:val="28"/>
          <w:szCs w:val="28"/>
          <w:lang w:eastAsia="ru-RU"/>
        </w:rPr>
        <w:t>h</w:t>
      </w:r>
      <w:r w:rsidR="00642B18" w:rsidRPr="000B5618">
        <w:rPr>
          <w:rFonts w:ascii="Times New Roman" w:eastAsia="Times New Roman" w:hAnsi="Times New Roman" w:cs="Times New Roman"/>
          <w:color w:val="000000"/>
          <w:sz w:val="28"/>
          <w:szCs w:val="28"/>
          <w:lang w:eastAsia="ru-RU"/>
        </w:rPr>
        <w:t>ν → </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vertAlign w:val="subscript"/>
          <w:lang w:val="kk-KZ" w:eastAsia="ru-RU"/>
        </w:rPr>
        <w:t>2</w:t>
      </w:r>
      <w:r>
        <w:rPr>
          <w:rFonts w:ascii="Times New Roman" w:eastAsia="Times New Roman" w:hAnsi="Times New Roman" w:cs="Times New Roman"/>
          <w:color w:val="000000"/>
          <w:sz w:val="28"/>
          <w:szCs w:val="28"/>
          <w:lang w:eastAsia="ru-RU"/>
        </w:rPr>
        <w:t> </w:t>
      </w:r>
      <w:r w:rsidR="00642B18" w:rsidRPr="000B5618">
        <w:rPr>
          <w:rFonts w:ascii="Times New Roman" w:eastAsia="Times New Roman" w:hAnsi="Times New Roman" w:cs="Times New Roman"/>
          <w:color w:val="000000"/>
          <w:sz w:val="28"/>
          <w:szCs w:val="28"/>
          <w:lang w:eastAsia="ru-RU"/>
        </w:rPr>
        <w:t> + От.</w:t>
      </w:r>
    </w:p>
    <w:p w:rsidR="002406E0" w:rsidRDefault="002406E0" w:rsidP="000B5618">
      <w:pPr>
        <w:spacing w:after="0" w:line="345" w:lineRule="atLeast"/>
        <w:ind w:firstLine="567"/>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Триплет күйіндегі оттегі атомы озон синтезіне қатысады.</w:t>
      </w:r>
    </w:p>
    <w:p w:rsidR="0096569D" w:rsidRPr="00BA02A7" w:rsidRDefault="0096569D" w:rsidP="002406E0">
      <w:pPr>
        <w:spacing w:after="0" w:line="345" w:lineRule="atLeast"/>
        <w:ind w:firstLine="567"/>
        <w:jc w:val="both"/>
        <w:rPr>
          <w:rFonts w:ascii="Times New Roman" w:eastAsia="Times New Roman" w:hAnsi="Times New Roman" w:cs="Times New Roman"/>
          <w:bCs/>
          <w:iCs/>
          <w:color w:val="FF0000"/>
          <w:sz w:val="28"/>
          <w:szCs w:val="28"/>
          <w:lang w:val="kk-KZ" w:eastAsia="ru-RU"/>
        </w:rPr>
      </w:pPr>
    </w:p>
    <w:p w:rsidR="002406E0" w:rsidRPr="00E162A5" w:rsidRDefault="002406E0" w:rsidP="002406E0">
      <w:pPr>
        <w:spacing w:after="0" w:line="315" w:lineRule="atLeast"/>
        <w:ind w:firstLine="567"/>
        <w:jc w:val="both"/>
        <w:rPr>
          <w:rFonts w:ascii="Times New Roman" w:eastAsia="Times New Roman" w:hAnsi="Times New Roman" w:cs="Times New Roman"/>
          <w:b/>
          <w:bCs/>
          <w:iCs/>
          <w:sz w:val="28"/>
          <w:szCs w:val="28"/>
          <w:lang w:val="kk-KZ" w:eastAsia="ru-RU"/>
        </w:rPr>
      </w:pPr>
      <w:r w:rsidRPr="00E162A5">
        <w:rPr>
          <w:rFonts w:ascii="Times New Roman" w:eastAsia="Times New Roman" w:hAnsi="Times New Roman" w:cs="Times New Roman"/>
          <w:b/>
          <w:bCs/>
          <w:iCs/>
          <w:sz w:val="28"/>
          <w:szCs w:val="28"/>
          <w:lang w:val="kk-KZ" w:eastAsia="ru-RU"/>
        </w:rPr>
        <w:t>3.3 Нөлдік, сутегі және азот озонының циклдері. Хлор айналымы және фреондар</w:t>
      </w:r>
    </w:p>
    <w:p w:rsidR="002406E0" w:rsidRPr="006624C8" w:rsidRDefault="002406E0" w:rsidP="002406E0">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624C8">
        <w:rPr>
          <w:rFonts w:ascii="Times New Roman" w:eastAsia="Times New Roman" w:hAnsi="Times New Roman" w:cs="Times New Roman"/>
          <w:bCs/>
          <w:iCs/>
          <w:color w:val="000000"/>
          <w:sz w:val="28"/>
          <w:szCs w:val="28"/>
          <w:lang w:val="kk-KZ" w:eastAsia="ru-RU"/>
        </w:rPr>
        <w:t>Озонның түзілу және ыдырау реакциялары көбінесе нөлдік озон циклі деп аталады:</w:t>
      </w:r>
    </w:p>
    <w:p w:rsidR="00642B18" w:rsidRPr="000B5618" w:rsidRDefault="002406E0" w:rsidP="002406E0">
      <w:pPr>
        <w:spacing w:after="0" w:line="315" w:lineRule="atLeast"/>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vertAlign w:val="subscript"/>
          <w:lang w:val="kk-KZ" w:eastAsia="ru-RU"/>
        </w:rPr>
        <w:t>3</w:t>
      </w:r>
      <w:r w:rsidR="00642B18" w:rsidRPr="000B5618">
        <w:rPr>
          <w:rFonts w:ascii="Times New Roman" w:eastAsia="Times New Roman" w:hAnsi="Times New Roman" w:cs="Times New Roman"/>
          <w:color w:val="000000"/>
          <w:sz w:val="28"/>
          <w:szCs w:val="28"/>
          <w:lang w:eastAsia="ru-RU"/>
        </w:rPr>
        <w:t> + </w:t>
      </w:r>
      <w:r w:rsidR="00642B18" w:rsidRPr="000B5618">
        <w:rPr>
          <w:rFonts w:ascii="Times New Roman" w:eastAsia="Times New Roman" w:hAnsi="Times New Roman" w:cs="Times New Roman"/>
          <w:i/>
          <w:iCs/>
          <w:color w:val="000000"/>
          <w:sz w:val="28"/>
          <w:szCs w:val="28"/>
          <w:lang w:eastAsia="ru-RU"/>
        </w:rPr>
        <w:t>h</w:t>
      </w:r>
      <w:r w:rsidR="00642B18" w:rsidRPr="000B5618">
        <w:rPr>
          <w:rFonts w:ascii="Times New Roman" w:eastAsia="Times New Roman" w:hAnsi="Times New Roman" w:cs="Times New Roman"/>
          <w:color w:val="000000"/>
          <w:sz w:val="28"/>
          <w:szCs w:val="28"/>
          <w:lang w:eastAsia="ru-RU"/>
        </w:rPr>
        <w:t xml:space="preserve">ν = </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vertAlign w:val="subscript"/>
          <w:lang w:val="kk-KZ" w:eastAsia="ru-RU"/>
        </w:rPr>
        <w:t>2</w:t>
      </w:r>
      <w:r w:rsidR="00642B18" w:rsidRPr="000B5618">
        <w:rPr>
          <w:rFonts w:ascii="Times New Roman" w:eastAsia="Times New Roman" w:hAnsi="Times New Roman" w:cs="Times New Roman"/>
          <w:color w:val="000000"/>
          <w:sz w:val="28"/>
          <w:szCs w:val="28"/>
          <w:lang w:eastAsia="ru-RU"/>
        </w:rPr>
        <w:t> + От;</w:t>
      </w:r>
    </w:p>
    <w:p w:rsidR="00642B18" w:rsidRPr="000B5618" w:rsidRDefault="002406E0" w:rsidP="000B5618">
      <w:pPr>
        <w:spacing w:after="0" w:line="315" w:lineRule="atLeast"/>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vertAlign w:val="subscript"/>
          <w:lang w:val="kk-KZ" w:eastAsia="ru-RU"/>
        </w:rPr>
        <w:t>2</w:t>
      </w:r>
      <w:r w:rsidR="00642B18" w:rsidRPr="000B5618">
        <w:rPr>
          <w:rFonts w:ascii="Times New Roman" w:eastAsia="Times New Roman" w:hAnsi="Times New Roman" w:cs="Times New Roman"/>
          <w:color w:val="000000"/>
          <w:sz w:val="28"/>
          <w:szCs w:val="28"/>
          <w:lang w:eastAsia="ru-RU"/>
        </w:rPr>
        <w:t xml:space="preserve"> + От + М = </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vertAlign w:val="subscript"/>
          <w:lang w:val="kk-KZ" w:eastAsia="ru-RU"/>
        </w:rPr>
        <w:t>3</w:t>
      </w:r>
      <w:r w:rsidR="00642B18" w:rsidRPr="000B5618">
        <w:rPr>
          <w:rFonts w:ascii="Times New Roman" w:eastAsia="Times New Roman" w:hAnsi="Times New Roman" w:cs="Times New Roman"/>
          <w:color w:val="000000"/>
          <w:sz w:val="28"/>
          <w:szCs w:val="28"/>
          <w:lang w:eastAsia="ru-RU"/>
        </w:rPr>
        <w:t> + М*.</w:t>
      </w:r>
    </w:p>
    <w:p w:rsidR="002406E0" w:rsidRPr="002406E0" w:rsidRDefault="002406E0" w:rsidP="002406E0">
      <w:pPr>
        <w:spacing w:after="0" w:line="315" w:lineRule="atLeast"/>
        <w:ind w:firstLine="567"/>
        <w:jc w:val="both"/>
        <w:rPr>
          <w:rFonts w:ascii="Times New Roman" w:eastAsia="Times New Roman" w:hAnsi="Times New Roman" w:cs="Times New Roman"/>
          <w:bCs/>
          <w:color w:val="000000"/>
          <w:sz w:val="28"/>
          <w:szCs w:val="28"/>
          <w:lang w:eastAsia="ru-RU"/>
        </w:rPr>
      </w:pPr>
      <w:r w:rsidRPr="002406E0">
        <w:rPr>
          <w:rFonts w:ascii="Times New Roman" w:eastAsia="Times New Roman" w:hAnsi="Times New Roman" w:cs="Times New Roman"/>
          <w:bCs/>
          <w:color w:val="000000"/>
          <w:sz w:val="28"/>
          <w:szCs w:val="28"/>
          <w:lang w:eastAsia="ru-RU"/>
        </w:rPr>
        <w:t>Озонның бұзылуының тізбекті процестері. Келесі тізбекті процестер белгілі:</w:t>
      </w:r>
    </w:p>
    <w:p w:rsidR="002406E0" w:rsidRPr="002406E0" w:rsidRDefault="002406E0" w:rsidP="002406E0">
      <w:pPr>
        <w:spacing w:after="0" w:line="315" w:lineRule="atLeast"/>
        <w:ind w:firstLine="567"/>
        <w:jc w:val="both"/>
        <w:rPr>
          <w:rFonts w:ascii="Times New Roman" w:eastAsia="Times New Roman" w:hAnsi="Times New Roman" w:cs="Times New Roman"/>
          <w:bCs/>
          <w:color w:val="000000"/>
          <w:sz w:val="28"/>
          <w:szCs w:val="28"/>
          <w:lang w:eastAsia="ru-RU"/>
        </w:rPr>
      </w:pPr>
      <w:r w:rsidRPr="002406E0">
        <w:rPr>
          <w:rFonts w:ascii="Times New Roman" w:eastAsia="Times New Roman" w:hAnsi="Times New Roman" w:cs="Times New Roman"/>
          <w:bCs/>
          <w:color w:val="000000"/>
          <w:sz w:val="28"/>
          <w:szCs w:val="28"/>
          <w:lang w:eastAsia="ru-RU"/>
        </w:rPr>
        <w:t>• сутегі айналымы (гидроксидтік радикалдар қатысатын реакциялар);</w:t>
      </w:r>
    </w:p>
    <w:p w:rsidR="002406E0" w:rsidRPr="002406E0" w:rsidRDefault="002406E0" w:rsidP="002406E0">
      <w:pPr>
        <w:spacing w:after="0" w:line="315" w:lineRule="atLeast"/>
        <w:ind w:firstLine="567"/>
        <w:jc w:val="both"/>
        <w:rPr>
          <w:rFonts w:ascii="Times New Roman" w:eastAsia="Times New Roman" w:hAnsi="Times New Roman" w:cs="Times New Roman"/>
          <w:bCs/>
          <w:color w:val="000000"/>
          <w:sz w:val="28"/>
          <w:szCs w:val="28"/>
          <w:lang w:eastAsia="ru-RU"/>
        </w:rPr>
      </w:pPr>
      <w:r w:rsidRPr="002406E0">
        <w:rPr>
          <w:rFonts w:ascii="Times New Roman" w:eastAsia="Times New Roman" w:hAnsi="Times New Roman" w:cs="Times New Roman"/>
          <w:bCs/>
          <w:color w:val="000000"/>
          <w:sz w:val="28"/>
          <w:szCs w:val="28"/>
          <w:lang w:eastAsia="ru-RU"/>
        </w:rPr>
        <w:t>•азот айналымы (азот оксидтерінің қатысуымен жүретін реакциялар);</w:t>
      </w:r>
    </w:p>
    <w:p w:rsidR="002406E0" w:rsidRPr="002406E0" w:rsidRDefault="002406E0" w:rsidP="002406E0">
      <w:pPr>
        <w:spacing w:after="0" w:line="315" w:lineRule="atLeast"/>
        <w:ind w:firstLine="567"/>
        <w:jc w:val="both"/>
        <w:rPr>
          <w:rFonts w:ascii="Times New Roman" w:eastAsia="Times New Roman" w:hAnsi="Times New Roman" w:cs="Times New Roman"/>
          <w:bCs/>
          <w:color w:val="000000"/>
          <w:sz w:val="28"/>
          <w:szCs w:val="28"/>
          <w:lang w:eastAsia="ru-RU"/>
        </w:rPr>
      </w:pPr>
      <w:r w:rsidRPr="002406E0">
        <w:rPr>
          <w:rFonts w:ascii="Times New Roman" w:eastAsia="Times New Roman" w:hAnsi="Times New Roman" w:cs="Times New Roman"/>
          <w:bCs/>
          <w:color w:val="000000"/>
          <w:sz w:val="28"/>
          <w:szCs w:val="28"/>
          <w:lang w:eastAsia="ru-RU"/>
        </w:rPr>
        <w:t>•хлор және бром циклдары (хлор мен бром қосылыстарының қатысуымен жүретін реакциялар).</w:t>
      </w:r>
    </w:p>
    <w:p w:rsidR="002406E0" w:rsidRPr="002406E0" w:rsidRDefault="002406E0" w:rsidP="002406E0">
      <w:pPr>
        <w:spacing w:after="0" w:line="315" w:lineRule="atLeast"/>
        <w:ind w:firstLine="567"/>
        <w:jc w:val="both"/>
        <w:rPr>
          <w:rFonts w:ascii="Times New Roman" w:eastAsia="Times New Roman" w:hAnsi="Times New Roman" w:cs="Times New Roman"/>
          <w:bCs/>
          <w:color w:val="000000"/>
          <w:sz w:val="28"/>
          <w:szCs w:val="28"/>
          <w:lang w:eastAsia="ru-RU"/>
        </w:rPr>
      </w:pPr>
      <w:r w:rsidRPr="002406E0">
        <w:rPr>
          <w:rFonts w:ascii="Times New Roman" w:eastAsia="Times New Roman" w:hAnsi="Times New Roman" w:cs="Times New Roman"/>
          <w:bCs/>
          <w:color w:val="000000"/>
          <w:sz w:val="28"/>
          <w:szCs w:val="28"/>
          <w:lang w:eastAsia="ru-RU"/>
        </w:rPr>
        <w:t>Осы циклдердің әрқайсысын толығырақ қарастырайық.</w:t>
      </w:r>
    </w:p>
    <w:p w:rsidR="002406E0" w:rsidRPr="002406E0" w:rsidRDefault="002406E0" w:rsidP="002406E0">
      <w:pPr>
        <w:spacing w:after="0" w:line="315" w:lineRule="atLeast"/>
        <w:ind w:firstLine="567"/>
        <w:jc w:val="both"/>
        <w:rPr>
          <w:rFonts w:ascii="Times New Roman" w:eastAsia="Times New Roman" w:hAnsi="Times New Roman" w:cs="Times New Roman"/>
          <w:bCs/>
          <w:color w:val="000000"/>
          <w:sz w:val="28"/>
          <w:szCs w:val="28"/>
          <w:lang w:eastAsia="ru-RU"/>
        </w:rPr>
      </w:pPr>
      <w:r w:rsidRPr="002406E0">
        <w:rPr>
          <w:rFonts w:ascii="Times New Roman" w:eastAsia="Times New Roman" w:hAnsi="Times New Roman" w:cs="Times New Roman"/>
          <w:bCs/>
          <w:color w:val="000000"/>
          <w:sz w:val="28"/>
          <w:szCs w:val="28"/>
          <w:lang w:eastAsia="ru-RU"/>
        </w:rPr>
        <w:t>Сутегі айналымы. Толқын ұзындығы 240 нм-ден аз жарық квантын жұтқанда су молекулалары гидроксидті радикалды және атомдық сутегінің түзілуімен ыдырауы мүмкін:</w:t>
      </w:r>
    </w:p>
    <w:p w:rsidR="00642B18" w:rsidRPr="000B5618" w:rsidRDefault="002406E0" w:rsidP="002406E0">
      <w:pPr>
        <w:spacing w:after="0" w:line="315" w:lineRule="atLeast"/>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vertAlign w:val="subscript"/>
          <w:lang w:val="kk-KZ" w:eastAsia="ru-RU"/>
        </w:rPr>
        <w:t>2</w:t>
      </w:r>
      <w:r w:rsidR="00642B18" w:rsidRPr="000B5618">
        <w:rPr>
          <w:rFonts w:ascii="Times New Roman" w:eastAsia="Times New Roman" w:hAnsi="Times New Roman" w:cs="Times New Roman"/>
          <w:color w:val="000000"/>
          <w:sz w:val="28"/>
          <w:szCs w:val="28"/>
          <w:lang w:eastAsia="ru-RU"/>
        </w:rPr>
        <w:t>О + </w:t>
      </w:r>
      <w:r w:rsidR="00642B18" w:rsidRPr="000B5618">
        <w:rPr>
          <w:rFonts w:ascii="Times New Roman" w:eastAsia="Times New Roman" w:hAnsi="Times New Roman" w:cs="Times New Roman"/>
          <w:i/>
          <w:iCs/>
          <w:color w:val="000000"/>
          <w:sz w:val="28"/>
          <w:szCs w:val="28"/>
          <w:lang w:eastAsia="ru-RU"/>
        </w:rPr>
        <w:t>h</w:t>
      </w:r>
      <w:r w:rsidR="00642B18" w:rsidRPr="000B5618">
        <w:rPr>
          <w:rFonts w:ascii="Times New Roman" w:eastAsia="Times New Roman" w:hAnsi="Times New Roman" w:cs="Times New Roman"/>
          <w:color w:val="000000"/>
          <w:sz w:val="28"/>
          <w:szCs w:val="28"/>
          <w:lang w:eastAsia="ru-RU"/>
        </w:rPr>
        <w:t>ν → ОН + Н.</w:t>
      </w:r>
    </w:p>
    <w:p w:rsidR="002406E0" w:rsidRDefault="002406E0" w:rsidP="000B5618">
      <w:pPr>
        <w:spacing w:after="0" w:line="360" w:lineRule="atLeast"/>
        <w:ind w:firstLine="567"/>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Гидроксидті радикалдар су немесе метан молекулаларының қозған оттегі атомымен әрекеттесуі кезінде де түзіледі:</w:t>
      </w:r>
    </w:p>
    <w:p w:rsidR="00642B18" w:rsidRPr="000B5618" w:rsidRDefault="002406E0" w:rsidP="000B5618">
      <w:pPr>
        <w:spacing w:after="0" w:line="360" w:lineRule="atLeast"/>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vertAlign w:val="subscript"/>
          <w:lang w:val="kk-KZ" w:eastAsia="ru-RU"/>
        </w:rPr>
        <w:t>2</w:t>
      </w:r>
      <w:r w:rsidRPr="000B5618">
        <w:rPr>
          <w:rFonts w:ascii="Times New Roman" w:eastAsia="Times New Roman" w:hAnsi="Times New Roman" w:cs="Times New Roman"/>
          <w:color w:val="000000"/>
          <w:sz w:val="28"/>
          <w:szCs w:val="28"/>
          <w:lang w:eastAsia="ru-RU"/>
        </w:rPr>
        <w:t>О</w:t>
      </w:r>
      <w:r w:rsidR="00642B18" w:rsidRPr="000B5618">
        <w:rPr>
          <w:rFonts w:ascii="Times New Roman" w:eastAsia="Times New Roman" w:hAnsi="Times New Roman" w:cs="Times New Roman"/>
          <w:color w:val="000000"/>
          <w:sz w:val="28"/>
          <w:szCs w:val="28"/>
          <w:lang w:eastAsia="ru-RU"/>
        </w:rPr>
        <w:t xml:space="preserve"> + Ос → 2ОН; СН</w:t>
      </w:r>
      <w:r w:rsidR="00642B18" w:rsidRPr="002406E0">
        <w:rPr>
          <w:rFonts w:ascii="Times New Roman" w:eastAsia="Times New Roman" w:hAnsi="Times New Roman" w:cs="Times New Roman"/>
          <w:color w:val="000000"/>
          <w:sz w:val="28"/>
          <w:szCs w:val="28"/>
          <w:vertAlign w:val="subscript"/>
          <w:lang w:eastAsia="ru-RU"/>
        </w:rPr>
        <w:t>4</w:t>
      </w:r>
      <w:r w:rsidR="00642B18" w:rsidRPr="000B5618">
        <w:rPr>
          <w:rFonts w:ascii="Times New Roman" w:eastAsia="Times New Roman" w:hAnsi="Times New Roman" w:cs="Times New Roman"/>
          <w:color w:val="000000"/>
          <w:sz w:val="28"/>
          <w:szCs w:val="28"/>
          <w:lang w:eastAsia="ru-RU"/>
        </w:rPr>
        <w:t> + Ос → СН</w:t>
      </w:r>
      <w:r w:rsidR="00642B18" w:rsidRPr="002406E0">
        <w:rPr>
          <w:rFonts w:ascii="Times New Roman" w:eastAsia="Times New Roman" w:hAnsi="Times New Roman" w:cs="Times New Roman"/>
          <w:color w:val="000000"/>
          <w:sz w:val="28"/>
          <w:szCs w:val="28"/>
          <w:vertAlign w:val="subscript"/>
          <w:lang w:eastAsia="ru-RU"/>
        </w:rPr>
        <w:t>3</w:t>
      </w:r>
      <w:r w:rsidR="00642B18" w:rsidRPr="000B5618">
        <w:rPr>
          <w:rFonts w:ascii="Times New Roman" w:eastAsia="Times New Roman" w:hAnsi="Times New Roman" w:cs="Times New Roman"/>
          <w:color w:val="000000"/>
          <w:sz w:val="28"/>
          <w:szCs w:val="28"/>
          <w:lang w:eastAsia="ru-RU"/>
        </w:rPr>
        <w:t> + ОН.</w:t>
      </w:r>
    </w:p>
    <w:p w:rsidR="002406E0" w:rsidRDefault="002406E0" w:rsidP="002406E0">
      <w:pPr>
        <w:spacing w:after="0" w:line="345" w:lineRule="atLeast"/>
        <w:ind w:firstLine="567"/>
        <w:jc w:val="both"/>
        <w:rPr>
          <w:rFonts w:ascii="Times New Roman" w:eastAsia="Times New Roman" w:hAnsi="Times New Roman" w:cs="Times New Roman"/>
          <w:color w:val="000000"/>
          <w:sz w:val="28"/>
          <w:szCs w:val="28"/>
          <w:lang w:eastAsia="ru-RU"/>
        </w:rPr>
      </w:pPr>
      <w:r w:rsidRPr="002406E0">
        <w:rPr>
          <w:rFonts w:ascii="Times New Roman" w:eastAsia="Times New Roman" w:hAnsi="Times New Roman" w:cs="Times New Roman"/>
          <w:color w:val="000000"/>
          <w:sz w:val="28"/>
          <w:szCs w:val="28"/>
          <w:lang w:eastAsia="ru-RU"/>
        </w:rPr>
        <w:t>Бұл процестерде түзілетін гидроксид радикалы озонмен әрекеттесе алады. Бұл әрекеттесу өнімдері гидропероксид радикалы және оттегі молекуласы болып табылады. Гидропероксид радикалы үштік күйдегі атомдық оттегімен әрекеттескенде оттегі молекуласы мен гидроксид радикалын құрайды. Жалпы теңдеуі нөлдік циклге кіретін реакциямен бірдей сутегі циклі жабылады, бірақ нөлдік озон циклі толығымен бұзылады:</w:t>
      </w:r>
    </w:p>
    <w:p w:rsidR="00642B18" w:rsidRPr="000B5618" w:rsidRDefault="00642B18" w:rsidP="000B5618">
      <w:pPr>
        <w:spacing w:after="0" w:line="34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ОН + О</w:t>
      </w:r>
      <w:r w:rsidRPr="002406E0">
        <w:rPr>
          <w:rFonts w:ascii="Times New Roman" w:eastAsia="Times New Roman" w:hAnsi="Times New Roman" w:cs="Times New Roman"/>
          <w:color w:val="000000"/>
          <w:sz w:val="28"/>
          <w:szCs w:val="28"/>
          <w:vertAlign w:val="subscript"/>
          <w:lang w:eastAsia="ru-RU"/>
        </w:rPr>
        <w:t>3</w:t>
      </w:r>
      <w:r w:rsidRPr="000B5618">
        <w:rPr>
          <w:rFonts w:ascii="Times New Roman" w:eastAsia="Times New Roman" w:hAnsi="Times New Roman" w:cs="Times New Roman"/>
          <w:color w:val="000000"/>
          <w:sz w:val="28"/>
          <w:szCs w:val="28"/>
          <w:lang w:eastAsia="ru-RU"/>
        </w:rPr>
        <w:t> → НО</w:t>
      </w:r>
      <w:r w:rsidRPr="002406E0">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 + О</w:t>
      </w:r>
      <w:r w:rsidRPr="002406E0">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 НО</w:t>
      </w:r>
      <w:r w:rsidRPr="002406E0">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 + От → ОН + О</w:t>
      </w:r>
      <w:r w:rsidRPr="002406E0">
        <w:rPr>
          <w:rFonts w:ascii="Times New Roman" w:eastAsia="Times New Roman" w:hAnsi="Times New Roman" w:cs="Times New Roman"/>
          <w:color w:val="000000"/>
          <w:sz w:val="28"/>
          <w:szCs w:val="28"/>
          <w:vertAlign w:val="subscript"/>
          <w:lang w:eastAsia="ru-RU"/>
        </w:rPr>
        <w:t>2</w:t>
      </w:r>
    </w:p>
    <w:p w:rsidR="00642B18" w:rsidRPr="000B5618" w:rsidRDefault="00642B18" w:rsidP="000B5618">
      <w:pPr>
        <w:spacing w:after="0" w:line="10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__________________________________________________</w:t>
      </w:r>
    </w:p>
    <w:p w:rsidR="00642B18" w:rsidRPr="000B5618" w:rsidRDefault="00642B18" w:rsidP="000B5618">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О</w:t>
      </w:r>
      <w:r w:rsidRPr="002406E0">
        <w:rPr>
          <w:rFonts w:ascii="Times New Roman" w:eastAsia="Times New Roman" w:hAnsi="Times New Roman" w:cs="Times New Roman"/>
          <w:color w:val="000000"/>
          <w:sz w:val="28"/>
          <w:szCs w:val="28"/>
          <w:vertAlign w:val="subscript"/>
          <w:lang w:eastAsia="ru-RU"/>
        </w:rPr>
        <w:t>3</w:t>
      </w:r>
      <w:r w:rsidRPr="000B5618">
        <w:rPr>
          <w:rFonts w:ascii="Times New Roman" w:eastAsia="Times New Roman" w:hAnsi="Times New Roman" w:cs="Times New Roman"/>
          <w:color w:val="000000"/>
          <w:sz w:val="28"/>
          <w:szCs w:val="28"/>
          <w:lang w:eastAsia="ru-RU"/>
        </w:rPr>
        <w:t> + От → 2О</w:t>
      </w:r>
      <w:r w:rsidRPr="002406E0">
        <w:rPr>
          <w:rFonts w:ascii="Times New Roman" w:eastAsia="Times New Roman" w:hAnsi="Times New Roman" w:cs="Times New Roman"/>
          <w:color w:val="000000"/>
          <w:sz w:val="28"/>
          <w:szCs w:val="28"/>
          <w:vertAlign w:val="subscript"/>
          <w:lang w:eastAsia="ru-RU"/>
        </w:rPr>
        <w:t>2</w:t>
      </w:r>
    </w:p>
    <w:p w:rsidR="001667D1" w:rsidRPr="001667D1" w:rsidRDefault="001667D1" w:rsidP="001667D1">
      <w:pPr>
        <w:spacing w:after="0" w:line="315" w:lineRule="atLeast"/>
        <w:ind w:firstLine="567"/>
        <w:jc w:val="both"/>
        <w:rPr>
          <w:rFonts w:ascii="Times New Roman" w:eastAsia="Times New Roman" w:hAnsi="Times New Roman" w:cs="Times New Roman"/>
          <w:bCs/>
          <w:iCs/>
          <w:color w:val="000000"/>
          <w:sz w:val="28"/>
          <w:szCs w:val="28"/>
          <w:lang w:eastAsia="ru-RU"/>
        </w:rPr>
      </w:pPr>
      <w:r w:rsidRPr="00640610">
        <w:rPr>
          <w:rFonts w:ascii="Times New Roman" w:eastAsia="Times New Roman" w:hAnsi="Times New Roman" w:cs="Times New Roman"/>
          <w:b/>
          <w:bCs/>
          <w:iCs/>
          <w:color w:val="000000"/>
          <w:sz w:val="28"/>
          <w:szCs w:val="28"/>
          <w:lang w:val="kk-KZ" w:eastAsia="ru-RU"/>
        </w:rPr>
        <w:t>А</w:t>
      </w:r>
      <w:r w:rsidRPr="00640610">
        <w:rPr>
          <w:rFonts w:ascii="Times New Roman" w:eastAsia="Times New Roman" w:hAnsi="Times New Roman" w:cs="Times New Roman"/>
          <w:b/>
          <w:bCs/>
          <w:iCs/>
          <w:color w:val="000000"/>
          <w:sz w:val="28"/>
          <w:szCs w:val="28"/>
          <w:lang w:eastAsia="ru-RU"/>
        </w:rPr>
        <w:t>зот айналымы</w:t>
      </w:r>
      <w:r w:rsidRPr="001667D1">
        <w:rPr>
          <w:rFonts w:ascii="Times New Roman" w:eastAsia="Times New Roman" w:hAnsi="Times New Roman" w:cs="Times New Roman"/>
          <w:bCs/>
          <w:iCs/>
          <w:color w:val="000000"/>
          <w:sz w:val="28"/>
          <w:szCs w:val="28"/>
          <w:lang w:eastAsia="ru-RU"/>
        </w:rPr>
        <w:t>. Озонмен әрекеттескенде азот оксиді азот диоксидіне дейін тотығады, бірақ NO</w:t>
      </w:r>
      <w:r w:rsidRPr="00640610">
        <w:rPr>
          <w:rFonts w:ascii="Times New Roman" w:eastAsia="Times New Roman" w:hAnsi="Times New Roman" w:cs="Times New Roman"/>
          <w:bCs/>
          <w:iCs/>
          <w:color w:val="000000"/>
          <w:sz w:val="28"/>
          <w:szCs w:val="28"/>
          <w:vertAlign w:val="subscript"/>
          <w:lang w:eastAsia="ru-RU"/>
        </w:rPr>
        <w:t>2</w:t>
      </w:r>
      <w:r w:rsidRPr="001667D1">
        <w:rPr>
          <w:rFonts w:ascii="Times New Roman" w:eastAsia="Times New Roman" w:hAnsi="Times New Roman" w:cs="Times New Roman"/>
          <w:bCs/>
          <w:iCs/>
          <w:color w:val="000000"/>
          <w:sz w:val="28"/>
          <w:szCs w:val="28"/>
          <w:lang w:eastAsia="ru-RU"/>
        </w:rPr>
        <w:t xml:space="preserve"> атомдық оттегімен қозбаған күйде әрекеттескенде қайтадан азот оксиді түзіледі. Азот айналымы жабылады, бірақ нөлдік озон циклі бұзылады:</w:t>
      </w:r>
    </w:p>
    <w:p w:rsidR="00642B18" w:rsidRPr="000B5618" w:rsidRDefault="00642B18" w:rsidP="000B5618">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NО + О</w:t>
      </w:r>
      <w:r w:rsidRPr="00640610">
        <w:rPr>
          <w:rFonts w:ascii="Times New Roman" w:eastAsia="Times New Roman" w:hAnsi="Times New Roman" w:cs="Times New Roman"/>
          <w:color w:val="000000"/>
          <w:sz w:val="28"/>
          <w:szCs w:val="28"/>
          <w:vertAlign w:val="subscript"/>
          <w:lang w:eastAsia="ru-RU"/>
        </w:rPr>
        <w:t>3</w:t>
      </w:r>
      <w:r w:rsidRPr="000B5618">
        <w:rPr>
          <w:rFonts w:ascii="Times New Roman" w:eastAsia="Times New Roman" w:hAnsi="Times New Roman" w:cs="Times New Roman"/>
          <w:color w:val="000000"/>
          <w:sz w:val="28"/>
          <w:szCs w:val="28"/>
          <w:lang w:eastAsia="ru-RU"/>
        </w:rPr>
        <w:t> → NО</w:t>
      </w:r>
      <w:r w:rsidRPr="00640610">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 + О</w:t>
      </w:r>
      <w:r w:rsidRPr="00640610">
        <w:rPr>
          <w:rFonts w:ascii="Times New Roman" w:eastAsia="Times New Roman" w:hAnsi="Times New Roman" w:cs="Times New Roman"/>
          <w:color w:val="000000"/>
          <w:sz w:val="28"/>
          <w:szCs w:val="28"/>
          <w:vertAlign w:val="subscript"/>
          <w:lang w:eastAsia="ru-RU"/>
        </w:rPr>
        <w:t>2</w:t>
      </w:r>
    </w:p>
    <w:p w:rsidR="00642B18" w:rsidRPr="000B5618" w:rsidRDefault="00642B18" w:rsidP="000B5618">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NО</w:t>
      </w:r>
      <w:r w:rsidRPr="00640610">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 + От → NО + О</w:t>
      </w:r>
      <w:r w:rsidRPr="00640610">
        <w:rPr>
          <w:rFonts w:ascii="Times New Roman" w:eastAsia="Times New Roman" w:hAnsi="Times New Roman" w:cs="Times New Roman"/>
          <w:color w:val="000000"/>
          <w:sz w:val="28"/>
          <w:szCs w:val="28"/>
          <w:vertAlign w:val="subscript"/>
          <w:lang w:eastAsia="ru-RU"/>
        </w:rPr>
        <w:t>2</w:t>
      </w:r>
    </w:p>
    <w:p w:rsidR="00642B18" w:rsidRPr="000B5618" w:rsidRDefault="00642B18" w:rsidP="000B5618">
      <w:pPr>
        <w:spacing w:after="0" w:line="120"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__________________________________________________</w:t>
      </w:r>
    </w:p>
    <w:p w:rsidR="00642B18" w:rsidRPr="000B5618" w:rsidRDefault="00642B18" w:rsidP="000B5618">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О</w:t>
      </w:r>
      <w:r w:rsidRPr="00640610">
        <w:rPr>
          <w:rFonts w:ascii="Times New Roman" w:eastAsia="Times New Roman" w:hAnsi="Times New Roman" w:cs="Times New Roman"/>
          <w:color w:val="000000"/>
          <w:sz w:val="28"/>
          <w:szCs w:val="28"/>
          <w:vertAlign w:val="subscript"/>
          <w:lang w:eastAsia="ru-RU"/>
        </w:rPr>
        <w:t>3</w:t>
      </w:r>
      <w:r w:rsidRPr="000B5618">
        <w:rPr>
          <w:rFonts w:ascii="Times New Roman" w:eastAsia="Times New Roman" w:hAnsi="Times New Roman" w:cs="Times New Roman"/>
          <w:color w:val="000000"/>
          <w:sz w:val="28"/>
          <w:szCs w:val="28"/>
          <w:lang w:eastAsia="ru-RU"/>
        </w:rPr>
        <w:t> + От → 2О</w:t>
      </w:r>
      <w:r w:rsidRPr="00640610">
        <w:rPr>
          <w:rFonts w:ascii="Times New Roman" w:eastAsia="Times New Roman" w:hAnsi="Times New Roman" w:cs="Times New Roman"/>
          <w:color w:val="000000"/>
          <w:sz w:val="28"/>
          <w:szCs w:val="28"/>
          <w:vertAlign w:val="subscript"/>
          <w:lang w:eastAsia="ru-RU"/>
        </w:rPr>
        <w:t>2</w:t>
      </w:r>
    </w:p>
    <w:p w:rsidR="00640610" w:rsidRPr="000B5618" w:rsidRDefault="00640610" w:rsidP="00640610">
      <w:pPr>
        <w:spacing w:after="0" w:line="255" w:lineRule="atLeast"/>
        <w:rPr>
          <w:rFonts w:ascii="Times New Roman" w:eastAsia="Times New Roman" w:hAnsi="Times New Roman" w:cs="Times New Roman"/>
          <w:color w:val="000000"/>
          <w:sz w:val="28"/>
          <w:szCs w:val="28"/>
          <w:lang w:eastAsia="ru-RU"/>
        </w:rPr>
      </w:pPr>
    </w:p>
    <w:p w:rsidR="00640610" w:rsidRDefault="00640610" w:rsidP="00640610">
      <w:pPr>
        <w:spacing w:after="0" w:line="315" w:lineRule="atLeast"/>
        <w:ind w:firstLine="567"/>
        <w:jc w:val="both"/>
        <w:rPr>
          <w:rFonts w:ascii="Times New Roman" w:eastAsia="Times New Roman" w:hAnsi="Times New Roman" w:cs="Times New Roman"/>
          <w:color w:val="000000"/>
          <w:sz w:val="28"/>
          <w:szCs w:val="28"/>
          <w:lang w:eastAsia="ru-RU"/>
        </w:rPr>
      </w:pPr>
      <w:r w:rsidRPr="00640610">
        <w:rPr>
          <w:rFonts w:ascii="Times New Roman" w:eastAsia="Times New Roman" w:hAnsi="Times New Roman" w:cs="Times New Roman"/>
          <w:color w:val="000000"/>
          <w:sz w:val="28"/>
          <w:szCs w:val="28"/>
          <w:lang w:eastAsia="ru-RU"/>
        </w:rPr>
        <w:t>Озон қабатына тікелей стратосферада түзілетін азот оксидтері мен диоксидтері ғана қауіп төндіретінін айта кеткен жөн. Ауада түзілген NO және NO</w:t>
      </w:r>
      <w:r w:rsidRPr="00E162A5">
        <w:rPr>
          <w:rFonts w:ascii="Times New Roman" w:eastAsia="Times New Roman" w:hAnsi="Times New Roman" w:cs="Times New Roman"/>
          <w:color w:val="000000"/>
          <w:sz w:val="28"/>
          <w:szCs w:val="28"/>
          <w:vertAlign w:val="subscript"/>
          <w:lang w:eastAsia="ru-RU"/>
        </w:rPr>
        <w:t>2</w:t>
      </w:r>
      <w:r w:rsidRPr="00640610">
        <w:rPr>
          <w:rFonts w:ascii="Times New Roman" w:eastAsia="Times New Roman" w:hAnsi="Times New Roman" w:cs="Times New Roman"/>
          <w:color w:val="000000"/>
          <w:sz w:val="28"/>
          <w:szCs w:val="28"/>
          <w:lang w:eastAsia="ru-RU"/>
        </w:rPr>
        <w:t xml:space="preserve"> тропосфераларының өмір сүру мерзімі қысқа және стратосфераға жетіп үлгермейді. Жер бетінде түзілетін азот оксидтерінің ішінде тек қана азот гемиоксиді (N</w:t>
      </w:r>
      <w:r w:rsidRPr="00E162A5">
        <w:rPr>
          <w:rFonts w:ascii="Times New Roman" w:eastAsia="Times New Roman" w:hAnsi="Times New Roman" w:cs="Times New Roman"/>
          <w:color w:val="000000"/>
          <w:sz w:val="28"/>
          <w:szCs w:val="28"/>
          <w:vertAlign w:val="subscript"/>
          <w:lang w:eastAsia="ru-RU"/>
        </w:rPr>
        <w:t>2</w:t>
      </w:r>
      <w:r w:rsidRPr="00640610">
        <w:rPr>
          <w:rFonts w:ascii="Times New Roman" w:eastAsia="Times New Roman" w:hAnsi="Times New Roman" w:cs="Times New Roman"/>
          <w:color w:val="000000"/>
          <w:sz w:val="28"/>
          <w:szCs w:val="28"/>
          <w:lang w:eastAsia="ru-RU"/>
        </w:rPr>
        <w:t>O) жеткілікті ұзақ өмір сүреді, сондықтан жаһандық инверсиялық кедергіні жеңіп, озонның максималды концентрациясы аймағына жетеді, озонға қауіп төндіреді. қабат. Топырақтағы денитрификация процестерінде түзілетін бұл газ қозған оттегі атомымен әрекеттесу кезінде азот оксидіне айналады, ол озонды бұзудың азот циклін бастайды:</w:t>
      </w:r>
    </w:p>
    <w:p w:rsidR="00642B18" w:rsidRPr="000B5618" w:rsidRDefault="00642B18" w:rsidP="000B5618">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N</w:t>
      </w:r>
      <w:r w:rsidRPr="00640610">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О + Ос → 2NО.</w:t>
      </w:r>
    </w:p>
    <w:p w:rsidR="00640610" w:rsidRPr="00640610" w:rsidRDefault="00640610" w:rsidP="00640610">
      <w:pPr>
        <w:spacing w:after="0" w:line="315" w:lineRule="atLeast"/>
        <w:ind w:firstLine="567"/>
        <w:jc w:val="both"/>
        <w:rPr>
          <w:rFonts w:ascii="Times New Roman" w:eastAsia="Times New Roman" w:hAnsi="Times New Roman" w:cs="Times New Roman"/>
          <w:bCs/>
          <w:iCs/>
          <w:color w:val="000000"/>
          <w:sz w:val="28"/>
          <w:szCs w:val="28"/>
          <w:lang w:eastAsia="ru-RU"/>
        </w:rPr>
      </w:pPr>
      <w:r w:rsidRPr="00640610">
        <w:rPr>
          <w:rFonts w:ascii="Times New Roman" w:eastAsia="Times New Roman" w:hAnsi="Times New Roman" w:cs="Times New Roman"/>
          <w:b/>
          <w:bCs/>
          <w:iCs/>
          <w:color w:val="000000"/>
          <w:sz w:val="28"/>
          <w:szCs w:val="28"/>
          <w:lang w:val="kk-KZ" w:eastAsia="ru-RU"/>
        </w:rPr>
        <w:t>Х</w:t>
      </w:r>
      <w:r w:rsidRPr="00640610">
        <w:rPr>
          <w:rFonts w:ascii="Times New Roman" w:eastAsia="Times New Roman" w:hAnsi="Times New Roman" w:cs="Times New Roman"/>
          <w:b/>
          <w:bCs/>
          <w:iCs/>
          <w:color w:val="000000"/>
          <w:sz w:val="28"/>
          <w:szCs w:val="28"/>
          <w:lang w:eastAsia="ru-RU"/>
        </w:rPr>
        <w:t>лор айналымы</w:t>
      </w:r>
      <w:r w:rsidRPr="00640610">
        <w:rPr>
          <w:rFonts w:ascii="Times New Roman" w:eastAsia="Times New Roman" w:hAnsi="Times New Roman" w:cs="Times New Roman"/>
          <w:bCs/>
          <w:iCs/>
          <w:color w:val="000000"/>
          <w:sz w:val="28"/>
          <w:szCs w:val="28"/>
          <w:lang w:eastAsia="ru-RU"/>
        </w:rPr>
        <w:t>. Хлор атомы озон молекуласымен әрекеттескенде хлор оксиді мен оттегі молекуласын түзеді. Хлор оксиді атомдық хлор мен оттегі молекуласын құру үшін қозбаған күйде атомдық оттегімен әрекеттесе алады. Хлор циклі жабылады және нөлдік озон циклі бұзылады:</w:t>
      </w:r>
    </w:p>
    <w:p w:rsidR="00642B18" w:rsidRPr="000B5618" w:rsidRDefault="00642B18" w:rsidP="000B5618">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Cl + О</w:t>
      </w:r>
      <w:r w:rsidRPr="00640610">
        <w:rPr>
          <w:rFonts w:ascii="Times New Roman" w:eastAsia="Times New Roman" w:hAnsi="Times New Roman" w:cs="Times New Roman"/>
          <w:color w:val="000000"/>
          <w:sz w:val="28"/>
          <w:szCs w:val="28"/>
          <w:vertAlign w:val="subscript"/>
          <w:lang w:eastAsia="ru-RU"/>
        </w:rPr>
        <w:t>3</w:t>
      </w:r>
      <w:r w:rsidRPr="000B5618">
        <w:rPr>
          <w:rFonts w:ascii="Times New Roman" w:eastAsia="Times New Roman" w:hAnsi="Times New Roman" w:cs="Times New Roman"/>
          <w:color w:val="000000"/>
          <w:sz w:val="28"/>
          <w:szCs w:val="28"/>
          <w:lang w:eastAsia="ru-RU"/>
        </w:rPr>
        <w:t> → ClO + O</w:t>
      </w:r>
      <w:r w:rsidRPr="00640610">
        <w:rPr>
          <w:rFonts w:ascii="Times New Roman" w:eastAsia="Times New Roman" w:hAnsi="Times New Roman" w:cs="Times New Roman"/>
          <w:color w:val="000000"/>
          <w:sz w:val="28"/>
          <w:szCs w:val="28"/>
          <w:vertAlign w:val="subscript"/>
          <w:lang w:eastAsia="ru-RU"/>
        </w:rPr>
        <w:t>2</w:t>
      </w:r>
    </w:p>
    <w:p w:rsidR="00642B18" w:rsidRPr="000B5618" w:rsidRDefault="00642B18" w:rsidP="000B5618">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ClO + Oт → Cl + O</w:t>
      </w:r>
      <w:r w:rsidRPr="00640610">
        <w:rPr>
          <w:rFonts w:ascii="Times New Roman" w:eastAsia="Times New Roman" w:hAnsi="Times New Roman" w:cs="Times New Roman"/>
          <w:color w:val="000000"/>
          <w:sz w:val="28"/>
          <w:szCs w:val="28"/>
          <w:vertAlign w:val="subscript"/>
          <w:lang w:eastAsia="ru-RU"/>
        </w:rPr>
        <w:t>2</w:t>
      </w:r>
    </w:p>
    <w:p w:rsidR="00642B18" w:rsidRPr="000B5618" w:rsidRDefault="00642B18" w:rsidP="000B5618">
      <w:pPr>
        <w:spacing w:after="0" w:line="120"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_______________________________________________</w:t>
      </w:r>
    </w:p>
    <w:p w:rsidR="00642B18" w:rsidRPr="000B5618" w:rsidRDefault="00642B18" w:rsidP="000B5618">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О</w:t>
      </w:r>
      <w:r w:rsidRPr="00640610">
        <w:rPr>
          <w:rFonts w:ascii="Times New Roman" w:eastAsia="Times New Roman" w:hAnsi="Times New Roman" w:cs="Times New Roman"/>
          <w:color w:val="000000"/>
          <w:sz w:val="28"/>
          <w:szCs w:val="28"/>
          <w:vertAlign w:val="subscript"/>
          <w:lang w:eastAsia="ru-RU"/>
        </w:rPr>
        <w:t>3</w:t>
      </w:r>
      <w:r w:rsidRPr="000B5618">
        <w:rPr>
          <w:rFonts w:ascii="Times New Roman" w:eastAsia="Times New Roman" w:hAnsi="Times New Roman" w:cs="Times New Roman"/>
          <w:color w:val="000000"/>
          <w:sz w:val="28"/>
          <w:szCs w:val="28"/>
          <w:lang w:eastAsia="ru-RU"/>
        </w:rPr>
        <w:t> + От → 2О</w:t>
      </w:r>
      <w:r w:rsidRPr="00640610">
        <w:rPr>
          <w:rFonts w:ascii="Times New Roman" w:eastAsia="Times New Roman" w:hAnsi="Times New Roman" w:cs="Times New Roman"/>
          <w:color w:val="000000"/>
          <w:sz w:val="28"/>
          <w:szCs w:val="28"/>
          <w:vertAlign w:val="subscript"/>
          <w:lang w:eastAsia="ru-RU"/>
        </w:rPr>
        <w:t>2</w:t>
      </w:r>
    </w:p>
    <w:p w:rsidR="00640610" w:rsidRDefault="00640610" w:rsidP="00640610">
      <w:pPr>
        <w:spacing w:after="0" w:line="315" w:lineRule="atLeast"/>
        <w:ind w:firstLine="567"/>
        <w:jc w:val="both"/>
        <w:rPr>
          <w:rFonts w:ascii="Times New Roman" w:eastAsia="Times New Roman" w:hAnsi="Times New Roman" w:cs="Times New Roman"/>
          <w:color w:val="000000"/>
          <w:sz w:val="28"/>
          <w:szCs w:val="28"/>
          <w:lang w:eastAsia="ru-RU"/>
        </w:rPr>
      </w:pPr>
      <w:r w:rsidRPr="00640610">
        <w:rPr>
          <w:rFonts w:ascii="Times New Roman" w:eastAsia="Times New Roman" w:hAnsi="Times New Roman" w:cs="Times New Roman"/>
          <w:color w:val="000000"/>
          <w:sz w:val="28"/>
          <w:szCs w:val="28"/>
          <w:lang w:eastAsia="ru-RU"/>
        </w:rPr>
        <w:t>Атомдық хлор стратосферада бірқатар хлорфторкөміртектердің фотохимиялық ыдырауы кезінде пайда болады, олардың химиялық белсенділігі төмен және ұзақ өмір сүруіне байланысты стратосферадағы озонның максималды мөлшері аймағына жетуге үлгереді. Хлорфторкөміртектер арасындағы ең үлкен қауіп соңғы уақытқа дейін көп мөлшерде өндірілген фреондардың бір бөлігі болып табылады (қаныққан алифатты галогенді көмірсутектер тобының техникалық атауы). Реактивтілігі төмен бұл улы емес, өртке және жарылысқа төзімді қосылыстар тоңазытқышта, көбік пен каучук өндірісінде, аэрозольді қаптамалардағы әртүрлі тұрмыстық бұйымдарды өндіруде кеңінен қолданылды. Стратосфераға түскеннен кейін бұл қосылыстар толқын ұзындығы 240 нм-ден аз сәулеленумен әрекеттесе алады, бұл кезде атомдық хлордың түзілуі, мысалы, фреон F-11 (СFСl</w:t>
      </w:r>
      <w:r w:rsidRPr="00640610">
        <w:rPr>
          <w:rFonts w:ascii="Times New Roman" w:eastAsia="Times New Roman" w:hAnsi="Times New Roman" w:cs="Times New Roman"/>
          <w:color w:val="000000"/>
          <w:sz w:val="28"/>
          <w:szCs w:val="28"/>
          <w:vertAlign w:val="subscript"/>
          <w:lang w:eastAsia="ru-RU"/>
        </w:rPr>
        <w:t>3</w:t>
      </w:r>
      <w:r w:rsidRPr="00640610">
        <w:rPr>
          <w:rFonts w:ascii="Times New Roman" w:eastAsia="Times New Roman" w:hAnsi="Times New Roman" w:cs="Times New Roman"/>
          <w:color w:val="000000"/>
          <w:sz w:val="28"/>
          <w:szCs w:val="28"/>
          <w:lang w:eastAsia="ru-RU"/>
        </w:rPr>
        <w:t>) және жойылуы орын алады. Озон қабаты басталуы мүмкін:</w:t>
      </w:r>
    </w:p>
    <w:p w:rsidR="00642B18" w:rsidRPr="000B5618" w:rsidRDefault="00642B18" w:rsidP="000B5618">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СFСl</w:t>
      </w:r>
      <w:r w:rsidRPr="00640610">
        <w:rPr>
          <w:rFonts w:ascii="Times New Roman" w:eastAsia="Times New Roman" w:hAnsi="Times New Roman" w:cs="Times New Roman"/>
          <w:color w:val="000000"/>
          <w:sz w:val="28"/>
          <w:szCs w:val="28"/>
          <w:vertAlign w:val="subscript"/>
          <w:lang w:eastAsia="ru-RU"/>
        </w:rPr>
        <w:t>3</w:t>
      </w:r>
      <w:r w:rsidRPr="000B5618">
        <w:rPr>
          <w:rFonts w:ascii="Times New Roman" w:eastAsia="Times New Roman" w:hAnsi="Times New Roman" w:cs="Times New Roman"/>
          <w:color w:val="000000"/>
          <w:sz w:val="28"/>
          <w:szCs w:val="28"/>
          <w:lang w:eastAsia="ru-RU"/>
        </w:rPr>
        <w:t> + </w:t>
      </w:r>
      <w:r w:rsidRPr="000B5618">
        <w:rPr>
          <w:rFonts w:ascii="Times New Roman" w:eastAsia="Times New Roman" w:hAnsi="Times New Roman" w:cs="Times New Roman"/>
          <w:i/>
          <w:iCs/>
          <w:color w:val="000000"/>
          <w:sz w:val="28"/>
          <w:szCs w:val="28"/>
          <w:lang w:eastAsia="ru-RU"/>
        </w:rPr>
        <w:t>h</w:t>
      </w:r>
      <w:r w:rsidRPr="000B5618">
        <w:rPr>
          <w:rFonts w:ascii="Times New Roman" w:eastAsia="Times New Roman" w:hAnsi="Times New Roman" w:cs="Times New Roman"/>
          <w:color w:val="000000"/>
          <w:sz w:val="28"/>
          <w:szCs w:val="28"/>
          <w:lang w:eastAsia="ru-RU"/>
        </w:rPr>
        <w:t>ν → СFСl</w:t>
      </w:r>
      <w:r w:rsidRPr="00640610">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 + Сl.</w:t>
      </w:r>
    </w:p>
    <w:p w:rsidR="00640610" w:rsidRPr="00640610" w:rsidRDefault="00640610" w:rsidP="00640610">
      <w:pPr>
        <w:spacing w:after="0" w:line="315" w:lineRule="atLeast"/>
        <w:ind w:firstLine="567"/>
        <w:jc w:val="both"/>
        <w:rPr>
          <w:rFonts w:ascii="Times New Roman" w:eastAsia="Times New Roman" w:hAnsi="Times New Roman" w:cs="Times New Roman"/>
          <w:color w:val="000000"/>
          <w:sz w:val="28"/>
          <w:szCs w:val="28"/>
          <w:lang w:eastAsia="ru-RU"/>
        </w:rPr>
      </w:pPr>
      <w:r w:rsidRPr="00640610">
        <w:rPr>
          <w:rFonts w:ascii="Times New Roman" w:eastAsia="Times New Roman" w:hAnsi="Times New Roman" w:cs="Times New Roman"/>
          <w:color w:val="000000"/>
          <w:sz w:val="28"/>
          <w:szCs w:val="28"/>
          <w:lang w:eastAsia="ru-RU"/>
        </w:rPr>
        <w:t>Қазіргі уақытта Монреаль хаттамасына және соңғы жылдары қол қойылған бірқатар қосымша халықаралық хаттамаларға сәйкес озонға қауіпті фреондарды өндіру іс жүзінде тоқтатылды. Оның орнына тиісті салалар жиі тиімділігі аз, бірақ қауіпсіз органикалық қосылыстарды пайдаланады.</w:t>
      </w:r>
    </w:p>
    <w:p w:rsidR="00640610" w:rsidRDefault="00640610" w:rsidP="00640610">
      <w:pPr>
        <w:spacing w:after="0" w:line="315" w:lineRule="atLeast"/>
        <w:ind w:firstLine="567"/>
        <w:jc w:val="both"/>
        <w:rPr>
          <w:rFonts w:ascii="Times New Roman" w:eastAsia="Times New Roman" w:hAnsi="Times New Roman" w:cs="Times New Roman"/>
          <w:color w:val="000000"/>
          <w:sz w:val="28"/>
          <w:szCs w:val="28"/>
          <w:lang w:eastAsia="ru-RU"/>
        </w:rPr>
      </w:pPr>
      <w:r w:rsidRPr="00640610">
        <w:rPr>
          <w:rFonts w:ascii="Times New Roman" w:eastAsia="Times New Roman" w:hAnsi="Times New Roman" w:cs="Times New Roman"/>
          <w:b/>
          <w:color w:val="000000"/>
          <w:sz w:val="28"/>
          <w:szCs w:val="28"/>
          <w:lang w:val="kk-KZ" w:eastAsia="ru-RU"/>
        </w:rPr>
        <w:t>Бр</w:t>
      </w:r>
      <w:r w:rsidRPr="00640610">
        <w:rPr>
          <w:rFonts w:ascii="Times New Roman" w:eastAsia="Times New Roman" w:hAnsi="Times New Roman" w:cs="Times New Roman"/>
          <w:b/>
          <w:color w:val="000000"/>
          <w:sz w:val="28"/>
          <w:szCs w:val="28"/>
          <w:lang w:eastAsia="ru-RU"/>
        </w:rPr>
        <w:t>ом айналымы</w:t>
      </w:r>
      <w:r w:rsidRPr="00640610">
        <w:rPr>
          <w:rFonts w:ascii="Times New Roman" w:eastAsia="Times New Roman" w:hAnsi="Times New Roman" w:cs="Times New Roman"/>
          <w:color w:val="000000"/>
          <w:sz w:val="28"/>
          <w:szCs w:val="28"/>
          <w:lang w:eastAsia="ru-RU"/>
        </w:rPr>
        <w:t xml:space="preserve">. Бром атомы хлор атомы сияқты озонмен </w:t>
      </w:r>
      <w:r w:rsidRPr="0061639C">
        <w:rPr>
          <w:rFonts w:ascii="Times New Roman" w:eastAsia="Times New Roman" w:hAnsi="Times New Roman" w:cs="Times New Roman"/>
          <w:color w:val="000000"/>
          <w:sz w:val="28"/>
          <w:szCs w:val="28"/>
          <w:lang w:eastAsia="ru-RU"/>
        </w:rPr>
        <w:t>әрекеттескенде бром оксиді мен оттегі молекуласын түзуге қабілетті. Алайда, хлор оксидінен айырмашылығы, BrO басқа бром оксидінің молекуласымен немесе хлор оксидімен әрекеттесе алады және сәйкес галогеннің екі атомы мен оттегі молекуласы түзіледі</w:t>
      </w:r>
      <w:r w:rsidRPr="00640610">
        <w:rPr>
          <w:rFonts w:ascii="Times New Roman" w:eastAsia="Times New Roman" w:hAnsi="Times New Roman" w:cs="Times New Roman"/>
          <w:color w:val="000000"/>
          <w:sz w:val="28"/>
          <w:szCs w:val="28"/>
          <w:lang w:eastAsia="ru-RU"/>
        </w:rPr>
        <w:t>:</w:t>
      </w:r>
    </w:p>
    <w:p w:rsidR="00642B18" w:rsidRPr="006624C8" w:rsidRDefault="00642B18" w:rsidP="00640610">
      <w:pPr>
        <w:spacing w:after="0" w:line="315" w:lineRule="atLeast"/>
        <w:ind w:firstLine="567"/>
        <w:rPr>
          <w:rFonts w:ascii="Times New Roman" w:eastAsia="Times New Roman" w:hAnsi="Times New Roman" w:cs="Times New Roman"/>
          <w:sz w:val="28"/>
          <w:szCs w:val="28"/>
          <w:lang w:val="en-US" w:eastAsia="ru-RU"/>
        </w:rPr>
      </w:pPr>
      <w:r w:rsidRPr="000B5618">
        <w:rPr>
          <w:rFonts w:ascii="Times New Roman" w:eastAsia="Times New Roman" w:hAnsi="Times New Roman" w:cs="Times New Roman"/>
          <w:sz w:val="28"/>
          <w:szCs w:val="28"/>
          <w:lang w:val="en-US" w:eastAsia="ru-RU"/>
        </w:rPr>
        <w:t>Br</w:t>
      </w:r>
      <w:r w:rsidRPr="006624C8">
        <w:rPr>
          <w:rFonts w:ascii="Times New Roman" w:eastAsia="Times New Roman" w:hAnsi="Times New Roman" w:cs="Times New Roman"/>
          <w:sz w:val="28"/>
          <w:szCs w:val="28"/>
          <w:lang w:val="en-US" w:eastAsia="ru-RU"/>
        </w:rPr>
        <w:t xml:space="preserve"> + </w:t>
      </w:r>
      <w:r w:rsidRPr="000B5618">
        <w:rPr>
          <w:rFonts w:ascii="Times New Roman" w:eastAsia="Times New Roman" w:hAnsi="Times New Roman" w:cs="Times New Roman"/>
          <w:sz w:val="28"/>
          <w:szCs w:val="28"/>
          <w:lang w:eastAsia="ru-RU"/>
        </w:rPr>
        <w:t>О</w:t>
      </w:r>
      <w:r w:rsidRPr="006624C8">
        <w:rPr>
          <w:rFonts w:ascii="Times New Roman" w:eastAsia="Times New Roman" w:hAnsi="Times New Roman" w:cs="Times New Roman"/>
          <w:sz w:val="28"/>
          <w:szCs w:val="28"/>
          <w:vertAlign w:val="subscript"/>
          <w:lang w:val="en-US" w:eastAsia="ru-RU"/>
        </w:rPr>
        <w:t>3</w:t>
      </w:r>
      <w:r w:rsidRPr="000B5618">
        <w:rPr>
          <w:rFonts w:ascii="Times New Roman" w:eastAsia="Times New Roman" w:hAnsi="Times New Roman" w:cs="Times New Roman"/>
          <w:sz w:val="28"/>
          <w:szCs w:val="28"/>
          <w:lang w:val="en-US" w:eastAsia="ru-RU"/>
        </w:rPr>
        <w:t> </w:t>
      </w:r>
      <w:r w:rsidRPr="006624C8">
        <w:rPr>
          <w:rFonts w:ascii="Times New Roman" w:eastAsia="Times New Roman" w:hAnsi="Times New Roman" w:cs="Times New Roman"/>
          <w:sz w:val="28"/>
          <w:szCs w:val="28"/>
          <w:lang w:val="en-US" w:eastAsia="ru-RU"/>
        </w:rPr>
        <w:t>→</w:t>
      </w:r>
      <w:r w:rsidRPr="000B5618">
        <w:rPr>
          <w:rFonts w:ascii="Times New Roman" w:eastAsia="Times New Roman" w:hAnsi="Times New Roman" w:cs="Times New Roman"/>
          <w:sz w:val="28"/>
          <w:szCs w:val="28"/>
          <w:lang w:val="en-US" w:eastAsia="ru-RU"/>
        </w:rPr>
        <w:t> BrO</w:t>
      </w:r>
      <w:r w:rsidRPr="006624C8">
        <w:rPr>
          <w:rFonts w:ascii="Times New Roman" w:eastAsia="Times New Roman" w:hAnsi="Times New Roman" w:cs="Times New Roman"/>
          <w:sz w:val="28"/>
          <w:szCs w:val="28"/>
          <w:lang w:val="en-US" w:eastAsia="ru-RU"/>
        </w:rPr>
        <w:t xml:space="preserve"> + </w:t>
      </w:r>
      <w:r w:rsidRPr="0061639C">
        <w:rPr>
          <w:rFonts w:ascii="Times New Roman" w:eastAsia="Times New Roman" w:hAnsi="Times New Roman" w:cs="Times New Roman"/>
          <w:sz w:val="28"/>
          <w:szCs w:val="28"/>
          <w:lang w:val="en-US" w:eastAsia="ru-RU"/>
        </w:rPr>
        <w:t>O</w:t>
      </w:r>
      <w:r w:rsidRPr="006624C8">
        <w:rPr>
          <w:rFonts w:ascii="Times New Roman" w:eastAsia="Times New Roman" w:hAnsi="Times New Roman" w:cs="Times New Roman"/>
          <w:sz w:val="28"/>
          <w:szCs w:val="28"/>
          <w:vertAlign w:val="subscript"/>
          <w:lang w:val="en-US" w:eastAsia="ru-RU"/>
        </w:rPr>
        <w:t>2</w:t>
      </w:r>
      <w:r w:rsidRPr="006624C8">
        <w:rPr>
          <w:rFonts w:ascii="Times New Roman" w:eastAsia="Times New Roman" w:hAnsi="Times New Roman" w:cs="Times New Roman"/>
          <w:sz w:val="28"/>
          <w:szCs w:val="28"/>
          <w:lang w:val="en-US" w:eastAsia="ru-RU"/>
        </w:rPr>
        <w:t>;</w:t>
      </w:r>
    </w:p>
    <w:p w:rsidR="00642B18" w:rsidRPr="000B5618" w:rsidRDefault="00642B18" w:rsidP="000B5618">
      <w:pPr>
        <w:spacing w:after="0" w:line="315" w:lineRule="atLeast"/>
        <w:ind w:firstLine="567"/>
        <w:rPr>
          <w:rFonts w:ascii="Times New Roman" w:eastAsia="Times New Roman" w:hAnsi="Times New Roman" w:cs="Times New Roman"/>
          <w:sz w:val="28"/>
          <w:szCs w:val="28"/>
          <w:lang w:val="en-US" w:eastAsia="ru-RU"/>
        </w:rPr>
      </w:pPr>
      <w:r w:rsidRPr="000B5618">
        <w:rPr>
          <w:rFonts w:ascii="Times New Roman" w:eastAsia="Times New Roman" w:hAnsi="Times New Roman" w:cs="Times New Roman"/>
          <w:sz w:val="28"/>
          <w:szCs w:val="28"/>
          <w:lang w:val="en-US" w:eastAsia="ru-RU"/>
        </w:rPr>
        <w:t>BrO + BrO → 2Br + O</w:t>
      </w:r>
      <w:r w:rsidRPr="0061639C">
        <w:rPr>
          <w:rFonts w:ascii="Times New Roman" w:eastAsia="Times New Roman" w:hAnsi="Times New Roman" w:cs="Times New Roman"/>
          <w:sz w:val="28"/>
          <w:szCs w:val="28"/>
          <w:vertAlign w:val="subscript"/>
          <w:lang w:val="en-US" w:eastAsia="ru-RU"/>
        </w:rPr>
        <w:t>2</w:t>
      </w:r>
      <w:r w:rsidRPr="000B5618">
        <w:rPr>
          <w:rFonts w:ascii="Times New Roman" w:eastAsia="Times New Roman" w:hAnsi="Times New Roman" w:cs="Times New Roman"/>
          <w:sz w:val="28"/>
          <w:szCs w:val="28"/>
          <w:lang w:val="en-US" w:eastAsia="ru-RU"/>
        </w:rPr>
        <w:t>;</w:t>
      </w:r>
    </w:p>
    <w:p w:rsidR="00642B18" w:rsidRPr="000B5618" w:rsidRDefault="00642B18" w:rsidP="000B5618">
      <w:pPr>
        <w:spacing w:after="0" w:line="315" w:lineRule="atLeast"/>
        <w:ind w:firstLine="567"/>
        <w:rPr>
          <w:rFonts w:ascii="Times New Roman" w:eastAsia="Times New Roman" w:hAnsi="Times New Roman" w:cs="Times New Roman"/>
          <w:sz w:val="28"/>
          <w:szCs w:val="28"/>
          <w:lang w:val="en-US" w:eastAsia="ru-RU"/>
        </w:rPr>
      </w:pPr>
      <w:r w:rsidRPr="000B5618">
        <w:rPr>
          <w:rFonts w:ascii="Times New Roman" w:eastAsia="Times New Roman" w:hAnsi="Times New Roman" w:cs="Times New Roman"/>
          <w:sz w:val="28"/>
          <w:szCs w:val="28"/>
          <w:lang w:val="en-US" w:eastAsia="ru-RU"/>
        </w:rPr>
        <w:t>ClO + BrO → Cl + Br + O</w:t>
      </w:r>
      <w:r w:rsidRPr="0061639C">
        <w:rPr>
          <w:rFonts w:ascii="Times New Roman" w:eastAsia="Times New Roman" w:hAnsi="Times New Roman" w:cs="Times New Roman"/>
          <w:sz w:val="28"/>
          <w:szCs w:val="28"/>
          <w:vertAlign w:val="subscript"/>
          <w:lang w:val="en-US" w:eastAsia="ru-RU"/>
        </w:rPr>
        <w:t>2</w:t>
      </w:r>
      <w:r w:rsidRPr="000B5618">
        <w:rPr>
          <w:rFonts w:ascii="Times New Roman" w:eastAsia="Times New Roman" w:hAnsi="Times New Roman" w:cs="Times New Roman"/>
          <w:sz w:val="28"/>
          <w:szCs w:val="28"/>
          <w:lang w:val="en-US" w:eastAsia="ru-RU"/>
        </w:rPr>
        <w:t>.</w:t>
      </w:r>
    </w:p>
    <w:p w:rsidR="004848A8" w:rsidRPr="006624C8" w:rsidRDefault="0061639C" w:rsidP="000B5618">
      <w:pPr>
        <w:spacing w:after="0" w:line="315" w:lineRule="atLeast"/>
        <w:ind w:firstLine="567"/>
        <w:jc w:val="both"/>
        <w:outlineLvl w:val="0"/>
        <w:rPr>
          <w:rFonts w:ascii="Times New Roman" w:eastAsia="Times New Roman" w:hAnsi="Times New Roman" w:cs="Times New Roman"/>
          <w:sz w:val="28"/>
          <w:szCs w:val="28"/>
          <w:lang w:val="en-US" w:eastAsia="ru-RU"/>
        </w:rPr>
      </w:pPr>
      <w:r w:rsidRPr="0061639C">
        <w:rPr>
          <w:rFonts w:ascii="Times New Roman" w:eastAsia="Times New Roman" w:hAnsi="Times New Roman" w:cs="Times New Roman"/>
          <w:sz w:val="28"/>
          <w:szCs w:val="28"/>
          <w:lang w:eastAsia="ru-RU"/>
        </w:rPr>
        <w:t>Осы</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уақытқа</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дейін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талқыланған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озон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қабатының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бұзылуының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барлық</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циклдерінде</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атомдық</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оттегінің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қатысуымен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жүретін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реакция</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ең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баяу</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жүреді</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және</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оның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жылдамдығы</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сәйкес</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циклдарды</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шектейді</w:t>
      </w:r>
      <w:r w:rsidRPr="0061639C">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Бромциклі</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жағдайында</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процесс</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айтарлықтай</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жеделдетіледі</w:t>
      </w:r>
      <w:r w:rsidRPr="0061639C">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ал</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бром</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озон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қабаты</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үшін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ең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қауіпті</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болып</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табылады</w:t>
      </w:r>
      <w:r w:rsidRPr="0061639C">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Дегенмен</w:t>
      </w:r>
      <w:r w:rsidRPr="0061639C">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бұл</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циклдің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озон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қабатына</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әсері</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қазіргі</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уақытта</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басқа</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қарастырылатын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циклдердің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әсеріне</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қарағанда</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аз</w:t>
      </w:r>
      <w:r w:rsidRPr="0061639C">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Бұл</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стратосферадағы</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бром</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концентрациясының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төмендеуіне</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байланысты</w:t>
      </w:r>
      <w:r w:rsidRPr="0061639C">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Стратосферадағы</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бромның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негізгі</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көздері</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өртті</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сөндіру</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үшін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қолданылатын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құрамында</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бром</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бар</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органикалық</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қосылыстар</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болып</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табылады</w:t>
      </w:r>
      <w:r w:rsidRPr="0061639C">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галлон</w:t>
      </w:r>
      <w:r w:rsidRPr="0061639C">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Бұл</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қосылыстар</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фреондар</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сияқты</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тропосферада</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тұрақты</w:t>
      </w:r>
      <w:r w:rsidRPr="0061639C">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ұзақ</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өмір</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сүреді</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және</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стратосфераға</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түскенде</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қатты</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ультракүлгін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сәулелердің</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әсерінен</w:t>
      </w:r>
      <w:r w:rsidR="00E162A5" w:rsidRPr="00E162A5">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ыдырайды</w:t>
      </w:r>
      <w:r w:rsidRPr="0061639C">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Алынған</w:t>
      </w:r>
      <w:r w:rsidRPr="006624C8">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бром</w:t>
      </w:r>
      <w:r w:rsidRPr="006624C8">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атомы</w:t>
      </w:r>
      <w:r w:rsidRPr="006624C8">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озон</w:t>
      </w:r>
      <w:r w:rsidRPr="006624C8">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молекуласымен</w:t>
      </w:r>
      <w:r w:rsidRPr="006624C8">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әрекеттесе</w:t>
      </w:r>
      <w:r w:rsidRPr="006624C8">
        <w:rPr>
          <w:rFonts w:ascii="Times New Roman" w:eastAsia="Times New Roman" w:hAnsi="Times New Roman" w:cs="Times New Roman"/>
          <w:sz w:val="28"/>
          <w:szCs w:val="28"/>
          <w:lang w:val="en-US" w:eastAsia="ru-RU"/>
        </w:rPr>
        <w:t xml:space="preserve"> </w:t>
      </w:r>
      <w:r w:rsidRPr="0061639C">
        <w:rPr>
          <w:rFonts w:ascii="Times New Roman" w:eastAsia="Times New Roman" w:hAnsi="Times New Roman" w:cs="Times New Roman"/>
          <w:sz w:val="28"/>
          <w:szCs w:val="28"/>
          <w:lang w:eastAsia="ru-RU"/>
        </w:rPr>
        <w:t>алады</w:t>
      </w:r>
      <w:r w:rsidRPr="006624C8">
        <w:rPr>
          <w:rFonts w:ascii="Times New Roman" w:eastAsia="Times New Roman" w:hAnsi="Times New Roman" w:cs="Times New Roman"/>
          <w:sz w:val="28"/>
          <w:szCs w:val="28"/>
          <w:lang w:val="en-US" w:eastAsia="ru-RU"/>
        </w:rPr>
        <w:t>.</w:t>
      </w:r>
    </w:p>
    <w:p w:rsidR="0061639C" w:rsidRDefault="0061639C" w:rsidP="000B5618">
      <w:pPr>
        <w:spacing w:after="0" w:line="315" w:lineRule="atLeast"/>
        <w:ind w:firstLine="567"/>
        <w:jc w:val="both"/>
        <w:outlineLvl w:val="0"/>
        <w:rPr>
          <w:rFonts w:ascii="Times New Roman" w:eastAsia="Times New Roman" w:hAnsi="Times New Roman" w:cs="Times New Roman"/>
          <w:b/>
          <w:bCs/>
          <w:i/>
          <w:iCs/>
          <w:color w:val="000000"/>
          <w:kern w:val="36"/>
          <w:sz w:val="28"/>
          <w:szCs w:val="28"/>
          <w:lang w:val="kk-KZ" w:eastAsia="ru-RU"/>
        </w:rPr>
      </w:pPr>
    </w:p>
    <w:p w:rsidR="0061639C" w:rsidRPr="0061639C" w:rsidRDefault="0061639C" w:rsidP="0061639C">
      <w:pPr>
        <w:spacing w:after="0" w:line="375" w:lineRule="atLeast"/>
        <w:ind w:firstLine="567"/>
        <w:jc w:val="both"/>
        <w:rPr>
          <w:rFonts w:ascii="Times New Roman" w:eastAsia="Times New Roman" w:hAnsi="Times New Roman" w:cs="Times New Roman"/>
          <w:b/>
          <w:bCs/>
          <w:iCs/>
          <w:color w:val="000000"/>
          <w:kern w:val="36"/>
          <w:sz w:val="28"/>
          <w:szCs w:val="28"/>
          <w:lang w:val="kk-KZ" w:eastAsia="ru-RU"/>
        </w:rPr>
      </w:pPr>
      <w:r w:rsidRPr="0061639C">
        <w:rPr>
          <w:rFonts w:ascii="Times New Roman" w:eastAsia="Times New Roman" w:hAnsi="Times New Roman" w:cs="Times New Roman"/>
          <w:b/>
          <w:bCs/>
          <w:iCs/>
          <w:color w:val="000000"/>
          <w:kern w:val="36"/>
          <w:sz w:val="28"/>
          <w:szCs w:val="28"/>
          <w:lang w:val="kk-KZ" w:eastAsia="ru-RU"/>
        </w:rPr>
        <w:t>3.4 Озон ыдырау реакцияларындағы тізбектің үзілуі</w:t>
      </w:r>
    </w:p>
    <w:p w:rsidR="0061639C" w:rsidRPr="0061639C" w:rsidRDefault="0061639C" w:rsidP="0061639C">
      <w:pPr>
        <w:spacing w:after="0" w:line="375" w:lineRule="atLeast"/>
        <w:ind w:firstLine="567"/>
        <w:jc w:val="both"/>
        <w:rPr>
          <w:rFonts w:ascii="Times New Roman" w:eastAsia="Times New Roman" w:hAnsi="Times New Roman" w:cs="Times New Roman"/>
          <w:bCs/>
          <w:iCs/>
          <w:color w:val="000000"/>
          <w:kern w:val="36"/>
          <w:sz w:val="28"/>
          <w:szCs w:val="28"/>
          <w:lang w:val="kk-KZ" w:eastAsia="ru-RU"/>
        </w:rPr>
      </w:pPr>
      <w:r w:rsidRPr="0061639C">
        <w:rPr>
          <w:rFonts w:ascii="Times New Roman" w:eastAsia="Times New Roman" w:hAnsi="Times New Roman" w:cs="Times New Roman"/>
          <w:bCs/>
          <w:iCs/>
          <w:color w:val="000000"/>
          <w:kern w:val="36"/>
          <w:sz w:val="28"/>
          <w:szCs w:val="28"/>
          <w:lang w:val="kk-KZ" w:eastAsia="ru-RU"/>
        </w:rPr>
        <w:t>Жоғарыда аталған тізбекті процестерде «белсенді» бөлшектер тұтынылмайды. «Белсенді» бөлшектердің әрқайсысы озонның максималды мөлшері бар аймақтан, оның болуы аса қауіпті аймақтан шығарылғанша, озонды бұзу циклін қайталап (10</w:t>
      </w:r>
      <w:r w:rsidRPr="00E162A5">
        <w:rPr>
          <w:rFonts w:ascii="Times New Roman" w:eastAsia="Times New Roman" w:hAnsi="Times New Roman" w:cs="Times New Roman"/>
          <w:bCs/>
          <w:iCs/>
          <w:color w:val="000000"/>
          <w:kern w:val="36"/>
          <w:sz w:val="28"/>
          <w:szCs w:val="28"/>
          <w:lang w:val="kk-KZ" w:eastAsia="ru-RU"/>
        </w:rPr>
        <w:t>7</w:t>
      </w:r>
      <w:r w:rsidRPr="0061639C">
        <w:rPr>
          <w:rFonts w:ascii="Times New Roman" w:eastAsia="Times New Roman" w:hAnsi="Times New Roman" w:cs="Times New Roman"/>
          <w:bCs/>
          <w:iCs/>
          <w:color w:val="000000"/>
          <w:kern w:val="36"/>
          <w:sz w:val="28"/>
          <w:szCs w:val="28"/>
          <w:lang w:val="kk-KZ" w:eastAsia="ru-RU"/>
        </w:rPr>
        <w:t xml:space="preserve"> есеге дейін) бастай алады. Реакция тізбегінің аяқталуына әкелетін экстракциялық процестердің («белсенді» бөлшектердің дренажының) болуы озон қабатын сақтау тұрғысынан үлкен маңызға ие, өйткені мұндай процестер болмаған кезде барлық озон атмосферада жойылады.</w:t>
      </w:r>
    </w:p>
    <w:p w:rsidR="0061639C" w:rsidRPr="0061639C" w:rsidRDefault="0061639C" w:rsidP="0061639C">
      <w:pPr>
        <w:spacing w:after="0" w:line="375" w:lineRule="atLeast"/>
        <w:ind w:firstLine="567"/>
        <w:jc w:val="both"/>
        <w:rPr>
          <w:rFonts w:ascii="Times New Roman" w:eastAsia="Times New Roman" w:hAnsi="Times New Roman" w:cs="Times New Roman"/>
          <w:bCs/>
          <w:iCs/>
          <w:color w:val="000000"/>
          <w:kern w:val="36"/>
          <w:sz w:val="28"/>
          <w:szCs w:val="28"/>
          <w:lang w:val="kk-KZ" w:eastAsia="ru-RU"/>
        </w:rPr>
      </w:pPr>
      <w:r w:rsidRPr="0061639C">
        <w:rPr>
          <w:rFonts w:ascii="Times New Roman" w:eastAsia="Times New Roman" w:hAnsi="Times New Roman" w:cs="Times New Roman"/>
          <w:bCs/>
          <w:iCs/>
          <w:color w:val="000000"/>
          <w:kern w:val="36"/>
          <w:sz w:val="28"/>
          <w:szCs w:val="28"/>
          <w:lang w:val="kk-KZ" w:eastAsia="ru-RU"/>
        </w:rPr>
        <w:t>Сутегі циклінің «белсенді» бөлшектері болып табылатын гидроксид пен гидропероксид радикалдары атмосфералық ауаның әртүрлі компоненттерімен әрекеттесе алады, бірақ стратосфера үшін келесі реакциялар ең ықтимал:</w:t>
      </w:r>
    </w:p>
    <w:p w:rsidR="00642B18" w:rsidRPr="0061639C" w:rsidRDefault="00642B18" w:rsidP="0061639C">
      <w:pPr>
        <w:spacing w:after="0" w:line="375" w:lineRule="atLeast"/>
        <w:ind w:firstLine="567"/>
        <w:rPr>
          <w:rFonts w:ascii="Times New Roman" w:eastAsia="Times New Roman" w:hAnsi="Times New Roman" w:cs="Times New Roman"/>
          <w:sz w:val="28"/>
          <w:szCs w:val="28"/>
          <w:lang w:val="kk-KZ" w:eastAsia="ru-RU"/>
        </w:rPr>
      </w:pPr>
      <w:r w:rsidRPr="0061639C">
        <w:rPr>
          <w:rFonts w:ascii="Times New Roman" w:eastAsia="Times New Roman" w:hAnsi="Times New Roman" w:cs="Times New Roman"/>
          <w:sz w:val="28"/>
          <w:szCs w:val="28"/>
          <w:lang w:val="kk-KZ" w:eastAsia="ru-RU"/>
        </w:rPr>
        <w:t>СН</w:t>
      </w:r>
      <w:r w:rsidRPr="0061639C">
        <w:rPr>
          <w:rFonts w:ascii="Times New Roman" w:eastAsia="Times New Roman" w:hAnsi="Times New Roman" w:cs="Times New Roman"/>
          <w:sz w:val="28"/>
          <w:szCs w:val="28"/>
          <w:vertAlign w:val="subscript"/>
          <w:lang w:val="kk-KZ" w:eastAsia="ru-RU"/>
        </w:rPr>
        <w:t>4</w:t>
      </w:r>
      <w:r w:rsidRPr="0061639C">
        <w:rPr>
          <w:rFonts w:ascii="Times New Roman" w:eastAsia="Times New Roman" w:hAnsi="Times New Roman" w:cs="Times New Roman"/>
          <w:sz w:val="28"/>
          <w:szCs w:val="28"/>
          <w:lang w:val="kk-KZ" w:eastAsia="ru-RU"/>
        </w:rPr>
        <w:t> + ОН → СН</w:t>
      </w:r>
      <w:r w:rsidRPr="0061639C">
        <w:rPr>
          <w:rFonts w:ascii="Times New Roman" w:eastAsia="Times New Roman" w:hAnsi="Times New Roman" w:cs="Times New Roman"/>
          <w:sz w:val="28"/>
          <w:szCs w:val="28"/>
          <w:vertAlign w:val="subscript"/>
          <w:lang w:val="kk-KZ" w:eastAsia="ru-RU"/>
        </w:rPr>
        <w:t>3</w:t>
      </w:r>
      <w:r w:rsidRPr="0061639C">
        <w:rPr>
          <w:rFonts w:ascii="Times New Roman" w:eastAsia="Times New Roman" w:hAnsi="Times New Roman" w:cs="Times New Roman"/>
          <w:sz w:val="28"/>
          <w:szCs w:val="28"/>
          <w:lang w:val="kk-KZ" w:eastAsia="ru-RU"/>
        </w:rPr>
        <w:t> + Н</w:t>
      </w:r>
      <w:r w:rsidRPr="0061639C">
        <w:rPr>
          <w:rFonts w:ascii="Times New Roman" w:eastAsia="Times New Roman" w:hAnsi="Times New Roman" w:cs="Times New Roman"/>
          <w:sz w:val="28"/>
          <w:szCs w:val="28"/>
          <w:vertAlign w:val="subscript"/>
          <w:lang w:val="kk-KZ" w:eastAsia="ru-RU"/>
        </w:rPr>
        <w:t>2</w:t>
      </w:r>
      <w:r w:rsidRPr="0061639C">
        <w:rPr>
          <w:rFonts w:ascii="Times New Roman" w:eastAsia="Times New Roman" w:hAnsi="Times New Roman" w:cs="Times New Roman"/>
          <w:sz w:val="28"/>
          <w:szCs w:val="28"/>
          <w:lang w:val="kk-KZ" w:eastAsia="ru-RU"/>
        </w:rPr>
        <w:t>О; ОН + НО</w:t>
      </w:r>
      <w:r w:rsidRPr="0061639C">
        <w:rPr>
          <w:rFonts w:ascii="Times New Roman" w:eastAsia="Times New Roman" w:hAnsi="Times New Roman" w:cs="Times New Roman"/>
          <w:sz w:val="28"/>
          <w:szCs w:val="28"/>
          <w:vertAlign w:val="subscript"/>
          <w:lang w:val="kk-KZ" w:eastAsia="ru-RU"/>
        </w:rPr>
        <w:t>2</w:t>
      </w:r>
      <w:r w:rsidRPr="0061639C">
        <w:rPr>
          <w:rFonts w:ascii="Times New Roman" w:eastAsia="Times New Roman" w:hAnsi="Times New Roman" w:cs="Times New Roman"/>
          <w:sz w:val="28"/>
          <w:szCs w:val="28"/>
          <w:lang w:val="kk-KZ" w:eastAsia="ru-RU"/>
        </w:rPr>
        <w:t> → Н</w:t>
      </w:r>
      <w:r w:rsidRPr="0061639C">
        <w:rPr>
          <w:rFonts w:ascii="Times New Roman" w:eastAsia="Times New Roman" w:hAnsi="Times New Roman" w:cs="Times New Roman"/>
          <w:sz w:val="28"/>
          <w:szCs w:val="28"/>
          <w:vertAlign w:val="subscript"/>
          <w:lang w:val="kk-KZ" w:eastAsia="ru-RU"/>
        </w:rPr>
        <w:t>2</w:t>
      </w:r>
      <w:r w:rsidRPr="0061639C">
        <w:rPr>
          <w:rFonts w:ascii="Times New Roman" w:eastAsia="Times New Roman" w:hAnsi="Times New Roman" w:cs="Times New Roman"/>
          <w:sz w:val="28"/>
          <w:szCs w:val="28"/>
          <w:lang w:val="kk-KZ" w:eastAsia="ru-RU"/>
        </w:rPr>
        <w:t>О + О</w:t>
      </w:r>
      <w:r w:rsidRPr="0061639C">
        <w:rPr>
          <w:rFonts w:ascii="Times New Roman" w:eastAsia="Times New Roman" w:hAnsi="Times New Roman" w:cs="Times New Roman"/>
          <w:sz w:val="28"/>
          <w:szCs w:val="28"/>
          <w:vertAlign w:val="subscript"/>
          <w:lang w:val="kk-KZ" w:eastAsia="ru-RU"/>
        </w:rPr>
        <w:t>2</w:t>
      </w:r>
      <w:r w:rsidRPr="0061639C">
        <w:rPr>
          <w:rFonts w:ascii="Times New Roman" w:eastAsia="Times New Roman" w:hAnsi="Times New Roman" w:cs="Times New Roman"/>
          <w:sz w:val="28"/>
          <w:szCs w:val="28"/>
          <w:lang w:val="kk-KZ" w:eastAsia="ru-RU"/>
        </w:rPr>
        <w:t>.</w:t>
      </w:r>
    </w:p>
    <w:p w:rsidR="0061639C" w:rsidRDefault="0061639C" w:rsidP="000B5618">
      <w:pPr>
        <w:spacing w:after="0" w:line="315" w:lineRule="atLeast"/>
        <w:ind w:firstLine="567"/>
        <w:rPr>
          <w:rFonts w:ascii="Times New Roman" w:eastAsia="Times New Roman" w:hAnsi="Times New Roman" w:cs="Times New Roman"/>
          <w:sz w:val="28"/>
          <w:szCs w:val="28"/>
          <w:lang w:val="kk-KZ" w:eastAsia="ru-RU"/>
        </w:rPr>
      </w:pPr>
      <w:r w:rsidRPr="0061639C">
        <w:rPr>
          <w:rFonts w:ascii="Times New Roman" w:eastAsia="Times New Roman" w:hAnsi="Times New Roman" w:cs="Times New Roman"/>
          <w:sz w:val="28"/>
          <w:szCs w:val="28"/>
          <w:lang w:val="kk-KZ" w:eastAsia="ru-RU"/>
        </w:rPr>
        <w:t>Гидроксид радикалының азот оксидімен әрекеттесуі де мүмкін болып көрінеді:</w:t>
      </w:r>
    </w:p>
    <w:p w:rsidR="00642B18" w:rsidRPr="0061639C" w:rsidRDefault="00642B18" w:rsidP="000B5618">
      <w:pPr>
        <w:spacing w:after="0" w:line="315" w:lineRule="atLeast"/>
        <w:ind w:firstLine="567"/>
        <w:rPr>
          <w:rFonts w:ascii="Times New Roman" w:eastAsia="Times New Roman" w:hAnsi="Times New Roman" w:cs="Times New Roman"/>
          <w:sz w:val="28"/>
          <w:szCs w:val="28"/>
          <w:lang w:val="kk-KZ" w:eastAsia="ru-RU"/>
        </w:rPr>
      </w:pPr>
      <w:r w:rsidRPr="0061639C">
        <w:rPr>
          <w:rFonts w:ascii="Times New Roman" w:eastAsia="Times New Roman" w:hAnsi="Times New Roman" w:cs="Times New Roman"/>
          <w:sz w:val="28"/>
          <w:szCs w:val="28"/>
          <w:lang w:val="kk-KZ" w:eastAsia="ru-RU"/>
        </w:rPr>
        <w:t>ОН + NO → HNО</w:t>
      </w:r>
      <w:r w:rsidRPr="0061639C">
        <w:rPr>
          <w:rFonts w:ascii="Times New Roman" w:eastAsia="Times New Roman" w:hAnsi="Times New Roman" w:cs="Times New Roman"/>
          <w:sz w:val="28"/>
          <w:szCs w:val="28"/>
          <w:vertAlign w:val="subscript"/>
          <w:lang w:val="kk-KZ" w:eastAsia="ru-RU"/>
        </w:rPr>
        <w:t>2</w:t>
      </w:r>
      <w:r w:rsidRPr="0061639C">
        <w:rPr>
          <w:rFonts w:ascii="Times New Roman" w:eastAsia="Times New Roman" w:hAnsi="Times New Roman" w:cs="Times New Roman"/>
          <w:sz w:val="28"/>
          <w:szCs w:val="28"/>
          <w:lang w:val="kk-KZ" w:eastAsia="ru-RU"/>
        </w:rPr>
        <w:t>.</w:t>
      </w:r>
    </w:p>
    <w:p w:rsidR="0061639C" w:rsidRPr="0061639C" w:rsidRDefault="0061639C" w:rsidP="0061639C">
      <w:pPr>
        <w:spacing w:after="0" w:line="315" w:lineRule="atLeast"/>
        <w:ind w:firstLine="567"/>
        <w:jc w:val="both"/>
        <w:rPr>
          <w:rFonts w:ascii="Times New Roman" w:eastAsia="Times New Roman" w:hAnsi="Times New Roman" w:cs="Times New Roman"/>
          <w:sz w:val="28"/>
          <w:szCs w:val="28"/>
          <w:lang w:val="kk-KZ" w:eastAsia="ru-RU"/>
        </w:rPr>
      </w:pPr>
      <w:r w:rsidRPr="0061639C">
        <w:rPr>
          <w:rFonts w:ascii="Times New Roman" w:eastAsia="Times New Roman" w:hAnsi="Times New Roman" w:cs="Times New Roman"/>
          <w:sz w:val="28"/>
          <w:szCs w:val="28"/>
          <w:lang w:val="kk-KZ" w:eastAsia="ru-RU"/>
        </w:rPr>
        <w:t>Бұл процестің барысы сутегі және азот айналымының «белсенді» бөлшектері үшін уақытша резервуардың пайда болуына әкеледі, өйткені азот қышқылы бастапқы «белсенді» бөлшектердің пайда болуымен салыстырмалы түрде оңай ыдырайды. Азот және азот қышқылдары түріндегі уақытша резервуарлардың пайда болуы азот айналымының ерекшеліктерінің бірі болып табылады. Азот айналымының өзгеру тізбегіндегі соңғы үзіліс осы уақытша резервуарлардың озонның максималды концентрациясы бар аймақтан тропосфераға тартылуы нәтижесінде болады. Тропосфераға «белсенді» бөлшектердің шығуына әкелетін динамикалық процестер озонның бұзылуының галогендік (хлор және бром) циклдерінде де маңызды рөл атқарады. Сонымен қатар, бұл циклдардың «белсенді» бөлшектері уақытша резервуарларды құра отырып, басқа реакцияларға түсе алады.</w:t>
      </w:r>
    </w:p>
    <w:p w:rsidR="0061639C" w:rsidRPr="006624C8" w:rsidRDefault="0061639C" w:rsidP="0061639C">
      <w:pPr>
        <w:spacing w:after="0" w:line="315" w:lineRule="atLeast"/>
        <w:ind w:firstLine="567"/>
        <w:jc w:val="both"/>
        <w:rPr>
          <w:rFonts w:ascii="Times New Roman" w:eastAsia="Times New Roman" w:hAnsi="Times New Roman" w:cs="Times New Roman"/>
          <w:sz w:val="28"/>
          <w:szCs w:val="28"/>
          <w:lang w:val="kk-KZ" w:eastAsia="ru-RU"/>
        </w:rPr>
      </w:pPr>
      <w:r w:rsidRPr="006624C8">
        <w:rPr>
          <w:rFonts w:ascii="Times New Roman" w:eastAsia="Times New Roman" w:hAnsi="Times New Roman" w:cs="Times New Roman"/>
          <w:sz w:val="28"/>
          <w:szCs w:val="28"/>
          <w:lang w:val="kk-KZ" w:eastAsia="ru-RU"/>
        </w:rPr>
        <w:t>Озонға қатысты салыстырмалы тұрақты және инертті нитрозилхлоридтің түзілуіне әкелетін хлор оксиді мен азот диоксидінің өзара әрекеттесу реакциясы тізбекті тоқтату үшін ерекше маңызды:</w:t>
      </w:r>
    </w:p>
    <w:p w:rsidR="00642B18" w:rsidRPr="006624C8" w:rsidRDefault="00642B18" w:rsidP="0061639C">
      <w:pPr>
        <w:spacing w:after="0" w:line="315" w:lineRule="atLeast"/>
        <w:ind w:firstLine="567"/>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ClO + NО</w:t>
      </w:r>
      <w:r w:rsidRPr="006624C8">
        <w:rPr>
          <w:rFonts w:ascii="Times New Roman" w:eastAsia="Times New Roman" w:hAnsi="Times New Roman" w:cs="Times New Roman"/>
          <w:color w:val="000000"/>
          <w:sz w:val="28"/>
          <w:szCs w:val="28"/>
          <w:vertAlign w:val="subscript"/>
          <w:lang w:val="kk-KZ" w:eastAsia="ru-RU"/>
        </w:rPr>
        <w:t>2</w:t>
      </w:r>
      <w:r w:rsidRPr="006624C8">
        <w:rPr>
          <w:rFonts w:ascii="Times New Roman" w:eastAsia="Times New Roman" w:hAnsi="Times New Roman" w:cs="Times New Roman"/>
          <w:color w:val="000000"/>
          <w:sz w:val="28"/>
          <w:szCs w:val="28"/>
          <w:lang w:val="kk-KZ" w:eastAsia="ru-RU"/>
        </w:rPr>
        <w:t> → ClONO</w:t>
      </w:r>
      <w:r w:rsidRPr="006624C8">
        <w:rPr>
          <w:rFonts w:ascii="Times New Roman" w:eastAsia="Times New Roman" w:hAnsi="Times New Roman" w:cs="Times New Roman"/>
          <w:color w:val="000000"/>
          <w:sz w:val="28"/>
          <w:szCs w:val="28"/>
          <w:vertAlign w:val="subscript"/>
          <w:lang w:val="kk-KZ" w:eastAsia="ru-RU"/>
        </w:rPr>
        <w:t>2</w:t>
      </w:r>
      <w:r w:rsidRPr="006624C8">
        <w:rPr>
          <w:rFonts w:ascii="Times New Roman" w:eastAsia="Times New Roman" w:hAnsi="Times New Roman" w:cs="Times New Roman"/>
          <w:color w:val="000000"/>
          <w:sz w:val="28"/>
          <w:szCs w:val="28"/>
          <w:lang w:val="kk-KZ" w:eastAsia="ru-RU"/>
        </w:rPr>
        <w:t>.</w:t>
      </w:r>
    </w:p>
    <w:p w:rsidR="007F0C62" w:rsidRPr="006624C8" w:rsidRDefault="0061639C" w:rsidP="0061639C">
      <w:pPr>
        <w:spacing w:after="0" w:line="315" w:lineRule="atLeast"/>
        <w:ind w:firstLine="567"/>
        <w:jc w:val="both"/>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Айта кету керек, бұл процесс атмосферадағы ClO және NO</w:t>
      </w:r>
      <w:r w:rsidRPr="006624C8">
        <w:rPr>
          <w:rFonts w:ascii="Times New Roman" w:eastAsia="Times New Roman" w:hAnsi="Times New Roman" w:cs="Times New Roman"/>
          <w:color w:val="000000"/>
          <w:sz w:val="28"/>
          <w:szCs w:val="28"/>
          <w:vertAlign w:val="subscript"/>
          <w:lang w:val="kk-KZ" w:eastAsia="ru-RU"/>
        </w:rPr>
        <w:t>2</w:t>
      </w:r>
      <w:r w:rsidRPr="006624C8">
        <w:rPr>
          <w:rFonts w:ascii="Times New Roman" w:eastAsia="Times New Roman" w:hAnsi="Times New Roman" w:cs="Times New Roman"/>
          <w:color w:val="000000"/>
          <w:sz w:val="28"/>
          <w:szCs w:val="28"/>
          <w:lang w:val="kk-KZ" w:eastAsia="ru-RU"/>
        </w:rPr>
        <w:t xml:space="preserve"> концентрациясының жоғарылауымен күшейеді және азот пен хлор циклдерін бір уақытта жүзеге асыруды іс жүзінде мүмкін емес етеді. Алайда, белгілі бір жағдайларда, озон қабатының «бұзушыларын» жинауға арналған бұл уақытша резервуар, мысалы, Антарктиданың үстінде озон тесігі пайда болған кездегідей, озонға үлкен қауіп төндіруі мүмкін.</w:t>
      </w:r>
    </w:p>
    <w:p w:rsidR="0061639C" w:rsidRPr="006624C8" w:rsidRDefault="0061639C" w:rsidP="000B5618">
      <w:pPr>
        <w:spacing w:after="0" w:line="315" w:lineRule="atLeast"/>
        <w:ind w:firstLine="567"/>
        <w:rPr>
          <w:rFonts w:ascii="Times New Roman" w:eastAsia="Times New Roman" w:hAnsi="Times New Roman" w:cs="Times New Roman"/>
          <w:b/>
          <w:bCs/>
          <w:color w:val="000000"/>
          <w:sz w:val="28"/>
          <w:szCs w:val="28"/>
          <w:lang w:val="kk-KZ" w:eastAsia="ru-RU"/>
        </w:rPr>
      </w:pPr>
    </w:p>
    <w:p w:rsidR="0061639C" w:rsidRPr="00E162A5" w:rsidRDefault="00E162A5" w:rsidP="0061639C">
      <w:pPr>
        <w:spacing w:after="0" w:line="345" w:lineRule="atLeast"/>
        <w:ind w:firstLine="567"/>
        <w:jc w:val="both"/>
        <w:rPr>
          <w:rFonts w:ascii="Times New Roman" w:eastAsia="Times New Roman" w:hAnsi="Times New Roman" w:cs="Times New Roman"/>
          <w:bCs/>
          <w:color w:val="000000"/>
          <w:sz w:val="28"/>
          <w:szCs w:val="28"/>
          <w:lang w:val="kk-KZ" w:eastAsia="ru-RU"/>
        </w:rPr>
      </w:pPr>
      <w:r w:rsidRPr="00E162A5">
        <w:rPr>
          <w:rFonts w:ascii="Times New Roman" w:eastAsia="Times New Roman" w:hAnsi="Times New Roman" w:cs="Times New Roman"/>
          <w:bCs/>
          <w:color w:val="000000"/>
          <w:sz w:val="28"/>
          <w:szCs w:val="28"/>
          <w:lang w:val="kk-KZ" w:eastAsia="ru-RU"/>
        </w:rPr>
        <w:t>Айтылған негіздемелерге т</w:t>
      </w:r>
      <w:r w:rsidR="0061639C" w:rsidRPr="00E162A5">
        <w:rPr>
          <w:rFonts w:ascii="Times New Roman" w:eastAsia="Times New Roman" w:hAnsi="Times New Roman" w:cs="Times New Roman"/>
          <w:bCs/>
          <w:color w:val="000000"/>
          <w:sz w:val="28"/>
          <w:szCs w:val="28"/>
          <w:lang w:val="kk-KZ" w:eastAsia="ru-RU"/>
        </w:rPr>
        <w:t>ұжырымдар</w:t>
      </w:r>
      <w:r w:rsidRPr="00E162A5">
        <w:rPr>
          <w:rFonts w:ascii="Times New Roman" w:eastAsia="Times New Roman" w:hAnsi="Times New Roman" w:cs="Times New Roman"/>
          <w:bCs/>
          <w:color w:val="000000"/>
          <w:sz w:val="28"/>
          <w:szCs w:val="28"/>
          <w:lang w:val="kk-KZ" w:eastAsia="ru-RU"/>
        </w:rPr>
        <w:t>:</w:t>
      </w:r>
    </w:p>
    <w:p w:rsidR="0061639C" w:rsidRPr="006624C8" w:rsidRDefault="0061639C" w:rsidP="0061639C">
      <w:pPr>
        <w:spacing w:after="0" w:line="345" w:lineRule="atLeast"/>
        <w:ind w:firstLine="567"/>
        <w:jc w:val="both"/>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Стратосферадағы ең маңызды физикалық және химиялық процестер атмосфераның осы қабатында озонның болуымен байланысты. Белгілі бір аумақтағы атмосферадағы озонның жалпы мөлшері географиялық ендікке, ауа массаларының қозғалысына және жыл мезгіліне байланысты. Озонның максималды концентрациясы стратосферада 15–35 км биіктікте байқалады.</w:t>
      </w:r>
    </w:p>
    <w:p w:rsidR="0061639C" w:rsidRPr="006624C8" w:rsidRDefault="0061639C" w:rsidP="0061639C">
      <w:pPr>
        <w:spacing w:after="0" w:line="345" w:lineRule="atLeast"/>
        <w:ind w:firstLine="567"/>
        <w:jc w:val="both"/>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Озон молекуласы оттегі атомымен әрекеттесіп, екі оттегі молекуласын түзе алады. Бұл реакция «тақ оттегі» реакциясы деп аталады және стратосферадан озонның түсуіне (шығуына) әкеледі.</w:t>
      </w:r>
    </w:p>
    <w:p w:rsidR="0061639C" w:rsidRPr="006624C8" w:rsidRDefault="0061639C" w:rsidP="0061639C">
      <w:pPr>
        <w:spacing w:after="0" w:line="345" w:lineRule="atLeast"/>
        <w:ind w:firstLine="567"/>
        <w:jc w:val="both"/>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Озонды бұзудың бірқатар тізбекті процестері белгілі: гидроксидтік радикалдар (сутегі циклі), азот оксидтері (азот айналымы), хлор және бром қосылыстары (хлор және бром циклдері) қатысуымен жүретін реакциялар.</w:t>
      </w:r>
    </w:p>
    <w:p w:rsidR="00642B18" w:rsidRPr="006624C8" w:rsidRDefault="0061639C" w:rsidP="0061639C">
      <w:pPr>
        <w:spacing w:after="0" w:line="345" w:lineRule="atLeast"/>
        <w:ind w:firstLine="567"/>
        <w:jc w:val="both"/>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Озон қабатының зақымдалуының барлық қарастырылған циклдарында атомдық оттегінің қатысуымен жүретін реакция ең баяу жүреді және оның жылдамдығы сәйкес циклдердің жылдамдығын шектейді</w:t>
      </w:r>
      <w:r w:rsidR="00642B18" w:rsidRPr="006624C8">
        <w:rPr>
          <w:rFonts w:ascii="Times New Roman" w:eastAsia="Times New Roman" w:hAnsi="Times New Roman" w:cs="Times New Roman"/>
          <w:color w:val="000000"/>
          <w:sz w:val="28"/>
          <w:szCs w:val="28"/>
          <w:lang w:val="kk-KZ" w:eastAsia="ru-RU"/>
        </w:rPr>
        <w:t>.</w:t>
      </w:r>
    </w:p>
    <w:p w:rsidR="00642B18" w:rsidRPr="006624C8" w:rsidRDefault="00642B18" w:rsidP="000B5618">
      <w:pPr>
        <w:spacing w:after="0" w:line="360" w:lineRule="atLeast"/>
        <w:ind w:firstLine="567"/>
        <w:jc w:val="both"/>
        <w:rPr>
          <w:rFonts w:ascii="Times New Roman" w:eastAsia="Times New Roman" w:hAnsi="Times New Roman" w:cs="Times New Roman"/>
          <w:color w:val="000000"/>
          <w:sz w:val="28"/>
          <w:szCs w:val="28"/>
          <w:lang w:val="kk-KZ" w:eastAsia="ru-RU"/>
        </w:rPr>
      </w:pPr>
    </w:p>
    <w:p w:rsidR="0061639C" w:rsidRPr="0061639C" w:rsidRDefault="0061639C" w:rsidP="0061639C">
      <w:pPr>
        <w:spacing w:after="0" w:line="330" w:lineRule="atLeast"/>
        <w:ind w:firstLine="567"/>
        <w:jc w:val="both"/>
        <w:rPr>
          <w:rFonts w:ascii="Times New Roman" w:eastAsia="Times New Roman" w:hAnsi="Times New Roman" w:cs="Times New Roman"/>
          <w:b/>
          <w:bCs/>
          <w:iCs/>
          <w:color w:val="000000"/>
          <w:sz w:val="28"/>
          <w:szCs w:val="28"/>
          <w:lang w:val="kk-KZ" w:eastAsia="ru-RU"/>
        </w:rPr>
      </w:pPr>
      <w:r w:rsidRPr="0061639C">
        <w:rPr>
          <w:rFonts w:ascii="Times New Roman" w:eastAsia="Times New Roman" w:hAnsi="Times New Roman" w:cs="Times New Roman"/>
          <w:b/>
          <w:bCs/>
          <w:iCs/>
          <w:color w:val="000000"/>
          <w:sz w:val="28"/>
          <w:szCs w:val="28"/>
          <w:lang w:val="kk-KZ" w:eastAsia="ru-RU"/>
        </w:rPr>
        <w:t>3.5 Озон тесігі мәселесі</w:t>
      </w:r>
    </w:p>
    <w:p w:rsidR="0061639C" w:rsidRPr="0061639C" w:rsidRDefault="0061639C" w:rsidP="0061639C">
      <w:pPr>
        <w:spacing w:after="0" w:line="330" w:lineRule="atLeast"/>
        <w:ind w:firstLine="567"/>
        <w:jc w:val="both"/>
        <w:rPr>
          <w:rFonts w:ascii="Times New Roman" w:eastAsia="Times New Roman" w:hAnsi="Times New Roman" w:cs="Times New Roman"/>
          <w:bCs/>
          <w:iCs/>
          <w:color w:val="000000"/>
          <w:sz w:val="28"/>
          <w:szCs w:val="28"/>
          <w:lang w:val="kk-KZ" w:eastAsia="ru-RU"/>
        </w:rPr>
      </w:pPr>
      <w:r w:rsidRPr="0061639C">
        <w:rPr>
          <w:rFonts w:ascii="Times New Roman" w:eastAsia="Times New Roman" w:hAnsi="Times New Roman" w:cs="Times New Roman"/>
          <w:bCs/>
          <w:iCs/>
          <w:color w:val="000000"/>
          <w:sz w:val="28"/>
          <w:szCs w:val="28"/>
          <w:lang w:val="kk-KZ" w:eastAsia="ru-RU"/>
        </w:rPr>
        <w:t>Озон тесігі түсінігі белгілі бір аумақта атмосфераның барлық аудандарында жалпы озон мөлшерінің төмендеуімен байланысты. Көбінесе бұл құбылыс Антарктиданың үстіндегі озонның жалпы мөлшерінің төмендеуімен байланысты, онда ол алғаш рет тіркелген және әртүрлі қарқындылықпен жүретін мұндай процесс соңғы онжылдықтарда жыл сайын дерлік байқалады. Антарктиданың үстінде озон тесігі құбылысы айқын маусымдық сипатқа ие және көктемде ғана көрінеді. Мысалы, 1987 жылдың көктемінде озон мөлшерінің 300-ден 150–200</w:t>
      </w:r>
      <w:r>
        <w:rPr>
          <w:rFonts w:ascii="Times New Roman" w:eastAsia="Times New Roman" w:hAnsi="Times New Roman" w:cs="Times New Roman"/>
          <w:bCs/>
          <w:iCs/>
          <w:color w:val="000000"/>
          <w:sz w:val="28"/>
          <w:szCs w:val="28"/>
          <w:lang w:val="kk-KZ" w:eastAsia="ru-RU"/>
        </w:rPr>
        <w:t xml:space="preserve"> Д</w:t>
      </w:r>
      <w:r w:rsidRPr="0061639C">
        <w:rPr>
          <w:rFonts w:ascii="Times New Roman" w:eastAsia="Times New Roman" w:hAnsi="Times New Roman" w:cs="Times New Roman"/>
          <w:bCs/>
          <w:iCs/>
          <w:color w:val="000000"/>
          <w:sz w:val="28"/>
          <w:szCs w:val="28"/>
          <w:lang w:val="kk-KZ" w:eastAsia="ru-RU"/>
        </w:rPr>
        <w:t xml:space="preserve"> бірлікке дейін төмендеуі байқалды, ал кейбір аудандарда 100 </w:t>
      </w:r>
      <w:r>
        <w:rPr>
          <w:rFonts w:ascii="Times New Roman" w:eastAsia="Times New Roman" w:hAnsi="Times New Roman" w:cs="Times New Roman"/>
          <w:bCs/>
          <w:iCs/>
          <w:color w:val="000000"/>
          <w:sz w:val="28"/>
          <w:szCs w:val="28"/>
          <w:lang w:val="kk-KZ" w:eastAsia="ru-RU"/>
        </w:rPr>
        <w:t xml:space="preserve">Д </w:t>
      </w:r>
      <w:r w:rsidRPr="0061639C">
        <w:rPr>
          <w:rFonts w:ascii="Times New Roman" w:eastAsia="Times New Roman" w:hAnsi="Times New Roman" w:cs="Times New Roman"/>
          <w:bCs/>
          <w:iCs/>
          <w:color w:val="000000"/>
          <w:sz w:val="28"/>
          <w:szCs w:val="28"/>
          <w:lang w:val="kk-KZ" w:eastAsia="ru-RU"/>
        </w:rPr>
        <w:t>бірлікке дейін және озон мөлше</w:t>
      </w:r>
      <w:r>
        <w:rPr>
          <w:rFonts w:ascii="Times New Roman" w:eastAsia="Times New Roman" w:hAnsi="Times New Roman" w:cs="Times New Roman"/>
          <w:bCs/>
          <w:iCs/>
          <w:color w:val="000000"/>
          <w:sz w:val="28"/>
          <w:szCs w:val="28"/>
          <w:lang w:val="kk-KZ" w:eastAsia="ru-RU"/>
        </w:rPr>
        <w:t>рі 200 Д бірліктен аз болған аймақ</w:t>
      </w:r>
      <w:r w:rsidRPr="0061639C">
        <w:rPr>
          <w:rFonts w:ascii="Times New Roman" w:eastAsia="Times New Roman" w:hAnsi="Times New Roman" w:cs="Times New Roman"/>
          <w:bCs/>
          <w:iCs/>
          <w:color w:val="000000"/>
          <w:sz w:val="28"/>
          <w:szCs w:val="28"/>
          <w:lang w:val="kk-KZ" w:eastAsia="ru-RU"/>
        </w:rPr>
        <w:t>, осы кезеңде шамамен 40 млн км</w:t>
      </w:r>
      <w:r w:rsidRPr="0061639C">
        <w:rPr>
          <w:rFonts w:ascii="Times New Roman" w:eastAsia="Times New Roman" w:hAnsi="Times New Roman" w:cs="Times New Roman"/>
          <w:bCs/>
          <w:iCs/>
          <w:color w:val="000000"/>
          <w:sz w:val="28"/>
          <w:szCs w:val="28"/>
          <w:vertAlign w:val="superscript"/>
          <w:lang w:val="kk-KZ" w:eastAsia="ru-RU"/>
        </w:rPr>
        <w:t>2</w:t>
      </w:r>
      <w:r w:rsidRPr="0061639C">
        <w:rPr>
          <w:rFonts w:ascii="Times New Roman" w:eastAsia="Times New Roman" w:hAnsi="Times New Roman" w:cs="Times New Roman"/>
          <w:bCs/>
          <w:iCs/>
          <w:color w:val="000000"/>
          <w:sz w:val="28"/>
          <w:szCs w:val="28"/>
          <w:lang w:val="kk-KZ" w:eastAsia="ru-RU"/>
        </w:rPr>
        <w:t xml:space="preserve"> жерді алып жатыр. Антарктиданың үстінде озон тесігінің пайда болу себебі күрделі:</w:t>
      </w:r>
    </w:p>
    <w:p w:rsidR="0061639C" w:rsidRPr="0061639C" w:rsidRDefault="0061639C" w:rsidP="0061639C">
      <w:pPr>
        <w:spacing w:after="0" w:line="330" w:lineRule="atLeast"/>
        <w:ind w:firstLine="567"/>
        <w:jc w:val="both"/>
        <w:rPr>
          <w:rFonts w:ascii="Times New Roman" w:eastAsia="Times New Roman" w:hAnsi="Times New Roman" w:cs="Times New Roman"/>
          <w:bCs/>
          <w:iCs/>
          <w:color w:val="000000"/>
          <w:sz w:val="28"/>
          <w:szCs w:val="28"/>
          <w:lang w:val="kk-KZ" w:eastAsia="ru-RU"/>
        </w:rPr>
      </w:pPr>
      <w:r w:rsidRPr="0061639C">
        <w:rPr>
          <w:rFonts w:ascii="Times New Roman" w:eastAsia="Times New Roman" w:hAnsi="Times New Roman" w:cs="Times New Roman"/>
          <w:bCs/>
          <w:iCs/>
          <w:color w:val="000000"/>
          <w:sz w:val="28"/>
          <w:szCs w:val="28"/>
          <w:lang w:val="kk-KZ" w:eastAsia="ru-RU"/>
        </w:rPr>
        <w:t>•хлорфторкөміртектердің атмосфераға түсуінің жоғарылауы (антропогендік фактор). Мысалы, хлор оксидінің мөлшері стратосферада тіркелген сәйкес мәндерден жүздеген есе асып түсті. ClO осындай жоғары концентрациясында димерлердің (ClO)</w:t>
      </w:r>
      <w:r w:rsidRPr="0061639C">
        <w:rPr>
          <w:rFonts w:ascii="Times New Roman" w:eastAsia="Times New Roman" w:hAnsi="Times New Roman" w:cs="Times New Roman"/>
          <w:bCs/>
          <w:iCs/>
          <w:color w:val="000000"/>
          <w:sz w:val="28"/>
          <w:szCs w:val="28"/>
          <w:vertAlign w:val="subscript"/>
          <w:lang w:val="kk-KZ" w:eastAsia="ru-RU"/>
        </w:rPr>
        <w:t>2</w:t>
      </w:r>
      <w:r w:rsidRPr="0061639C">
        <w:rPr>
          <w:rFonts w:ascii="Times New Roman" w:eastAsia="Times New Roman" w:hAnsi="Times New Roman" w:cs="Times New Roman"/>
          <w:bCs/>
          <w:iCs/>
          <w:color w:val="000000"/>
          <w:sz w:val="28"/>
          <w:szCs w:val="28"/>
          <w:lang w:val="kk-KZ" w:eastAsia="ru-RU"/>
        </w:rPr>
        <w:t xml:space="preserve"> түзілу процесі жүреді;</w:t>
      </w:r>
    </w:p>
    <w:p w:rsidR="0061639C" w:rsidRPr="0061639C" w:rsidRDefault="0061639C" w:rsidP="0061639C">
      <w:pPr>
        <w:spacing w:after="0" w:line="330" w:lineRule="atLeast"/>
        <w:ind w:firstLine="567"/>
        <w:jc w:val="both"/>
        <w:rPr>
          <w:rFonts w:ascii="Times New Roman" w:eastAsia="Times New Roman" w:hAnsi="Times New Roman" w:cs="Times New Roman"/>
          <w:bCs/>
          <w:iCs/>
          <w:color w:val="000000"/>
          <w:sz w:val="28"/>
          <w:szCs w:val="28"/>
          <w:lang w:val="kk-KZ" w:eastAsia="ru-RU"/>
        </w:rPr>
      </w:pPr>
      <w:r w:rsidRPr="0061639C">
        <w:rPr>
          <w:rFonts w:ascii="Times New Roman" w:eastAsia="Times New Roman" w:hAnsi="Times New Roman" w:cs="Times New Roman"/>
          <w:bCs/>
          <w:iCs/>
          <w:color w:val="000000"/>
          <w:sz w:val="28"/>
          <w:szCs w:val="28"/>
          <w:lang w:val="kk-KZ" w:eastAsia="ru-RU"/>
        </w:rPr>
        <w:t>•жоғары ендіктердің стратосферасындағы ауа массаларының қозғалысының ерекшелігі (полярлық құйын).</w:t>
      </w:r>
    </w:p>
    <w:p w:rsidR="0061639C" w:rsidRPr="0061639C" w:rsidRDefault="0061639C" w:rsidP="0061639C">
      <w:pPr>
        <w:spacing w:after="0" w:line="315" w:lineRule="atLeast"/>
        <w:ind w:firstLine="567"/>
        <w:jc w:val="both"/>
        <w:rPr>
          <w:rFonts w:ascii="Times New Roman" w:eastAsia="Times New Roman" w:hAnsi="Times New Roman" w:cs="Times New Roman"/>
          <w:color w:val="000000"/>
          <w:sz w:val="28"/>
          <w:szCs w:val="28"/>
          <w:lang w:val="kk-KZ" w:eastAsia="ru-RU"/>
        </w:rPr>
      </w:pPr>
      <w:r w:rsidRPr="0061639C">
        <w:rPr>
          <w:rFonts w:ascii="Times New Roman" w:eastAsia="Times New Roman" w:hAnsi="Times New Roman" w:cs="Times New Roman"/>
          <w:color w:val="000000"/>
          <w:sz w:val="28"/>
          <w:szCs w:val="28"/>
          <w:lang w:val="kk-KZ" w:eastAsia="ru-RU"/>
        </w:rPr>
        <w:t>Белгілі болғандай, полярлық құйын деп аталатын тұрақты антициклон әрқашан қыста Антарктиданың үстінде пайда болады. Бұл атмосфералық құбылыстың салдары келесідей:</w:t>
      </w:r>
    </w:p>
    <w:p w:rsidR="0061639C" w:rsidRPr="0061639C" w:rsidRDefault="0061639C" w:rsidP="0061639C">
      <w:pPr>
        <w:spacing w:after="0" w:line="315" w:lineRule="atLeast"/>
        <w:ind w:firstLine="567"/>
        <w:jc w:val="both"/>
        <w:rPr>
          <w:rFonts w:ascii="Times New Roman" w:eastAsia="Times New Roman" w:hAnsi="Times New Roman" w:cs="Times New Roman"/>
          <w:color w:val="000000"/>
          <w:sz w:val="28"/>
          <w:szCs w:val="28"/>
          <w:lang w:val="kk-KZ" w:eastAsia="ru-RU"/>
        </w:rPr>
      </w:pPr>
      <w:r w:rsidRPr="0061639C">
        <w:rPr>
          <w:rFonts w:ascii="Times New Roman" w:eastAsia="Times New Roman" w:hAnsi="Times New Roman" w:cs="Times New Roman"/>
          <w:color w:val="000000"/>
          <w:sz w:val="28"/>
          <w:szCs w:val="28"/>
          <w:lang w:val="kk-KZ" w:eastAsia="ru-RU"/>
        </w:rPr>
        <w:t>• стратосфераның басқа аймақтарымен ауа алмасуын тоқтату;</w:t>
      </w:r>
    </w:p>
    <w:p w:rsidR="0061639C" w:rsidRPr="0061639C" w:rsidRDefault="0061639C" w:rsidP="0061639C">
      <w:pPr>
        <w:spacing w:after="0" w:line="315" w:lineRule="atLeast"/>
        <w:ind w:firstLine="567"/>
        <w:jc w:val="both"/>
        <w:rPr>
          <w:rFonts w:ascii="Times New Roman" w:eastAsia="Times New Roman" w:hAnsi="Times New Roman" w:cs="Times New Roman"/>
          <w:color w:val="000000"/>
          <w:sz w:val="28"/>
          <w:szCs w:val="28"/>
          <w:lang w:val="kk-KZ" w:eastAsia="ru-RU"/>
        </w:rPr>
      </w:pPr>
      <w:r w:rsidRPr="0061639C">
        <w:rPr>
          <w:rFonts w:ascii="Times New Roman" w:eastAsia="Times New Roman" w:hAnsi="Times New Roman" w:cs="Times New Roman"/>
          <w:color w:val="000000"/>
          <w:sz w:val="28"/>
          <w:szCs w:val="28"/>
          <w:lang w:val="kk-KZ" w:eastAsia="ru-RU"/>
        </w:rPr>
        <w:t>• озонның тропосфераға ағуы;</w:t>
      </w:r>
    </w:p>
    <w:p w:rsidR="0061639C" w:rsidRPr="0061639C" w:rsidRDefault="0061639C" w:rsidP="0061639C">
      <w:pPr>
        <w:spacing w:after="0" w:line="315" w:lineRule="atLeast"/>
        <w:ind w:firstLine="567"/>
        <w:jc w:val="both"/>
        <w:rPr>
          <w:rFonts w:ascii="Times New Roman" w:eastAsia="Times New Roman" w:hAnsi="Times New Roman" w:cs="Times New Roman"/>
          <w:color w:val="000000"/>
          <w:sz w:val="28"/>
          <w:szCs w:val="28"/>
          <w:lang w:val="kk-KZ" w:eastAsia="ru-RU"/>
        </w:rPr>
      </w:pPr>
      <w:r w:rsidRPr="0061639C">
        <w:rPr>
          <w:rFonts w:ascii="Times New Roman" w:eastAsia="Times New Roman" w:hAnsi="Times New Roman" w:cs="Times New Roman"/>
          <w:color w:val="000000"/>
          <w:sz w:val="28"/>
          <w:szCs w:val="28"/>
          <w:lang w:val="kk-KZ" w:eastAsia="ru-RU"/>
        </w:rPr>
        <w:t>• құйынды ішіндегі ауа температурасының –70…–80 °С дейін төмендеуі;</w:t>
      </w:r>
    </w:p>
    <w:p w:rsidR="0061639C" w:rsidRDefault="0061639C" w:rsidP="0061639C">
      <w:pPr>
        <w:spacing w:after="0" w:line="315" w:lineRule="atLeast"/>
        <w:ind w:firstLine="567"/>
        <w:jc w:val="both"/>
        <w:rPr>
          <w:rFonts w:ascii="Times New Roman" w:eastAsia="Times New Roman" w:hAnsi="Times New Roman" w:cs="Times New Roman"/>
          <w:color w:val="000000"/>
          <w:sz w:val="28"/>
          <w:szCs w:val="28"/>
          <w:lang w:val="kk-KZ" w:eastAsia="ru-RU"/>
        </w:rPr>
      </w:pPr>
      <w:r w:rsidRPr="0061639C">
        <w:rPr>
          <w:rFonts w:ascii="Times New Roman" w:eastAsia="Times New Roman" w:hAnsi="Times New Roman" w:cs="Times New Roman"/>
          <w:color w:val="000000"/>
          <w:sz w:val="28"/>
          <w:szCs w:val="28"/>
          <w:lang w:val="kk-KZ" w:eastAsia="ru-RU"/>
        </w:rPr>
        <w:t>• тұрақты аэрозоль түзілімдерінің пайда болуы – аэрозольдерден – мұз кристалдарынан және қатты салқындатылған сұйықтық тамшыларынан тұратын түнгі бұлттар.</w:t>
      </w:r>
    </w:p>
    <w:p w:rsidR="0061639C" w:rsidRDefault="0061639C" w:rsidP="0061639C">
      <w:pPr>
        <w:spacing w:after="0" w:line="315" w:lineRule="atLeast"/>
        <w:ind w:firstLine="567"/>
        <w:jc w:val="both"/>
        <w:rPr>
          <w:rFonts w:ascii="Times New Roman" w:eastAsia="Times New Roman" w:hAnsi="Times New Roman" w:cs="Times New Roman"/>
          <w:color w:val="000000"/>
          <w:sz w:val="28"/>
          <w:szCs w:val="28"/>
          <w:lang w:val="kk-KZ" w:eastAsia="ru-RU"/>
        </w:rPr>
      </w:pPr>
      <w:r w:rsidRPr="0061639C">
        <w:rPr>
          <w:rFonts w:ascii="Times New Roman" w:eastAsia="Times New Roman" w:hAnsi="Times New Roman" w:cs="Times New Roman"/>
          <w:color w:val="000000"/>
          <w:sz w:val="28"/>
          <w:szCs w:val="28"/>
          <w:lang w:val="kk-KZ" w:eastAsia="ru-RU"/>
        </w:rPr>
        <w:t>Бұл аэрозольдерге хлор оксидінің (ClO)</w:t>
      </w:r>
      <w:r w:rsidRPr="0061639C">
        <w:rPr>
          <w:rFonts w:ascii="Times New Roman" w:eastAsia="Times New Roman" w:hAnsi="Times New Roman" w:cs="Times New Roman"/>
          <w:color w:val="000000"/>
          <w:sz w:val="28"/>
          <w:szCs w:val="28"/>
          <w:vertAlign w:val="subscript"/>
          <w:lang w:val="kk-KZ" w:eastAsia="ru-RU"/>
        </w:rPr>
        <w:t>2</w:t>
      </w:r>
      <w:r w:rsidRPr="0061639C">
        <w:rPr>
          <w:rFonts w:ascii="Times New Roman" w:eastAsia="Times New Roman" w:hAnsi="Times New Roman" w:cs="Times New Roman"/>
          <w:color w:val="000000"/>
          <w:sz w:val="28"/>
          <w:szCs w:val="28"/>
          <w:lang w:val="kk-KZ" w:eastAsia="ru-RU"/>
        </w:rPr>
        <w:t xml:space="preserve"> димерлері, нитрозилхлорид (ClONO</w:t>
      </w:r>
      <w:r w:rsidRPr="0061639C">
        <w:rPr>
          <w:rFonts w:ascii="Times New Roman" w:eastAsia="Times New Roman" w:hAnsi="Times New Roman" w:cs="Times New Roman"/>
          <w:color w:val="000000"/>
          <w:sz w:val="28"/>
          <w:szCs w:val="28"/>
          <w:vertAlign w:val="subscript"/>
          <w:lang w:val="kk-KZ" w:eastAsia="ru-RU"/>
        </w:rPr>
        <w:t>2</w:t>
      </w:r>
      <w:r w:rsidRPr="0061639C">
        <w:rPr>
          <w:rFonts w:ascii="Times New Roman" w:eastAsia="Times New Roman" w:hAnsi="Times New Roman" w:cs="Times New Roman"/>
          <w:color w:val="000000"/>
          <w:sz w:val="28"/>
          <w:szCs w:val="28"/>
          <w:lang w:val="kk-KZ" w:eastAsia="ru-RU"/>
        </w:rPr>
        <w:t>) және басқа азот қосылыстары (HNO</w:t>
      </w:r>
      <w:r w:rsidRPr="0061639C">
        <w:rPr>
          <w:rFonts w:ascii="Times New Roman" w:eastAsia="Times New Roman" w:hAnsi="Times New Roman" w:cs="Times New Roman"/>
          <w:color w:val="000000"/>
          <w:sz w:val="28"/>
          <w:szCs w:val="28"/>
          <w:vertAlign w:val="subscript"/>
          <w:lang w:val="kk-KZ" w:eastAsia="ru-RU"/>
        </w:rPr>
        <w:t>3</w:t>
      </w:r>
      <w:r w:rsidRPr="0061639C">
        <w:rPr>
          <w:rFonts w:ascii="Times New Roman" w:eastAsia="Times New Roman" w:hAnsi="Times New Roman" w:cs="Times New Roman"/>
          <w:color w:val="000000"/>
          <w:sz w:val="28"/>
          <w:szCs w:val="28"/>
          <w:lang w:val="kk-KZ" w:eastAsia="ru-RU"/>
        </w:rPr>
        <w:t>, HNO</w:t>
      </w:r>
      <w:r w:rsidRPr="00763D1A">
        <w:rPr>
          <w:rFonts w:ascii="Times New Roman" w:eastAsia="Times New Roman" w:hAnsi="Times New Roman" w:cs="Times New Roman"/>
          <w:color w:val="000000"/>
          <w:sz w:val="28"/>
          <w:szCs w:val="28"/>
          <w:vertAlign w:val="subscript"/>
          <w:lang w:val="kk-KZ" w:eastAsia="ru-RU"/>
        </w:rPr>
        <w:t>2</w:t>
      </w:r>
      <w:r w:rsidRPr="0061639C">
        <w:rPr>
          <w:rFonts w:ascii="Times New Roman" w:eastAsia="Times New Roman" w:hAnsi="Times New Roman" w:cs="Times New Roman"/>
          <w:color w:val="000000"/>
          <w:sz w:val="28"/>
          <w:szCs w:val="28"/>
          <w:lang w:val="kk-KZ" w:eastAsia="ru-RU"/>
        </w:rPr>
        <w:t>) жатады. Қыста бұл аэрозольмен байланысты қосылыстар озонмен әрекеттеспейді. Көктемде полярлық құйын ыдырап, температура көтерілген сайын мұз кристалдарының бетінде гетерогенді химиялық процестер басталады:</w:t>
      </w:r>
    </w:p>
    <w:p w:rsidR="00642B18" w:rsidRPr="0061639C" w:rsidRDefault="00642B18" w:rsidP="000B5618">
      <w:pPr>
        <w:spacing w:after="0" w:line="315" w:lineRule="atLeast"/>
        <w:ind w:firstLine="567"/>
        <w:rPr>
          <w:rFonts w:ascii="Times New Roman" w:eastAsia="Times New Roman" w:hAnsi="Times New Roman" w:cs="Times New Roman"/>
          <w:color w:val="000000"/>
          <w:sz w:val="28"/>
          <w:szCs w:val="28"/>
          <w:lang w:val="kk-KZ" w:eastAsia="ru-RU"/>
        </w:rPr>
      </w:pPr>
      <w:r w:rsidRPr="0061639C">
        <w:rPr>
          <w:rFonts w:ascii="Times New Roman" w:eastAsia="Times New Roman" w:hAnsi="Times New Roman" w:cs="Times New Roman"/>
          <w:color w:val="000000"/>
          <w:sz w:val="28"/>
          <w:szCs w:val="28"/>
          <w:lang w:val="kk-KZ" w:eastAsia="ru-RU"/>
        </w:rPr>
        <w:t>ClONO</w:t>
      </w:r>
      <w:r w:rsidRPr="00763D1A">
        <w:rPr>
          <w:rFonts w:ascii="Times New Roman" w:eastAsia="Times New Roman" w:hAnsi="Times New Roman" w:cs="Times New Roman"/>
          <w:color w:val="000000"/>
          <w:sz w:val="28"/>
          <w:szCs w:val="28"/>
          <w:vertAlign w:val="subscript"/>
          <w:lang w:val="kk-KZ" w:eastAsia="ru-RU"/>
        </w:rPr>
        <w:t>2</w:t>
      </w:r>
      <w:r w:rsidRPr="0061639C">
        <w:rPr>
          <w:rFonts w:ascii="Times New Roman" w:eastAsia="Times New Roman" w:hAnsi="Times New Roman" w:cs="Times New Roman"/>
          <w:color w:val="000000"/>
          <w:sz w:val="28"/>
          <w:szCs w:val="28"/>
          <w:lang w:val="kk-KZ" w:eastAsia="ru-RU"/>
        </w:rPr>
        <w:t> + Н</w:t>
      </w:r>
      <w:r w:rsidRPr="00763D1A">
        <w:rPr>
          <w:rFonts w:ascii="Times New Roman" w:eastAsia="Times New Roman" w:hAnsi="Times New Roman" w:cs="Times New Roman"/>
          <w:color w:val="000000"/>
          <w:sz w:val="28"/>
          <w:szCs w:val="28"/>
          <w:vertAlign w:val="subscript"/>
          <w:lang w:val="kk-KZ" w:eastAsia="ru-RU"/>
        </w:rPr>
        <w:t>2</w:t>
      </w:r>
      <w:r w:rsidRPr="0061639C">
        <w:rPr>
          <w:rFonts w:ascii="Times New Roman" w:eastAsia="Times New Roman" w:hAnsi="Times New Roman" w:cs="Times New Roman"/>
          <w:color w:val="000000"/>
          <w:sz w:val="28"/>
          <w:szCs w:val="28"/>
          <w:lang w:val="kk-KZ" w:eastAsia="ru-RU"/>
        </w:rPr>
        <w:t>О = НОСl + НNO</w:t>
      </w:r>
      <w:r w:rsidRPr="00763D1A">
        <w:rPr>
          <w:rFonts w:ascii="Times New Roman" w:eastAsia="Times New Roman" w:hAnsi="Times New Roman" w:cs="Times New Roman"/>
          <w:color w:val="000000"/>
          <w:sz w:val="28"/>
          <w:szCs w:val="28"/>
          <w:vertAlign w:val="subscript"/>
          <w:lang w:val="kk-KZ" w:eastAsia="ru-RU"/>
        </w:rPr>
        <w:t>3</w:t>
      </w:r>
      <w:r w:rsidRPr="0061639C">
        <w:rPr>
          <w:rFonts w:ascii="Times New Roman" w:eastAsia="Times New Roman" w:hAnsi="Times New Roman" w:cs="Times New Roman"/>
          <w:color w:val="000000"/>
          <w:sz w:val="28"/>
          <w:szCs w:val="28"/>
          <w:lang w:val="kk-KZ" w:eastAsia="ru-RU"/>
        </w:rPr>
        <w:t> или ClONO</w:t>
      </w:r>
      <w:r w:rsidRPr="00763D1A">
        <w:rPr>
          <w:rFonts w:ascii="Times New Roman" w:eastAsia="Times New Roman" w:hAnsi="Times New Roman" w:cs="Times New Roman"/>
          <w:color w:val="000000"/>
          <w:sz w:val="28"/>
          <w:szCs w:val="28"/>
          <w:vertAlign w:val="subscript"/>
          <w:lang w:val="kk-KZ" w:eastAsia="ru-RU"/>
        </w:rPr>
        <w:t>2</w:t>
      </w:r>
      <w:r w:rsidRPr="0061639C">
        <w:rPr>
          <w:rFonts w:ascii="Times New Roman" w:eastAsia="Times New Roman" w:hAnsi="Times New Roman" w:cs="Times New Roman"/>
          <w:color w:val="000000"/>
          <w:sz w:val="28"/>
          <w:szCs w:val="28"/>
          <w:lang w:val="kk-KZ" w:eastAsia="ru-RU"/>
        </w:rPr>
        <w:t> + НCl = Сl</w:t>
      </w:r>
      <w:r w:rsidRPr="00763D1A">
        <w:rPr>
          <w:rFonts w:ascii="Times New Roman" w:eastAsia="Times New Roman" w:hAnsi="Times New Roman" w:cs="Times New Roman"/>
          <w:color w:val="000000"/>
          <w:sz w:val="28"/>
          <w:szCs w:val="28"/>
          <w:vertAlign w:val="subscript"/>
          <w:lang w:val="kk-KZ" w:eastAsia="ru-RU"/>
        </w:rPr>
        <w:t>2</w:t>
      </w:r>
      <w:r w:rsidRPr="0061639C">
        <w:rPr>
          <w:rFonts w:ascii="Times New Roman" w:eastAsia="Times New Roman" w:hAnsi="Times New Roman" w:cs="Times New Roman"/>
          <w:color w:val="000000"/>
          <w:sz w:val="28"/>
          <w:szCs w:val="28"/>
          <w:lang w:val="kk-KZ" w:eastAsia="ru-RU"/>
        </w:rPr>
        <w:t> + НNO</w:t>
      </w:r>
      <w:r w:rsidRPr="00763D1A">
        <w:rPr>
          <w:rFonts w:ascii="Times New Roman" w:eastAsia="Times New Roman" w:hAnsi="Times New Roman" w:cs="Times New Roman"/>
          <w:color w:val="000000"/>
          <w:sz w:val="28"/>
          <w:szCs w:val="28"/>
          <w:vertAlign w:val="subscript"/>
          <w:lang w:val="kk-KZ" w:eastAsia="ru-RU"/>
        </w:rPr>
        <w:t>3</w:t>
      </w:r>
      <w:r w:rsidRPr="0061639C">
        <w:rPr>
          <w:rFonts w:ascii="Times New Roman" w:eastAsia="Times New Roman" w:hAnsi="Times New Roman" w:cs="Times New Roman"/>
          <w:color w:val="000000"/>
          <w:sz w:val="28"/>
          <w:szCs w:val="28"/>
          <w:lang w:val="kk-KZ" w:eastAsia="ru-RU"/>
        </w:rPr>
        <w:t>.</w:t>
      </w:r>
    </w:p>
    <w:p w:rsidR="00763D1A" w:rsidRDefault="00763D1A" w:rsidP="00763D1A">
      <w:pPr>
        <w:spacing w:after="0" w:line="315" w:lineRule="atLeast"/>
        <w:ind w:firstLine="567"/>
        <w:jc w:val="both"/>
        <w:rPr>
          <w:rFonts w:ascii="Times New Roman" w:eastAsia="Times New Roman" w:hAnsi="Times New Roman" w:cs="Times New Roman"/>
          <w:color w:val="000000"/>
          <w:sz w:val="28"/>
          <w:szCs w:val="28"/>
          <w:lang w:val="kk-KZ" w:eastAsia="ru-RU"/>
        </w:rPr>
      </w:pPr>
      <w:r w:rsidRPr="00763D1A">
        <w:rPr>
          <w:rFonts w:ascii="Times New Roman" w:eastAsia="Times New Roman" w:hAnsi="Times New Roman" w:cs="Times New Roman"/>
          <w:color w:val="000000"/>
          <w:sz w:val="28"/>
          <w:szCs w:val="28"/>
          <w:lang w:val="kk-KZ" w:eastAsia="ru-RU"/>
        </w:rPr>
        <w:t>Алынған Cl</w:t>
      </w:r>
      <w:r w:rsidRPr="00763D1A">
        <w:rPr>
          <w:rFonts w:ascii="Times New Roman" w:eastAsia="Times New Roman" w:hAnsi="Times New Roman" w:cs="Times New Roman"/>
          <w:color w:val="000000"/>
          <w:sz w:val="28"/>
          <w:szCs w:val="28"/>
          <w:vertAlign w:val="subscript"/>
          <w:lang w:val="kk-KZ" w:eastAsia="ru-RU"/>
        </w:rPr>
        <w:t>2</w:t>
      </w:r>
      <w:r w:rsidRPr="00763D1A">
        <w:rPr>
          <w:rFonts w:ascii="Times New Roman" w:eastAsia="Times New Roman" w:hAnsi="Times New Roman" w:cs="Times New Roman"/>
          <w:color w:val="000000"/>
          <w:sz w:val="28"/>
          <w:szCs w:val="28"/>
          <w:lang w:val="kk-KZ" w:eastAsia="ru-RU"/>
        </w:rPr>
        <w:t xml:space="preserve"> және HOCl молекулалары тұрақсыз және HCl және ClONO</w:t>
      </w:r>
      <w:r w:rsidRPr="00763D1A">
        <w:rPr>
          <w:rFonts w:ascii="Times New Roman" w:eastAsia="Times New Roman" w:hAnsi="Times New Roman" w:cs="Times New Roman"/>
          <w:color w:val="000000"/>
          <w:sz w:val="28"/>
          <w:szCs w:val="28"/>
          <w:vertAlign w:val="subscript"/>
          <w:lang w:val="kk-KZ" w:eastAsia="ru-RU"/>
        </w:rPr>
        <w:t>2</w:t>
      </w:r>
      <w:r w:rsidRPr="00763D1A">
        <w:rPr>
          <w:rFonts w:ascii="Times New Roman" w:eastAsia="Times New Roman" w:hAnsi="Times New Roman" w:cs="Times New Roman"/>
          <w:color w:val="000000"/>
          <w:sz w:val="28"/>
          <w:szCs w:val="28"/>
          <w:lang w:val="kk-KZ" w:eastAsia="ru-RU"/>
        </w:rPr>
        <w:t>-ге қарағанда, күннің алғашқы сәулелері пайда болған кезде олар көрінетін сәулеленудің әсерінен де ыдырайды:</w:t>
      </w:r>
    </w:p>
    <w:p w:rsidR="00642B18" w:rsidRPr="00763D1A" w:rsidRDefault="00642B18" w:rsidP="000B5618">
      <w:pPr>
        <w:spacing w:after="0" w:line="315" w:lineRule="atLeast"/>
        <w:ind w:firstLine="567"/>
        <w:rPr>
          <w:rFonts w:ascii="Times New Roman" w:eastAsia="Times New Roman" w:hAnsi="Times New Roman" w:cs="Times New Roman"/>
          <w:color w:val="000000"/>
          <w:sz w:val="28"/>
          <w:szCs w:val="28"/>
          <w:lang w:val="kk-KZ" w:eastAsia="ru-RU"/>
        </w:rPr>
      </w:pPr>
      <w:r w:rsidRPr="00763D1A">
        <w:rPr>
          <w:rFonts w:ascii="Times New Roman" w:eastAsia="Times New Roman" w:hAnsi="Times New Roman" w:cs="Times New Roman"/>
          <w:color w:val="000000"/>
          <w:sz w:val="28"/>
          <w:szCs w:val="28"/>
          <w:lang w:val="kk-KZ" w:eastAsia="ru-RU"/>
        </w:rPr>
        <w:t>НОСl + </w:t>
      </w:r>
      <w:r w:rsidRPr="00763D1A">
        <w:rPr>
          <w:rFonts w:ascii="Times New Roman" w:eastAsia="Times New Roman" w:hAnsi="Times New Roman" w:cs="Times New Roman"/>
          <w:i/>
          <w:iCs/>
          <w:color w:val="000000"/>
          <w:sz w:val="28"/>
          <w:szCs w:val="28"/>
          <w:lang w:val="kk-KZ" w:eastAsia="ru-RU"/>
        </w:rPr>
        <w:t>h</w:t>
      </w:r>
      <w:r w:rsidRPr="000B5618">
        <w:rPr>
          <w:rFonts w:ascii="Times New Roman" w:eastAsia="Times New Roman" w:hAnsi="Times New Roman" w:cs="Times New Roman"/>
          <w:color w:val="000000"/>
          <w:sz w:val="28"/>
          <w:szCs w:val="28"/>
          <w:lang w:eastAsia="ru-RU"/>
        </w:rPr>
        <w:t>ν</w:t>
      </w:r>
      <w:r w:rsidRPr="00763D1A">
        <w:rPr>
          <w:rFonts w:ascii="Times New Roman" w:eastAsia="Times New Roman" w:hAnsi="Times New Roman" w:cs="Times New Roman"/>
          <w:color w:val="000000"/>
          <w:sz w:val="28"/>
          <w:szCs w:val="28"/>
          <w:lang w:val="kk-KZ" w:eastAsia="ru-RU"/>
        </w:rPr>
        <w:t> = Cl + OH;</w:t>
      </w:r>
    </w:p>
    <w:p w:rsidR="00642B18" w:rsidRPr="006624C8" w:rsidRDefault="00642B18" w:rsidP="000B5618">
      <w:pPr>
        <w:spacing w:after="0" w:line="315" w:lineRule="atLeast"/>
        <w:ind w:firstLine="567"/>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Сl</w:t>
      </w:r>
      <w:r w:rsidRPr="006624C8">
        <w:rPr>
          <w:rFonts w:ascii="Times New Roman" w:eastAsia="Times New Roman" w:hAnsi="Times New Roman" w:cs="Times New Roman"/>
          <w:color w:val="000000"/>
          <w:sz w:val="28"/>
          <w:szCs w:val="28"/>
          <w:vertAlign w:val="subscript"/>
          <w:lang w:val="kk-KZ" w:eastAsia="ru-RU"/>
        </w:rPr>
        <w:t>2</w:t>
      </w:r>
      <w:r w:rsidRPr="006624C8">
        <w:rPr>
          <w:rFonts w:ascii="Times New Roman" w:eastAsia="Times New Roman" w:hAnsi="Times New Roman" w:cs="Times New Roman"/>
          <w:color w:val="000000"/>
          <w:sz w:val="28"/>
          <w:szCs w:val="28"/>
          <w:lang w:val="kk-KZ" w:eastAsia="ru-RU"/>
        </w:rPr>
        <w:t> + </w:t>
      </w:r>
      <w:r w:rsidRPr="006624C8">
        <w:rPr>
          <w:rFonts w:ascii="Times New Roman" w:eastAsia="Times New Roman" w:hAnsi="Times New Roman" w:cs="Times New Roman"/>
          <w:i/>
          <w:iCs/>
          <w:color w:val="000000"/>
          <w:sz w:val="28"/>
          <w:szCs w:val="28"/>
          <w:lang w:val="kk-KZ" w:eastAsia="ru-RU"/>
        </w:rPr>
        <w:t>h</w:t>
      </w:r>
      <w:r w:rsidRPr="000B5618">
        <w:rPr>
          <w:rFonts w:ascii="Times New Roman" w:eastAsia="Times New Roman" w:hAnsi="Times New Roman" w:cs="Times New Roman"/>
          <w:color w:val="000000"/>
          <w:sz w:val="28"/>
          <w:szCs w:val="28"/>
          <w:lang w:eastAsia="ru-RU"/>
        </w:rPr>
        <w:t>ν</w:t>
      </w:r>
      <w:r w:rsidRPr="006624C8">
        <w:rPr>
          <w:rFonts w:ascii="Times New Roman" w:eastAsia="Times New Roman" w:hAnsi="Times New Roman" w:cs="Times New Roman"/>
          <w:color w:val="000000"/>
          <w:sz w:val="28"/>
          <w:szCs w:val="28"/>
          <w:lang w:val="kk-KZ" w:eastAsia="ru-RU"/>
        </w:rPr>
        <w:t> = 2Cl.</w:t>
      </w:r>
    </w:p>
    <w:p w:rsidR="0096569D" w:rsidRPr="006624C8" w:rsidRDefault="0096569D" w:rsidP="000B5618">
      <w:pPr>
        <w:spacing w:after="0" w:line="315" w:lineRule="atLeast"/>
        <w:ind w:firstLine="567"/>
        <w:jc w:val="both"/>
        <w:rPr>
          <w:rFonts w:ascii="Times New Roman" w:eastAsia="Times New Roman" w:hAnsi="Times New Roman" w:cs="Times New Roman"/>
          <w:color w:val="000000"/>
          <w:sz w:val="28"/>
          <w:szCs w:val="28"/>
          <w:lang w:val="kk-KZ" w:eastAsia="ru-RU"/>
        </w:rPr>
      </w:pPr>
    </w:p>
    <w:p w:rsidR="008F59AE" w:rsidRPr="006624C8" w:rsidRDefault="008F59AE" w:rsidP="008F59AE">
      <w:pPr>
        <w:spacing w:after="0" w:line="315" w:lineRule="atLeast"/>
        <w:ind w:firstLine="567"/>
        <w:jc w:val="both"/>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Осылайша, көктемнің басталуымен Антарктиданың үстіндегі стратосферада озонды бұзатын бірқатар заттар пайда болады және озонның бұзылуының тізбекті процестері табиғи озон тапшылығы фонында басталады, оның мазмұны аяқталғаннан кейін қалпына келтіруге уақыт жоқ. полярлық түннің және құйынның бұзылуы (құйын).</w:t>
      </w:r>
    </w:p>
    <w:p w:rsidR="008F59AE" w:rsidRPr="006624C8" w:rsidRDefault="008F59AE" w:rsidP="008F59AE">
      <w:pPr>
        <w:spacing w:after="0" w:line="315" w:lineRule="atLeast"/>
        <w:ind w:firstLine="567"/>
        <w:jc w:val="both"/>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 xml:space="preserve">Антарктидадағы озон қабатының бұзылуында хлор оксиді димерлері ерекше рөл атқарады. Бұл қосылыстар тұрақсыз және сәулелену әсерінен ыдырайды: </w:t>
      </w:r>
    </w:p>
    <w:p w:rsidR="00642B18" w:rsidRPr="006624C8" w:rsidRDefault="00642B18" w:rsidP="008F59AE">
      <w:pPr>
        <w:spacing w:after="0" w:line="315" w:lineRule="atLeast"/>
        <w:ind w:firstLine="567"/>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(ClO)</w:t>
      </w:r>
      <w:r w:rsidRPr="006624C8">
        <w:rPr>
          <w:rFonts w:ascii="Times New Roman" w:eastAsia="Times New Roman" w:hAnsi="Times New Roman" w:cs="Times New Roman"/>
          <w:color w:val="000000"/>
          <w:sz w:val="28"/>
          <w:szCs w:val="28"/>
          <w:vertAlign w:val="subscript"/>
          <w:lang w:val="kk-KZ" w:eastAsia="ru-RU"/>
        </w:rPr>
        <w:t>2</w:t>
      </w:r>
      <w:r w:rsidRPr="006624C8">
        <w:rPr>
          <w:rFonts w:ascii="Times New Roman" w:eastAsia="Times New Roman" w:hAnsi="Times New Roman" w:cs="Times New Roman"/>
          <w:color w:val="000000"/>
          <w:sz w:val="28"/>
          <w:szCs w:val="28"/>
          <w:lang w:val="kk-KZ" w:eastAsia="ru-RU"/>
        </w:rPr>
        <w:t> + </w:t>
      </w:r>
      <w:r w:rsidRPr="006624C8">
        <w:rPr>
          <w:rFonts w:ascii="Times New Roman" w:eastAsia="Times New Roman" w:hAnsi="Times New Roman" w:cs="Times New Roman"/>
          <w:i/>
          <w:iCs/>
          <w:color w:val="000000"/>
          <w:sz w:val="28"/>
          <w:szCs w:val="28"/>
          <w:lang w:val="kk-KZ" w:eastAsia="ru-RU"/>
        </w:rPr>
        <w:t>h</w:t>
      </w:r>
      <w:r w:rsidRPr="000B5618">
        <w:rPr>
          <w:rFonts w:ascii="Times New Roman" w:eastAsia="Times New Roman" w:hAnsi="Times New Roman" w:cs="Times New Roman"/>
          <w:color w:val="000000"/>
          <w:sz w:val="28"/>
          <w:szCs w:val="28"/>
          <w:lang w:eastAsia="ru-RU"/>
        </w:rPr>
        <w:t>ν</w:t>
      </w:r>
      <w:r w:rsidRPr="006624C8">
        <w:rPr>
          <w:rFonts w:ascii="Times New Roman" w:eastAsia="Times New Roman" w:hAnsi="Times New Roman" w:cs="Times New Roman"/>
          <w:color w:val="000000"/>
          <w:sz w:val="28"/>
          <w:szCs w:val="28"/>
          <w:lang w:val="kk-KZ" w:eastAsia="ru-RU"/>
        </w:rPr>
        <w:t> = Сl + ClOO;</w:t>
      </w:r>
    </w:p>
    <w:p w:rsidR="00642B18" w:rsidRPr="006624C8" w:rsidRDefault="00642B18" w:rsidP="000B5618">
      <w:pPr>
        <w:spacing w:after="0" w:line="315" w:lineRule="atLeast"/>
        <w:ind w:firstLine="567"/>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ClOO = Сl + O</w:t>
      </w:r>
      <w:r w:rsidRPr="006624C8">
        <w:rPr>
          <w:rFonts w:ascii="Times New Roman" w:eastAsia="Times New Roman" w:hAnsi="Times New Roman" w:cs="Times New Roman"/>
          <w:color w:val="000000"/>
          <w:sz w:val="28"/>
          <w:szCs w:val="28"/>
          <w:vertAlign w:val="subscript"/>
          <w:lang w:val="kk-KZ" w:eastAsia="ru-RU"/>
        </w:rPr>
        <w:t>2</w:t>
      </w:r>
      <w:r w:rsidRPr="006624C8">
        <w:rPr>
          <w:rFonts w:ascii="Times New Roman" w:eastAsia="Times New Roman" w:hAnsi="Times New Roman" w:cs="Times New Roman"/>
          <w:color w:val="000000"/>
          <w:sz w:val="28"/>
          <w:szCs w:val="28"/>
          <w:lang w:val="kk-KZ" w:eastAsia="ru-RU"/>
        </w:rPr>
        <w:t>.</w:t>
      </w:r>
    </w:p>
    <w:p w:rsidR="008F59AE" w:rsidRPr="006624C8" w:rsidRDefault="008F59AE" w:rsidP="000B5618">
      <w:pPr>
        <w:spacing w:after="0" w:line="315" w:lineRule="atLeast"/>
        <w:ind w:firstLine="567"/>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Димерлік циклдің барлық реакцияларын қорытындылай келе, біз аламыз</w:t>
      </w:r>
    </w:p>
    <w:p w:rsidR="00642B18" w:rsidRPr="006624C8" w:rsidRDefault="00642B18" w:rsidP="000B5618">
      <w:pPr>
        <w:spacing w:after="0" w:line="315" w:lineRule="atLeast"/>
        <w:ind w:firstLine="567"/>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2O</w:t>
      </w:r>
      <w:r w:rsidRPr="006624C8">
        <w:rPr>
          <w:rFonts w:ascii="Times New Roman" w:eastAsia="Times New Roman" w:hAnsi="Times New Roman" w:cs="Times New Roman"/>
          <w:color w:val="000000"/>
          <w:sz w:val="28"/>
          <w:szCs w:val="28"/>
          <w:vertAlign w:val="subscript"/>
          <w:lang w:val="kk-KZ" w:eastAsia="ru-RU"/>
        </w:rPr>
        <w:t>3</w:t>
      </w:r>
      <w:r w:rsidRPr="006624C8">
        <w:rPr>
          <w:rFonts w:ascii="Times New Roman" w:eastAsia="Times New Roman" w:hAnsi="Times New Roman" w:cs="Times New Roman"/>
          <w:color w:val="000000"/>
          <w:sz w:val="28"/>
          <w:szCs w:val="28"/>
          <w:lang w:val="kk-KZ" w:eastAsia="ru-RU"/>
        </w:rPr>
        <w:t> + </w:t>
      </w:r>
      <w:r w:rsidRPr="006624C8">
        <w:rPr>
          <w:rFonts w:ascii="Times New Roman" w:eastAsia="Times New Roman" w:hAnsi="Times New Roman" w:cs="Times New Roman"/>
          <w:i/>
          <w:iCs/>
          <w:color w:val="000000"/>
          <w:sz w:val="28"/>
          <w:szCs w:val="28"/>
          <w:lang w:val="kk-KZ" w:eastAsia="ru-RU"/>
        </w:rPr>
        <w:t>h</w:t>
      </w:r>
      <w:r w:rsidRPr="000B5618">
        <w:rPr>
          <w:rFonts w:ascii="Times New Roman" w:eastAsia="Times New Roman" w:hAnsi="Times New Roman" w:cs="Times New Roman"/>
          <w:color w:val="000000"/>
          <w:sz w:val="28"/>
          <w:szCs w:val="28"/>
          <w:lang w:eastAsia="ru-RU"/>
        </w:rPr>
        <w:t>ν</w:t>
      </w:r>
      <w:r w:rsidRPr="006624C8">
        <w:rPr>
          <w:rFonts w:ascii="Times New Roman" w:eastAsia="Times New Roman" w:hAnsi="Times New Roman" w:cs="Times New Roman"/>
          <w:color w:val="000000"/>
          <w:sz w:val="28"/>
          <w:szCs w:val="28"/>
          <w:lang w:val="kk-KZ" w:eastAsia="ru-RU"/>
        </w:rPr>
        <w:t> = 3O</w:t>
      </w:r>
      <w:r w:rsidRPr="006624C8">
        <w:rPr>
          <w:rFonts w:ascii="Times New Roman" w:eastAsia="Times New Roman" w:hAnsi="Times New Roman" w:cs="Times New Roman"/>
          <w:color w:val="000000"/>
          <w:sz w:val="28"/>
          <w:szCs w:val="28"/>
          <w:vertAlign w:val="subscript"/>
          <w:lang w:val="kk-KZ" w:eastAsia="ru-RU"/>
        </w:rPr>
        <w:t>2</w:t>
      </w:r>
      <w:r w:rsidRPr="006624C8">
        <w:rPr>
          <w:rFonts w:ascii="Times New Roman" w:eastAsia="Times New Roman" w:hAnsi="Times New Roman" w:cs="Times New Roman"/>
          <w:color w:val="000000"/>
          <w:sz w:val="28"/>
          <w:szCs w:val="28"/>
          <w:lang w:val="kk-KZ" w:eastAsia="ru-RU"/>
        </w:rPr>
        <w:t>.</w:t>
      </w:r>
    </w:p>
    <w:p w:rsidR="008F59AE" w:rsidRPr="006624C8" w:rsidRDefault="008F59AE" w:rsidP="008F59AE">
      <w:pPr>
        <w:spacing w:after="0" w:line="315" w:lineRule="atLeast"/>
        <w:ind w:firstLine="567"/>
        <w:jc w:val="both"/>
        <w:outlineLvl w:val="1"/>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Димер циклінің бұл жалпы реакциясы озонның қорғаныс әрекеті процесіне үстірт ұқсайды, өйткені бұл жағдайда озонның ыдырауы көрінетін сәулеленудің әсерінен жүреді. Озон тесігі азырақ болса да, көктем айларында және солтүстік жарты шарда байқалды.</w:t>
      </w:r>
    </w:p>
    <w:p w:rsidR="004848A8" w:rsidRDefault="008F59AE" w:rsidP="008F59AE">
      <w:pPr>
        <w:spacing w:after="0" w:line="315" w:lineRule="atLeast"/>
        <w:ind w:firstLine="567"/>
        <w:jc w:val="both"/>
        <w:outlineLvl w:val="1"/>
        <w:rPr>
          <w:rFonts w:ascii="Times New Roman" w:eastAsia="Times New Roman" w:hAnsi="Times New Roman" w:cs="Times New Roman"/>
          <w:b/>
          <w:bCs/>
          <w:i/>
          <w:iCs/>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Осылайша, гетерогенді реакциялардың пайда болуы және димер циклі көктемде Антарктиданың үстінде озонның жойылу процесін күрт күшейтіп, озон тесігінің пайда болуына әкеледі. Озон тесігінің қалпына келуі бірқатар дәйекті процестердің нәтижесінде жүреді: мұз кристалдарының еруі, гетерогенді процестердің тоқтауы, хлор оксидтерін тұтыну, атмосфераның басқа аймақтарынан озонның түсуі және ішінара синтез. Антарктида. Қалпына келтіру шамамен бір-екі айға созылады.</w:t>
      </w:r>
    </w:p>
    <w:p w:rsidR="004848A8" w:rsidRDefault="004848A8" w:rsidP="000B5618">
      <w:pPr>
        <w:spacing w:after="0" w:line="315" w:lineRule="atLeast"/>
        <w:ind w:firstLine="567"/>
        <w:outlineLvl w:val="1"/>
        <w:rPr>
          <w:rFonts w:ascii="Times New Roman" w:eastAsia="Times New Roman" w:hAnsi="Times New Roman" w:cs="Times New Roman"/>
          <w:b/>
          <w:bCs/>
          <w:i/>
          <w:iCs/>
          <w:color w:val="000000"/>
          <w:sz w:val="28"/>
          <w:szCs w:val="28"/>
          <w:lang w:val="kk-KZ" w:eastAsia="ru-RU"/>
        </w:rPr>
      </w:pPr>
    </w:p>
    <w:p w:rsidR="00507D71" w:rsidRPr="00507D71" w:rsidRDefault="00507D71" w:rsidP="00507D71">
      <w:pPr>
        <w:spacing w:after="0" w:line="330" w:lineRule="atLeast"/>
        <w:ind w:firstLine="567"/>
        <w:jc w:val="both"/>
        <w:rPr>
          <w:rFonts w:ascii="Times New Roman" w:eastAsia="Times New Roman" w:hAnsi="Times New Roman" w:cs="Times New Roman"/>
          <w:b/>
          <w:bCs/>
          <w:iCs/>
          <w:color w:val="000000"/>
          <w:sz w:val="28"/>
          <w:szCs w:val="28"/>
          <w:lang w:val="kk-KZ" w:eastAsia="ru-RU"/>
        </w:rPr>
      </w:pPr>
      <w:r w:rsidRPr="00507D71">
        <w:rPr>
          <w:rFonts w:ascii="Times New Roman" w:eastAsia="Times New Roman" w:hAnsi="Times New Roman" w:cs="Times New Roman"/>
          <w:b/>
          <w:bCs/>
          <w:iCs/>
          <w:color w:val="000000"/>
          <w:sz w:val="28"/>
          <w:szCs w:val="28"/>
          <w:lang w:val="kk-KZ" w:eastAsia="ru-RU"/>
        </w:rPr>
        <w:t>3.6 Озон қабатын сақтау шаралары</w:t>
      </w:r>
    </w:p>
    <w:p w:rsidR="00507D71" w:rsidRPr="00507D71" w:rsidRDefault="00507D71" w:rsidP="00507D71">
      <w:pPr>
        <w:spacing w:after="0" w:line="330" w:lineRule="atLeast"/>
        <w:ind w:firstLine="567"/>
        <w:jc w:val="both"/>
        <w:rPr>
          <w:rFonts w:ascii="Times New Roman" w:eastAsia="Times New Roman" w:hAnsi="Times New Roman" w:cs="Times New Roman"/>
          <w:bCs/>
          <w:iCs/>
          <w:color w:val="000000"/>
          <w:sz w:val="28"/>
          <w:szCs w:val="28"/>
          <w:lang w:val="kk-KZ" w:eastAsia="ru-RU"/>
        </w:rPr>
      </w:pPr>
      <w:r w:rsidRPr="00507D71">
        <w:rPr>
          <w:rFonts w:ascii="Times New Roman" w:eastAsia="Times New Roman" w:hAnsi="Times New Roman" w:cs="Times New Roman"/>
          <w:bCs/>
          <w:iCs/>
          <w:color w:val="000000"/>
          <w:sz w:val="28"/>
          <w:szCs w:val="28"/>
          <w:lang w:val="kk-KZ" w:eastAsia="ru-RU"/>
        </w:rPr>
        <w:t>Антарктидадағы озон құрамының азайғаны туралы хабарлар әлемде елеулі алаңдаушылық туғызды. Бұл құбылыстың негізгі себебі хлорфторкөміртектер деп есептелгендіктен, әлемдік қауымдастық атмосфераға озонды бұзатын заттардың өндірісін және шығарылуын азайтуға күш салды.</w:t>
      </w:r>
    </w:p>
    <w:p w:rsidR="00507D71" w:rsidRPr="00507D71" w:rsidRDefault="00507D71" w:rsidP="00507D71">
      <w:pPr>
        <w:spacing w:after="0" w:line="330" w:lineRule="atLeast"/>
        <w:ind w:firstLine="567"/>
        <w:jc w:val="both"/>
        <w:rPr>
          <w:rFonts w:ascii="Times New Roman" w:eastAsia="Times New Roman" w:hAnsi="Times New Roman" w:cs="Times New Roman"/>
          <w:bCs/>
          <w:iCs/>
          <w:color w:val="000000"/>
          <w:sz w:val="28"/>
          <w:szCs w:val="28"/>
          <w:lang w:val="kk-KZ" w:eastAsia="ru-RU"/>
        </w:rPr>
      </w:pPr>
      <w:r w:rsidRPr="00507D71">
        <w:rPr>
          <w:rFonts w:ascii="Times New Roman" w:eastAsia="Times New Roman" w:hAnsi="Times New Roman" w:cs="Times New Roman"/>
          <w:bCs/>
          <w:iCs/>
          <w:color w:val="000000"/>
          <w:sz w:val="28"/>
          <w:szCs w:val="28"/>
          <w:lang w:val="kk-KZ" w:eastAsia="ru-RU"/>
        </w:rPr>
        <w:t>Озон қабатын бұзатын фреондар мен басқа да қосылыстардың өндірісін шектейтін бірінші халықаралық акт 1989 жылғы 1 қаңтарда күшіне енген Монреаль хаттамасы болды. Монреаль хаттамасының негізгі ережелері оған қол қойған елдер қабылдаған келесі әрекеттерді анықтады. алу:</w:t>
      </w:r>
    </w:p>
    <w:p w:rsidR="00507D71" w:rsidRPr="00507D71" w:rsidRDefault="00507D71" w:rsidP="00507D71">
      <w:pPr>
        <w:spacing w:after="0" w:line="330" w:lineRule="atLeast"/>
        <w:ind w:firstLine="567"/>
        <w:jc w:val="both"/>
        <w:rPr>
          <w:rFonts w:ascii="Times New Roman" w:eastAsia="Times New Roman" w:hAnsi="Times New Roman" w:cs="Times New Roman"/>
          <w:bCs/>
          <w:iCs/>
          <w:color w:val="000000"/>
          <w:sz w:val="28"/>
          <w:szCs w:val="28"/>
          <w:lang w:val="kk-KZ" w:eastAsia="ru-RU"/>
        </w:rPr>
      </w:pPr>
      <w:r w:rsidRPr="00507D71">
        <w:rPr>
          <w:rFonts w:ascii="Times New Roman" w:eastAsia="Times New Roman" w:hAnsi="Times New Roman" w:cs="Times New Roman"/>
          <w:bCs/>
          <w:iCs/>
          <w:color w:val="000000"/>
          <w:sz w:val="28"/>
          <w:szCs w:val="28"/>
          <w:lang w:val="kk-KZ" w:eastAsia="ru-RU"/>
        </w:rPr>
        <w:t>1) 11, 12, 113, 114, 115 фреондар өндірісі 1986 жылғы деңгейде қатып, 1992 жылдан бастап оның өндірісін қысқартуға кіріссін;</w:t>
      </w:r>
    </w:p>
    <w:p w:rsidR="00507D71" w:rsidRPr="00507D71" w:rsidRDefault="00507D71" w:rsidP="00507D71">
      <w:pPr>
        <w:spacing w:after="0" w:line="330" w:lineRule="atLeast"/>
        <w:ind w:firstLine="567"/>
        <w:jc w:val="both"/>
        <w:rPr>
          <w:rFonts w:ascii="Times New Roman" w:eastAsia="Times New Roman" w:hAnsi="Times New Roman" w:cs="Times New Roman"/>
          <w:bCs/>
          <w:iCs/>
          <w:color w:val="000000"/>
          <w:sz w:val="28"/>
          <w:szCs w:val="28"/>
          <w:lang w:val="kk-KZ" w:eastAsia="ru-RU"/>
        </w:rPr>
      </w:pPr>
      <w:r w:rsidRPr="00507D71">
        <w:rPr>
          <w:rFonts w:ascii="Times New Roman" w:eastAsia="Times New Roman" w:hAnsi="Times New Roman" w:cs="Times New Roman"/>
          <w:bCs/>
          <w:iCs/>
          <w:color w:val="000000"/>
          <w:sz w:val="28"/>
          <w:szCs w:val="28"/>
          <w:lang w:val="kk-KZ" w:eastAsia="ru-RU"/>
        </w:rPr>
        <w:t>2) галлондар (өрт сөндіруге арналған бромдалған галоалкандар) өндірісі 1986 жылғы деңгеймен шектелсін.</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val="kk-KZ" w:eastAsia="ru-RU"/>
        </w:rPr>
      </w:pPr>
      <w:r w:rsidRPr="00507D71">
        <w:rPr>
          <w:rFonts w:ascii="Times New Roman" w:eastAsia="Times New Roman" w:hAnsi="Times New Roman" w:cs="Times New Roman"/>
          <w:color w:val="000000"/>
          <w:sz w:val="28"/>
          <w:szCs w:val="28"/>
          <w:lang w:val="kk-KZ" w:eastAsia="ru-RU"/>
        </w:rPr>
        <w:t>1989 жылы Еуропалық қоғамдастықтың Министрлер кеңесі фреон өндірісінің 2000 жылға қарай толығымен тоқтатылатынын хабарлады.</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1990 жылы Монреаль хаттамасы қайта қаралды. Оған қол қойған елдер келесі міндеттемелерді қабылдады:</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1) фреон өндірісі:</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- 1995 жылдан бастап 50%-ға дейін төмендету;</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-1997 жылдан бастап 15%-ға дейін төмендету;</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- 2000 жылға қарай толығымен тоқтау;</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2) төрт хлорлы көміртек өндіру (еріткіш ретінде төрт хлорлы көміртек):</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- 1995 жылдан бастап 15%-ға дейін төмендету; - 2000 жылға қарай толығымен тоқтау;</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3) 1,1,1-трихлорэтан өндіру (еріткіш ретінде пайдаланылады): - 1995 жылдан бастап 70%-ға дейін төмендету; - 1997 жылдан бастап 30%-ға дейін төмендету; - 2005 жылға қарай толығымен тоқтатыңыз</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Айта кету керек, Монреаль хаттамасы бірінші болып табылады</w:t>
      </w:r>
    </w:p>
    <w:p w:rsidR="00507D71" w:rsidRPr="00507D71" w:rsidRDefault="00507D71" w:rsidP="00507D71">
      <w:pPr>
        <w:spacing w:after="0" w:line="315" w:lineRule="atLeast"/>
        <w:ind w:firstLine="567"/>
        <w:jc w:val="both"/>
        <w:outlineLvl w:val="1"/>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жаһандық мәселелерді шешудегі ұжымдық жаһандық ынтымақтастықтың үлгісі қазіргі уақытта сәтті жүзеге асырылуда.</w:t>
      </w:r>
    </w:p>
    <w:p w:rsidR="00E162A5" w:rsidRDefault="00E162A5" w:rsidP="00507D71">
      <w:pPr>
        <w:spacing w:after="0" w:line="315" w:lineRule="atLeast"/>
        <w:ind w:firstLine="567"/>
        <w:jc w:val="both"/>
        <w:rPr>
          <w:rFonts w:ascii="Times New Roman" w:eastAsia="Times New Roman" w:hAnsi="Times New Roman" w:cs="Times New Roman"/>
          <w:b/>
          <w:bCs/>
          <w:iCs/>
          <w:color w:val="000000"/>
          <w:sz w:val="28"/>
          <w:szCs w:val="28"/>
          <w:lang w:eastAsia="ru-RU"/>
        </w:rPr>
      </w:pPr>
    </w:p>
    <w:p w:rsidR="00507D71" w:rsidRPr="00507D71" w:rsidRDefault="00507D71" w:rsidP="00507D71">
      <w:pPr>
        <w:spacing w:after="0" w:line="315" w:lineRule="atLeast"/>
        <w:ind w:firstLine="567"/>
        <w:jc w:val="both"/>
        <w:rPr>
          <w:rFonts w:ascii="Times New Roman" w:eastAsia="Times New Roman" w:hAnsi="Times New Roman" w:cs="Times New Roman"/>
          <w:b/>
          <w:bCs/>
          <w:iCs/>
          <w:color w:val="000000"/>
          <w:sz w:val="28"/>
          <w:szCs w:val="28"/>
          <w:lang w:eastAsia="ru-RU"/>
        </w:rPr>
      </w:pPr>
      <w:r w:rsidRPr="00507D71">
        <w:rPr>
          <w:rFonts w:ascii="Times New Roman" w:eastAsia="Times New Roman" w:hAnsi="Times New Roman" w:cs="Times New Roman"/>
          <w:b/>
          <w:bCs/>
          <w:iCs/>
          <w:color w:val="000000"/>
          <w:sz w:val="28"/>
          <w:szCs w:val="28"/>
          <w:lang w:eastAsia="ru-RU"/>
        </w:rPr>
        <w:t>3.7 Ионосфераның құрылысы</w:t>
      </w:r>
    </w:p>
    <w:p w:rsidR="00507D71" w:rsidRPr="00507D71" w:rsidRDefault="00507D71" w:rsidP="00507D71">
      <w:pPr>
        <w:spacing w:after="0" w:line="315" w:lineRule="atLeast"/>
        <w:ind w:firstLine="567"/>
        <w:jc w:val="both"/>
        <w:rPr>
          <w:rFonts w:ascii="Times New Roman" w:eastAsia="Times New Roman" w:hAnsi="Times New Roman" w:cs="Times New Roman"/>
          <w:bCs/>
          <w:iCs/>
          <w:color w:val="000000"/>
          <w:sz w:val="28"/>
          <w:szCs w:val="28"/>
          <w:lang w:eastAsia="ru-RU"/>
        </w:rPr>
      </w:pPr>
      <w:r w:rsidRPr="00507D71">
        <w:rPr>
          <w:rFonts w:ascii="Times New Roman" w:eastAsia="Times New Roman" w:hAnsi="Times New Roman" w:cs="Times New Roman"/>
          <w:bCs/>
          <w:iCs/>
          <w:color w:val="000000"/>
          <w:sz w:val="28"/>
          <w:szCs w:val="28"/>
          <w:lang w:eastAsia="ru-RU"/>
        </w:rPr>
        <w:t>Ионосфера – атмосфераның жоғарғы қабатының иондалған бөлігі, Жердің магнит өрісінде орналасқан сирек кездесетін әлсіз иондалған плазманың табиғи түзілімі және жоғары электрөткізгіштікпен байланысты ерекше қасиеттерге ие. Ионосфера қабаттасқан құрылымға ие. Қабаттар саны 6. Олар латын алфавитінің әріптерімен белгіленеді A, B, C, D, E, F. Төменгі шекарасы 85 км (50 км), жоғарғы шекарасы - магнитосфераның сыртқы бөлігі. (бірнеше Жер радиустары).</w:t>
      </w:r>
    </w:p>
    <w:p w:rsidR="00507D71" w:rsidRPr="00507D71" w:rsidRDefault="00507D71" w:rsidP="00507D71">
      <w:pPr>
        <w:spacing w:after="0" w:line="315" w:lineRule="atLeast"/>
        <w:ind w:firstLine="567"/>
        <w:jc w:val="both"/>
        <w:rPr>
          <w:rFonts w:ascii="Times New Roman" w:eastAsia="Times New Roman" w:hAnsi="Times New Roman" w:cs="Times New Roman"/>
          <w:bCs/>
          <w:iCs/>
          <w:color w:val="000000"/>
          <w:sz w:val="28"/>
          <w:szCs w:val="28"/>
          <w:lang w:eastAsia="ru-RU"/>
        </w:rPr>
      </w:pPr>
      <w:r w:rsidRPr="00507D71">
        <w:rPr>
          <w:rFonts w:ascii="Times New Roman" w:eastAsia="Times New Roman" w:hAnsi="Times New Roman" w:cs="Times New Roman"/>
          <w:bCs/>
          <w:iCs/>
          <w:color w:val="000000"/>
          <w:sz w:val="28"/>
          <w:szCs w:val="28"/>
          <w:lang w:eastAsia="ru-RU"/>
        </w:rPr>
        <w:t>Ионосфера одан шағылысқан қысқа толқынды радиотолқындардың экрандағы сияқты таралу құбылысын зерттеу нәтижесінде ашылды.</w:t>
      </w:r>
    </w:p>
    <w:p w:rsidR="00507D71" w:rsidRPr="00507D71" w:rsidRDefault="00507D71" w:rsidP="00507D71">
      <w:pPr>
        <w:spacing w:after="0" w:line="315" w:lineRule="atLeast"/>
        <w:ind w:firstLine="567"/>
        <w:jc w:val="both"/>
        <w:rPr>
          <w:rFonts w:ascii="Times New Roman" w:eastAsia="Times New Roman" w:hAnsi="Times New Roman" w:cs="Times New Roman"/>
          <w:bCs/>
          <w:iCs/>
          <w:color w:val="000000"/>
          <w:sz w:val="28"/>
          <w:szCs w:val="28"/>
          <w:lang w:eastAsia="ru-RU"/>
        </w:rPr>
      </w:pPr>
      <w:r w:rsidRPr="00507D71">
        <w:rPr>
          <w:rFonts w:ascii="Times New Roman" w:eastAsia="Times New Roman" w:hAnsi="Times New Roman" w:cs="Times New Roman"/>
          <w:bCs/>
          <w:iCs/>
          <w:color w:val="000000"/>
          <w:sz w:val="28"/>
          <w:szCs w:val="28"/>
          <w:lang w:eastAsia="ru-RU"/>
        </w:rPr>
        <w:t>Жердің ионосферасы құрылады:</w:t>
      </w:r>
    </w:p>
    <w:p w:rsidR="00507D71" w:rsidRPr="00507D71" w:rsidRDefault="00507D71" w:rsidP="00507D71">
      <w:pPr>
        <w:spacing w:after="0" w:line="315" w:lineRule="atLeast"/>
        <w:ind w:firstLine="567"/>
        <w:jc w:val="both"/>
        <w:rPr>
          <w:rFonts w:ascii="Times New Roman" w:eastAsia="Times New Roman" w:hAnsi="Times New Roman" w:cs="Times New Roman"/>
          <w:bCs/>
          <w:iCs/>
          <w:color w:val="000000"/>
          <w:sz w:val="28"/>
          <w:szCs w:val="28"/>
          <w:lang w:eastAsia="ru-RU"/>
        </w:rPr>
      </w:pPr>
      <w:r w:rsidRPr="00507D71">
        <w:rPr>
          <w:rFonts w:ascii="Times New Roman" w:eastAsia="Times New Roman" w:hAnsi="Times New Roman" w:cs="Times New Roman"/>
          <w:bCs/>
          <w:iCs/>
          <w:color w:val="000000"/>
          <w:sz w:val="28"/>
          <w:szCs w:val="28"/>
          <w:lang w:eastAsia="ru-RU"/>
        </w:rPr>
        <w:t>•Күннің корпускулярлық және ультракүлгін сәулеленуі;</w:t>
      </w:r>
    </w:p>
    <w:p w:rsidR="00507D71" w:rsidRPr="00507D71" w:rsidRDefault="00507D71" w:rsidP="00507D71">
      <w:pPr>
        <w:spacing w:after="0" w:line="315" w:lineRule="atLeast"/>
        <w:ind w:firstLine="567"/>
        <w:jc w:val="both"/>
        <w:rPr>
          <w:rFonts w:ascii="Times New Roman" w:eastAsia="Times New Roman" w:hAnsi="Times New Roman" w:cs="Times New Roman"/>
          <w:bCs/>
          <w:iCs/>
          <w:color w:val="000000"/>
          <w:sz w:val="28"/>
          <w:szCs w:val="28"/>
          <w:lang w:eastAsia="ru-RU"/>
        </w:rPr>
      </w:pPr>
      <w:r w:rsidRPr="00507D71">
        <w:rPr>
          <w:rFonts w:ascii="Times New Roman" w:eastAsia="Times New Roman" w:hAnsi="Times New Roman" w:cs="Times New Roman"/>
          <w:bCs/>
          <w:iCs/>
          <w:color w:val="000000"/>
          <w:sz w:val="28"/>
          <w:szCs w:val="28"/>
          <w:lang w:eastAsia="ru-RU"/>
        </w:rPr>
        <w:t>• ғарыштық сәулелер;</w:t>
      </w:r>
    </w:p>
    <w:p w:rsidR="00507D71" w:rsidRPr="00507D71" w:rsidRDefault="00507D71" w:rsidP="00507D71">
      <w:pPr>
        <w:spacing w:after="0" w:line="315" w:lineRule="atLeast"/>
        <w:ind w:firstLine="567"/>
        <w:jc w:val="both"/>
        <w:rPr>
          <w:rFonts w:ascii="Times New Roman" w:eastAsia="Times New Roman" w:hAnsi="Times New Roman" w:cs="Times New Roman"/>
          <w:bCs/>
          <w:iCs/>
          <w:color w:val="000000"/>
          <w:sz w:val="28"/>
          <w:szCs w:val="28"/>
          <w:lang w:eastAsia="ru-RU"/>
        </w:rPr>
      </w:pPr>
      <w:r w:rsidRPr="00507D71">
        <w:rPr>
          <w:rFonts w:ascii="Times New Roman" w:eastAsia="Times New Roman" w:hAnsi="Times New Roman" w:cs="Times New Roman"/>
          <w:bCs/>
          <w:iCs/>
          <w:color w:val="000000"/>
          <w:sz w:val="28"/>
          <w:szCs w:val="28"/>
          <w:lang w:eastAsia="ru-RU"/>
        </w:rPr>
        <w:t>• Жердің және ғарыштың радиоактивті заттары.</w:t>
      </w:r>
    </w:p>
    <w:p w:rsidR="00507D71" w:rsidRPr="00507D71" w:rsidRDefault="00507D71" w:rsidP="00507D71">
      <w:pPr>
        <w:spacing w:after="0" w:line="315" w:lineRule="atLeast"/>
        <w:ind w:firstLine="567"/>
        <w:jc w:val="both"/>
        <w:rPr>
          <w:rFonts w:ascii="Times New Roman" w:eastAsia="Times New Roman" w:hAnsi="Times New Roman" w:cs="Times New Roman"/>
          <w:bCs/>
          <w:iCs/>
          <w:color w:val="000000"/>
          <w:sz w:val="28"/>
          <w:szCs w:val="28"/>
          <w:lang w:eastAsia="ru-RU"/>
        </w:rPr>
      </w:pPr>
    </w:p>
    <w:p w:rsidR="00507D71" w:rsidRPr="00507D71" w:rsidRDefault="00507D71" w:rsidP="00507D71">
      <w:pPr>
        <w:spacing w:after="0" w:line="315" w:lineRule="atLeast"/>
        <w:ind w:firstLine="567"/>
        <w:jc w:val="both"/>
        <w:rPr>
          <w:rFonts w:ascii="Times New Roman" w:eastAsia="Times New Roman" w:hAnsi="Times New Roman" w:cs="Times New Roman"/>
          <w:b/>
          <w:bCs/>
          <w:iCs/>
          <w:color w:val="000000"/>
          <w:sz w:val="28"/>
          <w:szCs w:val="28"/>
          <w:lang w:eastAsia="ru-RU"/>
        </w:rPr>
      </w:pPr>
      <w:r w:rsidRPr="00507D71">
        <w:rPr>
          <w:rFonts w:ascii="Times New Roman" w:eastAsia="Times New Roman" w:hAnsi="Times New Roman" w:cs="Times New Roman"/>
          <w:b/>
          <w:bCs/>
          <w:iCs/>
          <w:color w:val="000000"/>
          <w:sz w:val="28"/>
          <w:szCs w:val="28"/>
          <w:lang w:eastAsia="ru-RU"/>
        </w:rPr>
        <w:t>3.8 Ионосферадағы фотохимиялық процестер</w:t>
      </w:r>
    </w:p>
    <w:p w:rsidR="00507D71" w:rsidRPr="00507D71" w:rsidRDefault="00507D71" w:rsidP="00507D71">
      <w:pPr>
        <w:spacing w:after="0" w:line="315" w:lineRule="atLeast"/>
        <w:ind w:firstLine="567"/>
        <w:jc w:val="both"/>
        <w:rPr>
          <w:rFonts w:ascii="Times New Roman" w:eastAsia="Times New Roman" w:hAnsi="Times New Roman" w:cs="Times New Roman"/>
          <w:bCs/>
          <w:iCs/>
          <w:color w:val="000000"/>
          <w:sz w:val="28"/>
          <w:szCs w:val="28"/>
          <w:lang w:eastAsia="ru-RU"/>
        </w:rPr>
      </w:pPr>
      <w:r w:rsidRPr="00507D71">
        <w:rPr>
          <w:rFonts w:ascii="Times New Roman" w:eastAsia="Times New Roman" w:hAnsi="Times New Roman" w:cs="Times New Roman"/>
          <w:bCs/>
          <w:iCs/>
          <w:color w:val="000000"/>
          <w:sz w:val="28"/>
          <w:szCs w:val="28"/>
          <w:lang w:eastAsia="ru-RU"/>
        </w:rPr>
        <w:t>Күн радиациясы атмосфераның жоғарғы қабаттарында әрекет етеді, ғарыштық сәулелер атмосфераның барлық қалыңдығына еніп, әрекет етеді. Ауа радионуклидтері атмосфераны бірнеше километр биіктікке дейін иондандырады. Жердің радиоактивті заттары тек беткі қабаттарды иондайды. 85-тен 200 км-ге дейінгі биіктікте фотохимиялық процестерді тудыратын ультракүлгін сәулеленудің маңызы зор:</w:t>
      </w:r>
    </w:p>
    <w:p w:rsidR="00642B18" w:rsidRPr="000B5618" w:rsidRDefault="00642B18" w:rsidP="00507D71">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О</w:t>
      </w:r>
      <w:r w:rsidRPr="00507D71">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 + </w:t>
      </w:r>
      <w:r w:rsidRPr="000B5618">
        <w:rPr>
          <w:rFonts w:ascii="Times New Roman" w:eastAsia="Times New Roman" w:hAnsi="Times New Roman" w:cs="Times New Roman"/>
          <w:i/>
          <w:iCs/>
          <w:color w:val="000000"/>
          <w:sz w:val="28"/>
          <w:szCs w:val="28"/>
          <w:lang w:eastAsia="ru-RU"/>
        </w:rPr>
        <w:t>h</w:t>
      </w:r>
      <w:r w:rsidRPr="000B5618">
        <w:rPr>
          <w:rFonts w:ascii="Times New Roman" w:eastAsia="Times New Roman" w:hAnsi="Times New Roman" w:cs="Times New Roman"/>
          <w:color w:val="000000"/>
          <w:sz w:val="28"/>
          <w:szCs w:val="28"/>
          <w:lang w:eastAsia="ru-RU"/>
        </w:rPr>
        <w:t>ν = О+2 + </w:t>
      </w:r>
      <w:r w:rsidRPr="000B5618">
        <w:rPr>
          <w:rFonts w:ascii="Times New Roman" w:eastAsia="Times New Roman" w:hAnsi="Times New Roman" w:cs="Times New Roman"/>
          <w:i/>
          <w:iCs/>
          <w:color w:val="000000"/>
          <w:sz w:val="28"/>
          <w:szCs w:val="28"/>
          <w:lang w:eastAsia="ru-RU"/>
        </w:rPr>
        <w:t>e</w:t>
      </w:r>
      <w:r w:rsidRPr="000B5618">
        <w:rPr>
          <w:rFonts w:ascii="Times New Roman" w:eastAsia="Times New Roman" w:hAnsi="Times New Roman" w:cs="Times New Roman"/>
          <w:color w:val="000000"/>
          <w:sz w:val="28"/>
          <w:szCs w:val="28"/>
          <w:lang w:eastAsia="ru-RU"/>
        </w:rPr>
        <w:t>,</w:t>
      </w:r>
    </w:p>
    <w:p w:rsidR="00507D71" w:rsidRPr="00507D71" w:rsidRDefault="00507D71" w:rsidP="00507D71">
      <w:pPr>
        <w:spacing w:after="0" w:line="315" w:lineRule="atLeast"/>
        <w:ind w:firstLine="567"/>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мұндағы v &lt; 102,6 нм.</w:t>
      </w:r>
    </w:p>
    <w:p w:rsidR="00507D71" w:rsidRDefault="00507D71" w:rsidP="00507D71">
      <w:pPr>
        <w:spacing w:after="0" w:line="315" w:lineRule="atLeast"/>
        <w:ind w:firstLine="567"/>
        <w:jc w:val="both"/>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Айта кету керек, O</w:t>
      </w:r>
      <w:r w:rsidRPr="00507D71">
        <w:rPr>
          <w:rFonts w:ascii="Times New Roman" w:eastAsia="Times New Roman" w:hAnsi="Times New Roman" w:cs="Times New Roman"/>
          <w:color w:val="000000"/>
          <w:sz w:val="28"/>
          <w:szCs w:val="28"/>
          <w:vertAlign w:val="subscript"/>
          <w:lang w:eastAsia="ru-RU"/>
        </w:rPr>
        <w:t>2</w:t>
      </w:r>
      <w:r w:rsidRPr="00507D71">
        <w:rPr>
          <w:rFonts w:ascii="Times New Roman" w:eastAsia="Times New Roman" w:hAnsi="Times New Roman" w:cs="Times New Roman"/>
          <w:color w:val="000000"/>
          <w:sz w:val="28"/>
          <w:szCs w:val="28"/>
          <w:lang w:eastAsia="ru-RU"/>
        </w:rPr>
        <w:t xml:space="preserve"> молекуласының фотодиссоциациясы да болуы мүмкін:</w:t>
      </w:r>
    </w:p>
    <w:p w:rsidR="00507D71" w:rsidRDefault="00507D71" w:rsidP="003A12EE">
      <w:pPr>
        <w:spacing w:after="0" w:line="360" w:lineRule="atLeast"/>
        <w:ind w:firstLine="567"/>
        <w:jc w:val="both"/>
        <w:rPr>
          <w:rFonts w:ascii="Times New Roman" w:eastAsia="Times New Roman" w:hAnsi="Times New Roman" w:cs="Times New Roman"/>
          <w:color w:val="000000"/>
          <w:sz w:val="28"/>
          <w:szCs w:val="28"/>
          <w:lang w:eastAsia="ru-RU"/>
        </w:rPr>
      </w:pPr>
      <w:r w:rsidRPr="00507D71">
        <w:rPr>
          <w:rFonts w:ascii="Times New Roman" w:eastAsia="Times New Roman" w:hAnsi="Times New Roman" w:cs="Times New Roman"/>
          <w:color w:val="000000"/>
          <w:sz w:val="28"/>
          <w:szCs w:val="28"/>
          <w:lang w:eastAsia="ru-RU"/>
        </w:rPr>
        <w:t>O</w:t>
      </w:r>
      <w:r w:rsidRPr="00203CBE">
        <w:rPr>
          <w:rFonts w:ascii="Times New Roman" w:eastAsia="Times New Roman" w:hAnsi="Times New Roman" w:cs="Times New Roman"/>
          <w:color w:val="000000"/>
          <w:sz w:val="28"/>
          <w:szCs w:val="28"/>
          <w:vertAlign w:val="subscript"/>
          <w:lang w:eastAsia="ru-RU"/>
        </w:rPr>
        <w:t>2</w:t>
      </w:r>
      <w:r w:rsidRPr="00507D71">
        <w:rPr>
          <w:rFonts w:ascii="Times New Roman" w:eastAsia="Times New Roman" w:hAnsi="Times New Roman" w:cs="Times New Roman"/>
          <w:color w:val="000000"/>
          <w:sz w:val="28"/>
          <w:szCs w:val="28"/>
          <w:lang w:eastAsia="ru-RU"/>
        </w:rPr>
        <w:t xml:space="preserve"> + hν = </w:t>
      </w:r>
      <w:r w:rsidR="00203CBE" w:rsidRPr="00203CBE">
        <w:rPr>
          <w:rFonts w:ascii="Times New Roman" w:eastAsia="Times New Roman" w:hAnsi="Times New Roman" w:cs="Times New Roman"/>
          <w:color w:val="000000"/>
          <w:sz w:val="28"/>
          <w:szCs w:val="28"/>
          <w:lang w:eastAsia="ru-RU"/>
        </w:rPr>
        <w:t>Oт</w:t>
      </w:r>
      <w:r w:rsidRPr="00507D71">
        <w:rPr>
          <w:rFonts w:ascii="Times New Roman" w:eastAsia="Times New Roman" w:hAnsi="Times New Roman" w:cs="Times New Roman"/>
          <w:color w:val="000000"/>
          <w:sz w:val="28"/>
          <w:szCs w:val="28"/>
          <w:lang w:eastAsia="ru-RU"/>
        </w:rPr>
        <w:t xml:space="preserve"> + Oc кезінде ν &lt; 240 нм.</w:t>
      </w:r>
    </w:p>
    <w:p w:rsidR="00203CBE" w:rsidRDefault="00203CBE" w:rsidP="00203CBE">
      <w:pPr>
        <w:spacing w:after="0" w:line="255" w:lineRule="atLeast"/>
        <w:ind w:firstLine="567"/>
        <w:jc w:val="both"/>
        <w:rPr>
          <w:rFonts w:ascii="Times New Roman" w:eastAsia="Times New Roman" w:hAnsi="Times New Roman" w:cs="Times New Roman"/>
          <w:color w:val="000000"/>
          <w:sz w:val="28"/>
          <w:szCs w:val="28"/>
          <w:lang w:eastAsia="ru-RU"/>
        </w:rPr>
      </w:pPr>
      <w:r w:rsidRPr="00203CBE">
        <w:rPr>
          <w:rFonts w:ascii="Times New Roman" w:eastAsia="Times New Roman" w:hAnsi="Times New Roman" w:cs="Times New Roman"/>
          <w:color w:val="000000"/>
          <w:sz w:val="28"/>
          <w:szCs w:val="28"/>
          <w:lang w:eastAsia="ru-RU"/>
        </w:rPr>
        <w:t>Содан кейін атомдық оттегі ν &lt; 91 нм ультракүлгін сәулелену әсерінен бос электронның ажырауы нәтижесінде оң зарядталған O+ ионына айналуы мүмкін. Иондану барлық биіктікте, яғни ионосфераның барлық аймақтарында жүреді. Кестеде. 6 энергиясы атмосфераның жоғарғы қабаттарының құрамдас бөліктерінің ионизациясы үшін жеткілікті болатын толқын ұзындығының шекаралық мәндерін көрсетеді.</w:t>
      </w:r>
    </w:p>
    <w:p w:rsidR="00203CBE" w:rsidRDefault="00203CBE" w:rsidP="00203CBE">
      <w:pPr>
        <w:spacing w:after="0" w:line="255" w:lineRule="atLeast"/>
        <w:ind w:firstLine="567"/>
        <w:jc w:val="both"/>
        <w:rPr>
          <w:rFonts w:ascii="Times New Roman" w:eastAsia="Times New Roman" w:hAnsi="Times New Roman" w:cs="Times New Roman"/>
          <w:color w:val="000000"/>
          <w:sz w:val="28"/>
          <w:szCs w:val="28"/>
          <w:lang w:eastAsia="ru-RU"/>
        </w:rPr>
      </w:pPr>
    </w:p>
    <w:p w:rsidR="00642B18" w:rsidRPr="000B5618" w:rsidRDefault="00203CBE" w:rsidP="000B5618">
      <w:pPr>
        <w:spacing w:after="0" w:line="255" w:lineRule="atLeast"/>
        <w:ind w:firstLine="567"/>
        <w:rPr>
          <w:rFonts w:ascii="Times New Roman" w:eastAsia="Times New Roman" w:hAnsi="Times New Roman" w:cs="Times New Roman"/>
          <w:color w:val="000000"/>
          <w:sz w:val="28"/>
          <w:szCs w:val="28"/>
          <w:lang w:eastAsia="ru-RU"/>
        </w:rPr>
      </w:pPr>
      <w:r w:rsidRPr="00203CBE">
        <w:rPr>
          <w:rFonts w:ascii="Times New Roman" w:eastAsia="Times New Roman" w:hAnsi="Times New Roman" w:cs="Times New Roman"/>
          <w:i/>
          <w:iCs/>
          <w:color w:val="000000"/>
          <w:sz w:val="28"/>
          <w:szCs w:val="28"/>
          <w:lang w:eastAsia="ru-RU"/>
        </w:rPr>
        <w:t>Кесте 6. Молекулалар мен радикалдардың иондануының ν жоғарғы шегі</w:t>
      </w:r>
    </w:p>
    <w:tbl>
      <w:tblPr>
        <w:tblW w:w="8235" w:type="dxa"/>
        <w:jc w:val="center"/>
        <w:tblCellSpacing w:w="0" w:type="dxa"/>
        <w:tblCellMar>
          <w:left w:w="0" w:type="dxa"/>
          <w:right w:w="0" w:type="dxa"/>
        </w:tblCellMar>
        <w:tblLook w:val="04A0" w:firstRow="1" w:lastRow="0" w:firstColumn="1" w:lastColumn="0" w:noHBand="0" w:noVBand="1"/>
      </w:tblPr>
      <w:tblGrid>
        <w:gridCol w:w="2941"/>
        <w:gridCol w:w="1267"/>
        <w:gridCol w:w="2896"/>
        <w:gridCol w:w="1131"/>
      </w:tblGrid>
      <w:tr w:rsidR="00642B18" w:rsidRPr="000B5618" w:rsidTr="00E162A5">
        <w:trPr>
          <w:trHeight w:val="360"/>
          <w:tblCellSpacing w:w="0" w:type="dxa"/>
          <w:jc w:val="center"/>
        </w:trPr>
        <w:tc>
          <w:tcPr>
            <w:tcW w:w="2925" w:type="dxa"/>
            <w:tcBorders>
              <w:top w:val="single" w:sz="6" w:space="0" w:color="000000"/>
              <w:left w:val="single" w:sz="6" w:space="0" w:color="000000"/>
              <w:bottom w:val="single" w:sz="6" w:space="0" w:color="000000"/>
              <w:right w:val="single" w:sz="6" w:space="0" w:color="000000"/>
            </w:tcBorders>
            <w:hideMark/>
          </w:tcPr>
          <w:p w:rsidR="00642B18" w:rsidRPr="000B5618" w:rsidRDefault="00203CBE" w:rsidP="00E162A5">
            <w:pPr>
              <w:spacing w:after="0" w:line="255" w:lineRule="atLeast"/>
              <w:ind w:firstLine="567"/>
              <w:jc w:val="center"/>
              <w:rPr>
                <w:rFonts w:ascii="Times New Roman" w:eastAsia="Times New Roman" w:hAnsi="Times New Roman" w:cs="Times New Roman"/>
                <w:b/>
                <w:bCs/>
                <w:sz w:val="28"/>
                <w:szCs w:val="28"/>
                <w:lang w:eastAsia="ru-RU"/>
              </w:rPr>
            </w:pPr>
            <w:r w:rsidRPr="00203CBE">
              <w:rPr>
                <w:rFonts w:ascii="Times New Roman" w:eastAsia="Times New Roman" w:hAnsi="Times New Roman" w:cs="Times New Roman"/>
                <w:b/>
                <w:bCs/>
                <w:sz w:val="28"/>
                <w:szCs w:val="28"/>
                <w:lang w:eastAsia="ru-RU"/>
              </w:rPr>
              <w:t>Молекула немесе радикал</w:t>
            </w:r>
          </w:p>
        </w:tc>
        <w:tc>
          <w:tcPr>
            <w:tcW w:w="1260" w:type="dxa"/>
            <w:tcBorders>
              <w:top w:val="single" w:sz="6" w:space="0" w:color="000000"/>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b/>
                <w:bCs/>
                <w:sz w:val="28"/>
                <w:szCs w:val="28"/>
                <w:lang w:eastAsia="ru-RU"/>
              </w:rPr>
            </w:pPr>
            <w:r w:rsidRPr="000B5618">
              <w:rPr>
                <w:rFonts w:ascii="Times New Roman" w:eastAsia="Times New Roman" w:hAnsi="Times New Roman" w:cs="Times New Roman"/>
                <w:b/>
                <w:bCs/>
                <w:sz w:val="28"/>
                <w:szCs w:val="28"/>
                <w:lang w:eastAsia="ru-RU"/>
              </w:rPr>
              <w:t>ν, нм</w:t>
            </w:r>
          </w:p>
        </w:tc>
        <w:tc>
          <w:tcPr>
            <w:tcW w:w="2865" w:type="dxa"/>
            <w:tcBorders>
              <w:top w:val="single" w:sz="6" w:space="0" w:color="000000"/>
              <w:bottom w:val="single" w:sz="6" w:space="0" w:color="000000"/>
              <w:right w:val="single" w:sz="6" w:space="0" w:color="000000"/>
            </w:tcBorders>
            <w:hideMark/>
          </w:tcPr>
          <w:p w:rsidR="00642B18" w:rsidRPr="000B5618" w:rsidRDefault="00203CBE" w:rsidP="00E162A5">
            <w:pPr>
              <w:spacing w:after="0" w:line="255" w:lineRule="atLeast"/>
              <w:ind w:firstLine="567"/>
              <w:jc w:val="center"/>
              <w:rPr>
                <w:rFonts w:ascii="Times New Roman" w:eastAsia="Times New Roman" w:hAnsi="Times New Roman" w:cs="Times New Roman"/>
                <w:b/>
                <w:bCs/>
                <w:sz w:val="28"/>
                <w:szCs w:val="28"/>
                <w:lang w:eastAsia="ru-RU"/>
              </w:rPr>
            </w:pPr>
            <w:r w:rsidRPr="00203CBE">
              <w:rPr>
                <w:rFonts w:ascii="Times New Roman" w:eastAsia="Times New Roman" w:hAnsi="Times New Roman" w:cs="Times New Roman"/>
                <w:b/>
                <w:bCs/>
                <w:sz w:val="28"/>
                <w:szCs w:val="28"/>
                <w:lang w:eastAsia="ru-RU"/>
              </w:rPr>
              <w:t>Молекула немесе радикал</w:t>
            </w:r>
          </w:p>
        </w:tc>
        <w:tc>
          <w:tcPr>
            <w:tcW w:w="1125" w:type="dxa"/>
            <w:tcBorders>
              <w:top w:val="single" w:sz="6" w:space="0" w:color="000000"/>
              <w:bottom w:val="single" w:sz="6" w:space="0" w:color="000000"/>
              <w:right w:val="single" w:sz="6" w:space="0" w:color="000000"/>
            </w:tcBorders>
            <w:hideMark/>
          </w:tcPr>
          <w:p w:rsidR="00642B18" w:rsidRPr="000B5618" w:rsidRDefault="00642B18" w:rsidP="00E162A5">
            <w:pPr>
              <w:spacing w:after="0" w:line="255" w:lineRule="atLeast"/>
              <w:jc w:val="center"/>
              <w:rPr>
                <w:rFonts w:ascii="Times New Roman" w:eastAsia="Times New Roman" w:hAnsi="Times New Roman" w:cs="Times New Roman"/>
                <w:b/>
                <w:bCs/>
                <w:sz w:val="28"/>
                <w:szCs w:val="28"/>
                <w:lang w:eastAsia="ru-RU"/>
              </w:rPr>
            </w:pPr>
            <w:r w:rsidRPr="000B5618">
              <w:rPr>
                <w:rFonts w:ascii="Times New Roman" w:eastAsia="Times New Roman" w:hAnsi="Times New Roman" w:cs="Times New Roman"/>
                <w:b/>
                <w:bCs/>
                <w:sz w:val="28"/>
                <w:szCs w:val="28"/>
                <w:lang w:eastAsia="ru-RU"/>
              </w:rPr>
              <w:t>ν, нм</w:t>
            </w:r>
          </w:p>
        </w:tc>
      </w:tr>
      <w:tr w:rsidR="00642B18" w:rsidRPr="000B5618" w:rsidTr="00E162A5">
        <w:trPr>
          <w:trHeight w:val="270"/>
          <w:tblCellSpacing w:w="0" w:type="dxa"/>
          <w:jc w:val="center"/>
        </w:trPr>
        <w:tc>
          <w:tcPr>
            <w:tcW w:w="2925" w:type="dxa"/>
            <w:tcBorders>
              <w:left w:val="single" w:sz="6" w:space="0" w:color="000000"/>
              <w:bottom w:val="single" w:sz="6" w:space="0" w:color="000000"/>
              <w:right w:val="single" w:sz="6" w:space="0" w:color="000000"/>
            </w:tcBorders>
            <w:hideMark/>
          </w:tcPr>
          <w:p w:rsidR="00642B18" w:rsidRPr="000B5618" w:rsidRDefault="00642B18" w:rsidP="00E162A5">
            <w:pPr>
              <w:spacing w:after="0" w:line="22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О</w:t>
            </w:r>
            <w:r w:rsidRPr="00203CBE">
              <w:rPr>
                <w:rFonts w:ascii="Times New Roman" w:eastAsia="Times New Roman" w:hAnsi="Times New Roman" w:cs="Times New Roman"/>
                <w:sz w:val="28"/>
                <w:szCs w:val="28"/>
                <w:vertAlign w:val="subscript"/>
                <w:lang w:eastAsia="ru-RU"/>
              </w:rPr>
              <w:t>2</w:t>
            </w:r>
          </w:p>
        </w:tc>
        <w:tc>
          <w:tcPr>
            <w:tcW w:w="1260" w:type="dxa"/>
            <w:tcBorders>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102,6</w:t>
            </w:r>
          </w:p>
        </w:tc>
        <w:tc>
          <w:tcPr>
            <w:tcW w:w="2865" w:type="dxa"/>
            <w:tcBorders>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О</w:t>
            </w:r>
          </w:p>
        </w:tc>
        <w:tc>
          <w:tcPr>
            <w:tcW w:w="1125" w:type="dxa"/>
            <w:tcBorders>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91,0</w:t>
            </w:r>
          </w:p>
        </w:tc>
      </w:tr>
      <w:tr w:rsidR="00642B18" w:rsidRPr="000B5618" w:rsidTr="00E162A5">
        <w:trPr>
          <w:trHeight w:val="270"/>
          <w:tblCellSpacing w:w="0" w:type="dxa"/>
          <w:jc w:val="center"/>
        </w:trPr>
        <w:tc>
          <w:tcPr>
            <w:tcW w:w="2925" w:type="dxa"/>
            <w:tcBorders>
              <w:left w:val="single" w:sz="6" w:space="0" w:color="000000"/>
              <w:bottom w:val="single" w:sz="6" w:space="0" w:color="000000"/>
              <w:right w:val="single" w:sz="6" w:space="0" w:color="000000"/>
            </w:tcBorders>
            <w:hideMark/>
          </w:tcPr>
          <w:p w:rsidR="00642B18" w:rsidRPr="000B5618" w:rsidRDefault="00642B18" w:rsidP="00E162A5">
            <w:pPr>
              <w:spacing w:after="0" w:line="240"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НО</w:t>
            </w:r>
            <w:r w:rsidRPr="00203CBE">
              <w:rPr>
                <w:rFonts w:ascii="Times New Roman" w:eastAsia="Times New Roman" w:hAnsi="Times New Roman" w:cs="Times New Roman"/>
                <w:sz w:val="28"/>
                <w:szCs w:val="28"/>
                <w:vertAlign w:val="subscript"/>
                <w:lang w:eastAsia="ru-RU"/>
              </w:rPr>
              <w:t>2</w:t>
            </w:r>
          </w:p>
        </w:tc>
        <w:tc>
          <w:tcPr>
            <w:tcW w:w="1260" w:type="dxa"/>
            <w:tcBorders>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98,5</w:t>
            </w:r>
          </w:p>
        </w:tc>
        <w:tc>
          <w:tcPr>
            <w:tcW w:w="2865" w:type="dxa"/>
            <w:tcBorders>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СО</w:t>
            </w:r>
            <w:r w:rsidRPr="00203CBE">
              <w:rPr>
                <w:rFonts w:ascii="Times New Roman" w:eastAsia="Times New Roman" w:hAnsi="Times New Roman" w:cs="Times New Roman"/>
                <w:sz w:val="28"/>
                <w:szCs w:val="28"/>
                <w:vertAlign w:val="subscript"/>
                <w:lang w:eastAsia="ru-RU"/>
              </w:rPr>
              <w:t>2</w:t>
            </w:r>
          </w:p>
        </w:tc>
        <w:tc>
          <w:tcPr>
            <w:tcW w:w="1125" w:type="dxa"/>
            <w:tcBorders>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89,9</w:t>
            </w:r>
          </w:p>
        </w:tc>
      </w:tr>
      <w:tr w:rsidR="00642B18" w:rsidRPr="000B5618" w:rsidTr="00E162A5">
        <w:trPr>
          <w:trHeight w:val="270"/>
          <w:tblCellSpacing w:w="0" w:type="dxa"/>
          <w:jc w:val="center"/>
        </w:trPr>
        <w:tc>
          <w:tcPr>
            <w:tcW w:w="2925" w:type="dxa"/>
            <w:tcBorders>
              <w:left w:val="single" w:sz="6" w:space="0" w:color="000000"/>
              <w:bottom w:val="single" w:sz="6" w:space="0" w:color="000000"/>
              <w:right w:val="single" w:sz="6" w:space="0" w:color="000000"/>
            </w:tcBorders>
            <w:hideMark/>
          </w:tcPr>
          <w:p w:rsidR="00642B18" w:rsidRPr="000B5618" w:rsidRDefault="00642B18" w:rsidP="00E162A5">
            <w:pPr>
              <w:spacing w:after="0" w:line="22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О</w:t>
            </w:r>
            <w:r w:rsidRPr="00203CBE">
              <w:rPr>
                <w:rFonts w:ascii="Times New Roman" w:eastAsia="Times New Roman" w:hAnsi="Times New Roman" w:cs="Times New Roman"/>
                <w:sz w:val="28"/>
                <w:szCs w:val="28"/>
                <w:vertAlign w:val="subscript"/>
                <w:lang w:eastAsia="ru-RU"/>
              </w:rPr>
              <w:t>3</w:t>
            </w:r>
          </w:p>
        </w:tc>
        <w:tc>
          <w:tcPr>
            <w:tcW w:w="1260" w:type="dxa"/>
            <w:tcBorders>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96,9</w:t>
            </w:r>
          </w:p>
        </w:tc>
        <w:tc>
          <w:tcPr>
            <w:tcW w:w="2865" w:type="dxa"/>
            <w:tcBorders>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СО</w:t>
            </w:r>
          </w:p>
        </w:tc>
        <w:tc>
          <w:tcPr>
            <w:tcW w:w="1125" w:type="dxa"/>
            <w:tcBorders>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88,5</w:t>
            </w:r>
          </w:p>
        </w:tc>
      </w:tr>
      <w:tr w:rsidR="00642B18" w:rsidRPr="000B5618" w:rsidTr="00E162A5">
        <w:trPr>
          <w:trHeight w:val="240"/>
          <w:tblCellSpacing w:w="0" w:type="dxa"/>
          <w:jc w:val="center"/>
        </w:trPr>
        <w:tc>
          <w:tcPr>
            <w:tcW w:w="2925" w:type="dxa"/>
            <w:tcBorders>
              <w:left w:val="single" w:sz="6" w:space="0" w:color="000000"/>
              <w:bottom w:val="single" w:sz="6" w:space="0" w:color="000000"/>
              <w:right w:val="single" w:sz="6" w:space="0" w:color="000000"/>
            </w:tcBorders>
            <w:hideMark/>
          </w:tcPr>
          <w:p w:rsidR="00642B18" w:rsidRPr="000B5618" w:rsidRDefault="00642B18" w:rsidP="00E162A5">
            <w:pPr>
              <w:spacing w:after="0" w:line="240"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СН</w:t>
            </w:r>
            <w:r w:rsidRPr="00203CBE">
              <w:rPr>
                <w:rFonts w:ascii="Times New Roman" w:eastAsia="Times New Roman" w:hAnsi="Times New Roman" w:cs="Times New Roman"/>
                <w:sz w:val="28"/>
                <w:szCs w:val="28"/>
                <w:vertAlign w:val="subscript"/>
                <w:lang w:eastAsia="ru-RU"/>
              </w:rPr>
              <w:t>4</w:t>
            </w:r>
          </w:p>
        </w:tc>
        <w:tc>
          <w:tcPr>
            <w:tcW w:w="1260" w:type="dxa"/>
            <w:tcBorders>
              <w:bottom w:val="single" w:sz="6" w:space="0" w:color="000000"/>
              <w:right w:val="single" w:sz="6" w:space="0" w:color="000000"/>
            </w:tcBorders>
            <w:hideMark/>
          </w:tcPr>
          <w:p w:rsidR="00642B18" w:rsidRPr="000B5618" w:rsidRDefault="00642B18" w:rsidP="00E162A5">
            <w:pPr>
              <w:spacing w:after="0" w:line="240"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95,4</w:t>
            </w:r>
          </w:p>
        </w:tc>
        <w:tc>
          <w:tcPr>
            <w:tcW w:w="2865" w:type="dxa"/>
            <w:tcBorders>
              <w:bottom w:val="single" w:sz="6" w:space="0" w:color="000000"/>
              <w:right w:val="single" w:sz="6" w:space="0" w:color="000000"/>
            </w:tcBorders>
            <w:hideMark/>
          </w:tcPr>
          <w:p w:rsidR="00642B18" w:rsidRPr="000B5618" w:rsidRDefault="00642B18" w:rsidP="00E162A5">
            <w:pPr>
              <w:spacing w:after="0" w:line="240"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N</w:t>
            </w:r>
            <w:r w:rsidRPr="00203CBE">
              <w:rPr>
                <w:rFonts w:ascii="Times New Roman" w:eastAsia="Times New Roman" w:hAnsi="Times New Roman" w:cs="Times New Roman"/>
                <w:sz w:val="28"/>
                <w:szCs w:val="28"/>
                <w:vertAlign w:val="subscript"/>
                <w:lang w:eastAsia="ru-RU"/>
              </w:rPr>
              <w:t>2</w:t>
            </w:r>
          </w:p>
        </w:tc>
        <w:tc>
          <w:tcPr>
            <w:tcW w:w="1125" w:type="dxa"/>
            <w:tcBorders>
              <w:bottom w:val="single" w:sz="6" w:space="0" w:color="000000"/>
              <w:right w:val="single" w:sz="6" w:space="0" w:color="000000"/>
            </w:tcBorders>
            <w:hideMark/>
          </w:tcPr>
          <w:p w:rsidR="00642B18" w:rsidRPr="000B5618" w:rsidRDefault="00642B18" w:rsidP="00E162A5">
            <w:pPr>
              <w:spacing w:after="0" w:line="240"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79,6</w:t>
            </w:r>
          </w:p>
        </w:tc>
      </w:tr>
      <w:tr w:rsidR="00642B18" w:rsidRPr="000B5618" w:rsidTr="00E162A5">
        <w:trPr>
          <w:trHeight w:val="270"/>
          <w:tblCellSpacing w:w="0" w:type="dxa"/>
          <w:jc w:val="center"/>
        </w:trPr>
        <w:tc>
          <w:tcPr>
            <w:tcW w:w="2925" w:type="dxa"/>
            <w:tcBorders>
              <w:left w:val="single" w:sz="6" w:space="0" w:color="000000"/>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ОН</w:t>
            </w:r>
          </w:p>
        </w:tc>
        <w:tc>
          <w:tcPr>
            <w:tcW w:w="1260" w:type="dxa"/>
            <w:tcBorders>
              <w:bottom w:val="single" w:sz="6" w:space="0" w:color="000000"/>
              <w:right w:val="single" w:sz="6" w:space="0" w:color="000000"/>
            </w:tcBorders>
            <w:hideMark/>
          </w:tcPr>
          <w:p w:rsidR="00642B18" w:rsidRPr="000B5618" w:rsidRDefault="00642B18" w:rsidP="00E162A5">
            <w:pPr>
              <w:spacing w:after="0" w:line="255" w:lineRule="atLeast"/>
              <w:ind w:firstLine="567"/>
              <w:jc w:val="center"/>
              <w:rPr>
                <w:rFonts w:ascii="Times New Roman" w:eastAsia="Times New Roman" w:hAnsi="Times New Roman" w:cs="Times New Roman"/>
                <w:sz w:val="28"/>
                <w:szCs w:val="28"/>
                <w:lang w:eastAsia="ru-RU"/>
              </w:rPr>
            </w:pPr>
            <w:r w:rsidRPr="000B5618">
              <w:rPr>
                <w:rFonts w:ascii="Times New Roman" w:eastAsia="Times New Roman" w:hAnsi="Times New Roman" w:cs="Times New Roman"/>
                <w:sz w:val="28"/>
                <w:szCs w:val="28"/>
                <w:lang w:eastAsia="ru-RU"/>
              </w:rPr>
              <w:t>94,0</w:t>
            </w:r>
          </w:p>
        </w:tc>
        <w:tc>
          <w:tcPr>
            <w:tcW w:w="2880" w:type="dxa"/>
            <w:tcBorders>
              <w:bottom w:val="single" w:sz="6" w:space="0" w:color="000000"/>
            </w:tcBorders>
            <w:hideMark/>
          </w:tcPr>
          <w:p w:rsidR="00642B18" w:rsidRPr="000B5618" w:rsidRDefault="00642B18" w:rsidP="00E162A5">
            <w:pPr>
              <w:spacing w:after="0" w:line="15" w:lineRule="atLeast"/>
              <w:ind w:firstLine="567"/>
              <w:jc w:val="center"/>
              <w:rPr>
                <w:rFonts w:ascii="Times New Roman" w:eastAsia="Times New Roman" w:hAnsi="Times New Roman" w:cs="Times New Roman"/>
                <w:sz w:val="28"/>
                <w:szCs w:val="28"/>
                <w:lang w:eastAsia="ru-RU"/>
              </w:rPr>
            </w:pPr>
          </w:p>
        </w:tc>
        <w:tc>
          <w:tcPr>
            <w:tcW w:w="1125" w:type="dxa"/>
            <w:tcBorders>
              <w:bottom w:val="single" w:sz="6" w:space="0" w:color="000000"/>
              <w:right w:val="single" w:sz="6" w:space="0" w:color="000000"/>
            </w:tcBorders>
            <w:hideMark/>
          </w:tcPr>
          <w:p w:rsidR="00642B18" w:rsidRPr="000B5618" w:rsidRDefault="00642B18" w:rsidP="00E162A5">
            <w:pPr>
              <w:spacing w:after="0" w:line="15" w:lineRule="atLeast"/>
              <w:ind w:firstLine="567"/>
              <w:jc w:val="center"/>
              <w:rPr>
                <w:rFonts w:ascii="Times New Roman" w:eastAsia="Times New Roman" w:hAnsi="Times New Roman" w:cs="Times New Roman"/>
                <w:sz w:val="28"/>
                <w:szCs w:val="28"/>
                <w:lang w:eastAsia="ru-RU"/>
              </w:rPr>
            </w:pPr>
          </w:p>
        </w:tc>
      </w:tr>
    </w:tbl>
    <w:p w:rsidR="00203CBE" w:rsidRDefault="00203CBE" w:rsidP="000B5618">
      <w:pPr>
        <w:spacing w:after="0" w:line="315" w:lineRule="atLeast"/>
        <w:ind w:firstLine="567"/>
        <w:jc w:val="both"/>
        <w:rPr>
          <w:rFonts w:ascii="Times New Roman" w:eastAsia="Times New Roman" w:hAnsi="Times New Roman" w:cs="Times New Roman"/>
          <w:color w:val="000000"/>
          <w:sz w:val="28"/>
          <w:szCs w:val="28"/>
          <w:lang w:eastAsia="ru-RU"/>
        </w:rPr>
      </w:pPr>
    </w:p>
    <w:p w:rsidR="00203CBE" w:rsidRPr="00203CBE" w:rsidRDefault="00203CBE" w:rsidP="00203CBE">
      <w:pPr>
        <w:spacing w:after="0" w:line="315" w:lineRule="atLeast"/>
        <w:ind w:firstLine="567"/>
        <w:jc w:val="both"/>
        <w:rPr>
          <w:rFonts w:ascii="Times New Roman" w:eastAsia="Times New Roman" w:hAnsi="Times New Roman" w:cs="Times New Roman"/>
          <w:color w:val="000000"/>
          <w:sz w:val="28"/>
          <w:szCs w:val="28"/>
          <w:lang w:eastAsia="ru-RU"/>
        </w:rPr>
      </w:pPr>
      <w:r w:rsidRPr="00203CBE">
        <w:rPr>
          <w:rFonts w:ascii="Times New Roman" w:eastAsia="Times New Roman" w:hAnsi="Times New Roman" w:cs="Times New Roman"/>
          <w:color w:val="000000"/>
          <w:sz w:val="28"/>
          <w:szCs w:val="28"/>
          <w:lang w:eastAsia="ru-RU"/>
        </w:rPr>
        <w:t>Зарядталған бөлшектердің ионосферадағы концентрациясы иондану жылдамдығымен, рекомбинация жылдамдығымен және диффузиялық процестермен анықталады. Ионосферадағы иондану нәтижесінде түзілген бос электрондар атомдық және молекулалық иондар қатысатын реакциялардың тұтас сериясында жойылады. Иондардың оң зарядтары да, яғни катиондары да, теріс зарядтары да болуы мүмкін.</w:t>
      </w:r>
    </w:p>
    <w:p w:rsidR="00203CBE" w:rsidRPr="00203CBE" w:rsidRDefault="00203CBE" w:rsidP="00203CBE">
      <w:pPr>
        <w:spacing w:after="0" w:line="315" w:lineRule="atLeast"/>
        <w:ind w:firstLine="567"/>
        <w:jc w:val="both"/>
        <w:rPr>
          <w:rFonts w:ascii="Times New Roman" w:eastAsia="Times New Roman" w:hAnsi="Times New Roman" w:cs="Times New Roman"/>
          <w:color w:val="000000"/>
          <w:sz w:val="28"/>
          <w:szCs w:val="28"/>
          <w:lang w:eastAsia="ru-RU"/>
        </w:rPr>
      </w:pPr>
      <w:r w:rsidRPr="00203CBE">
        <w:rPr>
          <w:rFonts w:ascii="Times New Roman" w:eastAsia="Times New Roman" w:hAnsi="Times New Roman" w:cs="Times New Roman"/>
          <w:color w:val="000000"/>
          <w:sz w:val="28"/>
          <w:szCs w:val="28"/>
          <w:lang w:eastAsia="ru-RU"/>
        </w:rPr>
        <w:t>100 км-ден төмен бейтарап атмосфераның салыстырмалы жоғары тығыздығына байланысты электрондар бейтарап молекулалармен соқтығысқанда оларға «жабысып», теріс зарядталған бөлшектер түзеді. Сондықтан бұл аймақта ион-молекулалық реакциялар бейтарап атомдар немесе молекулалар, теріс және оң иондар, сонымен қатар электрондар арасында жүреді.</w:t>
      </w:r>
    </w:p>
    <w:p w:rsidR="00203CBE" w:rsidRPr="00203CBE" w:rsidRDefault="00203CBE" w:rsidP="00203CBE">
      <w:pPr>
        <w:spacing w:after="0" w:line="315" w:lineRule="atLeast"/>
        <w:ind w:firstLine="567"/>
        <w:jc w:val="both"/>
        <w:rPr>
          <w:rFonts w:ascii="Times New Roman" w:eastAsia="Times New Roman" w:hAnsi="Times New Roman" w:cs="Times New Roman"/>
          <w:color w:val="000000"/>
          <w:sz w:val="28"/>
          <w:szCs w:val="28"/>
          <w:lang w:eastAsia="ru-RU"/>
        </w:rPr>
      </w:pPr>
      <w:r w:rsidRPr="00203CBE">
        <w:rPr>
          <w:rFonts w:ascii="Times New Roman" w:eastAsia="Times New Roman" w:hAnsi="Times New Roman" w:cs="Times New Roman"/>
          <w:color w:val="000000"/>
          <w:sz w:val="28"/>
          <w:szCs w:val="28"/>
          <w:lang w:eastAsia="ru-RU"/>
        </w:rPr>
        <w:t>Оң иондар қатысатын негізгі химиялық реакцияларды қарастырыңыз. 85–200 км биіктікте фотохимиялық тепе-теңдік жағдайында негізгі бастапқы иондар О</w:t>
      </w:r>
      <w:r w:rsidRPr="00E162A5">
        <w:rPr>
          <w:rFonts w:ascii="Times New Roman" w:eastAsia="Times New Roman" w:hAnsi="Times New Roman" w:cs="Times New Roman"/>
          <w:color w:val="000000"/>
          <w:sz w:val="28"/>
          <w:szCs w:val="28"/>
          <w:vertAlign w:val="superscript"/>
          <w:lang w:eastAsia="ru-RU"/>
        </w:rPr>
        <w:t>+</w:t>
      </w:r>
      <w:r w:rsidRPr="00203CBE">
        <w:rPr>
          <w:rFonts w:ascii="Times New Roman" w:eastAsia="Times New Roman" w:hAnsi="Times New Roman" w:cs="Times New Roman"/>
          <w:color w:val="000000"/>
          <w:sz w:val="28"/>
          <w:szCs w:val="28"/>
          <w:lang w:eastAsia="ru-RU"/>
        </w:rPr>
        <w:t>, О</w:t>
      </w:r>
      <w:r w:rsidRPr="00E162A5">
        <w:rPr>
          <w:rFonts w:ascii="Times New Roman" w:eastAsia="Times New Roman" w:hAnsi="Times New Roman" w:cs="Times New Roman"/>
          <w:color w:val="000000"/>
          <w:sz w:val="28"/>
          <w:szCs w:val="28"/>
          <w:vertAlign w:val="superscript"/>
          <w:lang w:eastAsia="ru-RU"/>
        </w:rPr>
        <w:t>+2</w:t>
      </w:r>
      <w:r w:rsidRPr="00203CBE">
        <w:rPr>
          <w:rFonts w:ascii="Times New Roman" w:eastAsia="Times New Roman" w:hAnsi="Times New Roman" w:cs="Times New Roman"/>
          <w:color w:val="000000"/>
          <w:sz w:val="28"/>
          <w:szCs w:val="28"/>
          <w:lang w:eastAsia="ru-RU"/>
        </w:rPr>
        <w:t>, N</w:t>
      </w:r>
      <w:r w:rsidRPr="00E162A5">
        <w:rPr>
          <w:rFonts w:ascii="Times New Roman" w:eastAsia="Times New Roman" w:hAnsi="Times New Roman" w:cs="Times New Roman"/>
          <w:color w:val="000000"/>
          <w:sz w:val="28"/>
          <w:szCs w:val="28"/>
          <w:vertAlign w:val="superscript"/>
          <w:lang w:eastAsia="ru-RU"/>
        </w:rPr>
        <w:t>+2</w:t>
      </w:r>
      <w:r w:rsidRPr="00203CBE">
        <w:rPr>
          <w:rFonts w:ascii="Times New Roman" w:eastAsia="Times New Roman" w:hAnsi="Times New Roman" w:cs="Times New Roman"/>
          <w:color w:val="000000"/>
          <w:sz w:val="28"/>
          <w:szCs w:val="28"/>
          <w:lang w:eastAsia="ru-RU"/>
        </w:rPr>
        <w:t xml:space="preserve"> иондары болып табылады.</w:t>
      </w:r>
    </w:p>
    <w:p w:rsidR="00203CBE" w:rsidRDefault="00203CBE" w:rsidP="00203CBE">
      <w:pPr>
        <w:spacing w:after="0" w:line="315" w:lineRule="atLeast"/>
        <w:ind w:firstLine="567"/>
        <w:jc w:val="both"/>
        <w:rPr>
          <w:rFonts w:ascii="Times New Roman" w:eastAsia="Times New Roman" w:hAnsi="Times New Roman" w:cs="Times New Roman"/>
          <w:color w:val="000000"/>
          <w:sz w:val="28"/>
          <w:szCs w:val="28"/>
          <w:lang w:eastAsia="ru-RU"/>
        </w:rPr>
      </w:pPr>
      <w:r w:rsidRPr="00203CBE">
        <w:rPr>
          <w:rFonts w:ascii="Times New Roman" w:eastAsia="Times New Roman" w:hAnsi="Times New Roman" w:cs="Times New Roman"/>
          <w:color w:val="000000"/>
          <w:sz w:val="28"/>
          <w:szCs w:val="28"/>
          <w:lang w:eastAsia="ru-RU"/>
        </w:rPr>
        <w:t>Дегенмен, фотохимиялық тепе-теңдікті бұзатын кез келген факторлар, мысалы, электр немесе магнит өрістері (дауылдар) пайда болса, иондық құрам қатты өзгеруі мүмкін. Мысалы, 300 км биіктікте NO+ ионы негізгі ионға айналуы мүмкін:</w:t>
      </w:r>
    </w:p>
    <w:p w:rsidR="00642B18" w:rsidRPr="003C435C" w:rsidRDefault="00642B18" w:rsidP="00203CBE">
      <w:pPr>
        <w:spacing w:after="0" w:line="315" w:lineRule="atLeast"/>
        <w:ind w:firstLine="567"/>
        <w:jc w:val="both"/>
        <w:rPr>
          <w:rFonts w:ascii="Times New Roman" w:eastAsia="Times New Roman" w:hAnsi="Times New Roman" w:cs="Times New Roman"/>
          <w:color w:val="000000"/>
          <w:sz w:val="28"/>
          <w:szCs w:val="28"/>
          <w:lang w:eastAsia="ru-RU"/>
        </w:rPr>
      </w:pPr>
      <w:r w:rsidRPr="003C435C">
        <w:rPr>
          <w:rFonts w:ascii="Times New Roman" w:eastAsia="Times New Roman" w:hAnsi="Times New Roman" w:cs="Times New Roman"/>
          <w:color w:val="000000"/>
          <w:sz w:val="28"/>
          <w:szCs w:val="28"/>
          <w:lang w:eastAsia="ru-RU"/>
        </w:rPr>
        <w:t>1)</w:t>
      </w:r>
      <w:r w:rsidR="009649B1">
        <w:rPr>
          <w:rFonts w:ascii="Times New Roman" w:eastAsia="Times New Roman" w:hAnsi="Times New Roman" w:cs="Times New Roman"/>
          <w:color w:val="000000"/>
          <w:sz w:val="28"/>
          <w:szCs w:val="28"/>
          <w:lang w:val="kk-KZ" w:eastAsia="ru-RU"/>
        </w:rPr>
        <w:t xml:space="preserve"> </w:t>
      </w:r>
      <w:r w:rsidRPr="000B5618">
        <w:rPr>
          <w:rFonts w:ascii="Times New Roman" w:eastAsia="Times New Roman" w:hAnsi="Times New Roman" w:cs="Times New Roman"/>
          <w:color w:val="000000"/>
          <w:sz w:val="28"/>
          <w:szCs w:val="28"/>
          <w:lang w:val="en-US" w:eastAsia="ru-RU"/>
        </w:rPr>
        <w:t>O</w:t>
      </w:r>
      <w:r w:rsidRPr="003C435C">
        <w:rPr>
          <w:rFonts w:ascii="Times New Roman" w:eastAsia="Times New Roman" w:hAnsi="Times New Roman" w:cs="Times New Roman"/>
          <w:color w:val="000000"/>
          <w:sz w:val="28"/>
          <w:szCs w:val="28"/>
          <w:lang w:eastAsia="ru-RU"/>
        </w:rPr>
        <w:t>+</w:t>
      </w:r>
      <w:r w:rsidRPr="000B5618">
        <w:rPr>
          <w:rFonts w:ascii="Times New Roman" w:eastAsia="Times New Roman" w:hAnsi="Times New Roman" w:cs="Times New Roman"/>
          <w:color w:val="000000"/>
          <w:sz w:val="28"/>
          <w:szCs w:val="28"/>
          <w:lang w:val="en-US" w:eastAsia="ru-RU"/>
        </w:rPr>
        <w:t> </w:t>
      </w:r>
      <w:r w:rsidRPr="003C435C">
        <w:rPr>
          <w:rFonts w:ascii="Times New Roman" w:eastAsia="Times New Roman" w:hAnsi="Times New Roman" w:cs="Times New Roman"/>
          <w:color w:val="000000"/>
          <w:sz w:val="28"/>
          <w:szCs w:val="28"/>
          <w:lang w:eastAsia="ru-RU"/>
        </w:rPr>
        <w:t xml:space="preserve">+ </w:t>
      </w:r>
      <w:r w:rsidRPr="000B5618">
        <w:rPr>
          <w:rFonts w:ascii="Times New Roman" w:eastAsia="Times New Roman" w:hAnsi="Times New Roman" w:cs="Times New Roman"/>
          <w:color w:val="000000"/>
          <w:sz w:val="28"/>
          <w:szCs w:val="28"/>
          <w:lang w:val="en-US" w:eastAsia="ru-RU"/>
        </w:rPr>
        <w:t>N</w:t>
      </w:r>
      <w:r w:rsidRPr="003C435C">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val="en-US" w:eastAsia="ru-RU"/>
        </w:rPr>
        <w:t> </w:t>
      </w:r>
      <w:r w:rsidRPr="003C435C">
        <w:rPr>
          <w:rFonts w:ascii="Times New Roman" w:eastAsia="Times New Roman" w:hAnsi="Times New Roman" w:cs="Times New Roman"/>
          <w:color w:val="000000"/>
          <w:sz w:val="28"/>
          <w:szCs w:val="28"/>
          <w:lang w:eastAsia="ru-RU"/>
        </w:rPr>
        <w:t xml:space="preserve">= </w:t>
      </w:r>
      <w:r w:rsidRPr="000B5618">
        <w:rPr>
          <w:rFonts w:ascii="Times New Roman" w:eastAsia="Times New Roman" w:hAnsi="Times New Roman" w:cs="Times New Roman"/>
          <w:color w:val="000000"/>
          <w:sz w:val="28"/>
          <w:szCs w:val="28"/>
          <w:lang w:val="en-US" w:eastAsia="ru-RU"/>
        </w:rPr>
        <w:t>NO</w:t>
      </w:r>
      <w:r w:rsidRPr="003C435C">
        <w:rPr>
          <w:rFonts w:ascii="Times New Roman" w:eastAsia="Times New Roman" w:hAnsi="Times New Roman" w:cs="Times New Roman"/>
          <w:color w:val="000000"/>
          <w:sz w:val="28"/>
          <w:szCs w:val="28"/>
          <w:lang w:eastAsia="ru-RU"/>
        </w:rPr>
        <w:t>+</w:t>
      </w:r>
      <w:r w:rsidRPr="000B5618">
        <w:rPr>
          <w:rFonts w:ascii="Times New Roman" w:eastAsia="Times New Roman" w:hAnsi="Times New Roman" w:cs="Times New Roman"/>
          <w:color w:val="000000"/>
          <w:sz w:val="28"/>
          <w:szCs w:val="28"/>
          <w:lang w:val="en-US" w:eastAsia="ru-RU"/>
        </w:rPr>
        <w:t> </w:t>
      </w:r>
      <w:r w:rsidRPr="003C435C">
        <w:rPr>
          <w:rFonts w:ascii="Times New Roman" w:eastAsia="Times New Roman" w:hAnsi="Times New Roman" w:cs="Times New Roman"/>
          <w:color w:val="000000"/>
          <w:sz w:val="28"/>
          <w:szCs w:val="28"/>
          <w:lang w:eastAsia="ru-RU"/>
        </w:rPr>
        <w:t xml:space="preserve">+ </w:t>
      </w:r>
      <w:r w:rsidRPr="000B5618">
        <w:rPr>
          <w:rFonts w:ascii="Times New Roman" w:eastAsia="Times New Roman" w:hAnsi="Times New Roman" w:cs="Times New Roman"/>
          <w:color w:val="000000"/>
          <w:sz w:val="28"/>
          <w:szCs w:val="28"/>
          <w:lang w:val="en-US" w:eastAsia="ru-RU"/>
        </w:rPr>
        <w:t>N</w:t>
      </w:r>
      <w:r w:rsidRPr="003C435C">
        <w:rPr>
          <w:rFonts w:ascii="Times New Roman" w:eastAsia="Times New Roman" w:hAnsi="Times New Roman" w:cs="Times New Roman"/>
          <w:color w:val="000000"/>
          <w:sz w:val="28"/>
          <w:szCs w:val="28"/>
          <w:lang w:eastAsia="ru-RU"/>
        </w:rPr>
        <w:t>.</w:t>
      </w:r>
    </w:p>
    <w:p w:rsidR="00642B18" w:rsidRPr="000B5618" w:rsidRDefault="00642B18" w:rsidP="000B5618">
      <w:pPr>
        <w:spacing w:after="0" w:line="315" w:lineRule="atLeast"/>
        <w:ind w:firstLine="567"/>
        <w:jc w:val="both"/>
        <w:rPr>
          <w:rFonts w:ascii="Times New Roman" w:eastAsia="Times New Roman" w:hAnsi="Times New Roman" w:cs="Times New Roman"/>
          <w:color w:val="000000"/>
          <w:sz w:val="28"/>
          <w:szCs w:val="28"/>
          <w:lang w:val="en-US" w:eastAsia="ru-RU"/>
        </w:rPr>
      </w:pPr>
      <w:r w:rsidRPr="000B5618">
        <w:rPr>
          <w:rFonts w:ascii="Times New Roman" w:eastAsia="Times New Roman" w:hAnsi="Times New Roman" w:cs="Times New Roman"/>
          <w:color w:val="000000"/>
          <w:sz w:val="28"/>
          <w:szCs w:val="28"/>
          <w:lang w:val="en-US" w:eastAsia="ru-RU"/>
        </w:rPr>
        <w:t>2)</w:t>
      </w:r>
      <w:r w:rsidR="009649B1">
        <w:rPr>
          <w:rFonts w:ascii="Times New Roman" w:eastAsia="Times New Roman" w:hAnsi="Times New Roman" w:cs="Times New Roman"/>
          <w:color w:val="000000"/>
          <w:sz w:val="28"/>
          <w:szCs w:val="28"/>
          <w:lang w:val="kk-KZ" w:eastAsia="ru-RU"/>
        </w:rPr>
        <w:t xml:space="preserve"> </w:t>
      </w:r>
      <w:r w:rsidRPr="000B5618">
        <w:rPr>
          <w:rFonts w:ascii="Times New Roman" w:eastAsia="Times New Roman" w:hAnsi="Times New Roman" w:cs="Times New Roman"/>
          <w:color w:val="000000"/>
          <w:sz w:val="28"/>
          <w:szCs w:val="28"/>
          <w:lang w:val="en-US" w:eastAsia="ru-RU"/>
        </w:rPr>
        <w:t>O+ + O</w:t>
      </w:r>
      <w:r w:rsidRPr="00203CBE">
        <w:rPr>
          <w:rFonts w:ascii="Times New Roman" w:eastAsia="Times New Roman" w:hAnsi="Times New Roman" w:cs="Times New Roman"/>
          <w:color w:val="000000"/>
          <w:sz w:val="28"/>
          <w:szCs w:val="28"/>
          <w:vertAlign w:val="subscript"/>
          <w:lang w:val="en-US" w:eastAsia="ru-RU"/>
        </w:rPr>
        <w:t>2</w:t>
      </w:r>
      <w:r w:rsidRPr="000B5618">
        <w:rPr>
          <w:rFonts w:ascii="Times New Roman" w:eastAsia="Times New Roman" w:hAnsi="Times New Roman" w:cs="Times New Roman"/>
          <w:color w:val="000000"/>
          <w:sz w:val="28"/>
          <w:szCs w:val="28"/>
          <w:lang w:val="en-US" w:eastAsia="ru-RU"/>
        </w:rPr>
        <w:t xml:space="preserve"> = </w:t>
      </w:r>
      <w:r w:rsidRPr="000B5618">
        <w:rPr>
          <w:rFonts w:ascii="Times New Roman" w:eastAsia="Times New Roman" w:hAnsi="Times New Roman" w:cs="Times New Roman"/>
          <w:color w:val="000000"/>
          <w:sz w:val="28"/>
          <w:szCs w:val="28"/>
          <w:lang w:eastAsia="ru-RU"/>
        </w:rPr>
        <w:t>О</w:t>
      </w:r>
      <w:r w:rsidRPr="000B5618">
        <w:rPr>
          <w:rFonts w:ascii="Times New Roman" w:eastAsia="Times New Roman" w:hAnsi="Times New Roman" w:cs="Times New Roman"/>
          <w:color w:val="000000"/>
          <w:sz w:val="28"/>
          <w:szCs w:val="28"/>
          <w:lang w:val="en-US" w:eastAsia="ru-RU"/>
        </w:rPr>
        <w:t>+2 + O.</w:t>
      </w:r>
    </w:p>
    <w:p w:rsidR="00642B18" w:rsidRPr="000B5618" w:rsidRDefault="00642B18" w:rsidP="000B5618">
      <w:pPr>
        <w:spacing w:after="0" w:line="315" w:lineRule="atLeast"/>
        <w:ind w:firstLine="567"/>
        <w:jc w:val="both"/>
        <w:rPr>
          <w:rFonts w:ascii="Times New Roman" w:eastAsia="Times New Roman" w:hAnsi="Times New Roman" w:cs="Times New Roman"/>
          <w:color w:val="000000"/>
          <w:sz w:val="28"/>
          <w:szCs w:val="28"/>
          <w:lang w:val="en-US" w:eastAsia="ru-RU"/>
        </w:rPr>
      </w:pPr>
      <w:r w:rsidRPr="000B5618">
        <w:rPr>
          <w:rFonts w:ascii="Times New Roman" w:eastAsia="Times New Roman" w:hAnsi="Times New Roman" w:cs="Times New Roman"/>
          <w:color w:val="000000"/>
          <w:sz w:val="28"/>
          <w:szCs w:val="28"/>
          <w:lang w:val="en-US" w:eastAsia="ru-RU"/>
        </w:rPr>
        <w:t>3)</w:t>
      </w:r>
      <w:r w:rsidR="009649B1">
        <w:rPr>
          <w:rFonts w:ascii="Times New Roman" w:eastAsia="Times New Roman" w:hAnsi="Times New Roman" w:cs="Times New Roman"/>
          <w:color w:val="000000"/>
          <w:sz w:val="28"/>
          <w:szCs w:val="28"/>
          <w:lang w:val="kk-KZ" w:eastAsia="ru-RU"/>
        </w:rPr>
        <w:t xml:space="preserve"> </w:t>
      </w:r>
      <w:r w:rsidRPr="000B5618">
        <w:rPr>
          <w:rFonts w:ascii="Times New Roman" w:eastAsia="Times New Roman" w:hAnsi="Times New Roman" w:cs="Times New Roman"/>
          <w:color w:val="000000"/>
          <w:sz w:val="28"/>
          <w:szCs w:val="28"/>
          <w:lang w:val="en-US" w:eastAsia="ru-RU"/>
        </w:rPr>
        <w:t>N+2 + O = O+ + N2.</w:t>
      </w:r>
    </w:p>
    <w:p w:rsidR="00642B18" w:rsidRPr="006624C8" w:rsidRDefault="00642B18" w:rsidP="000B5618">
      <w:pPr>
        <w:spacing w:after="0" w:line="315" w:lineRule="atLeast"/>
        <w:ind w:firstLine="567"/>
        <w:jc w:val="both"/>
        <w:rPr>
          <w:rFonts w:ascii="Times New Roman" w:eastAsia="Times New Roman" w:hAnsi="Times New Roman" w:cs="Times New Roman"/>
          <w:color w:val="000000"/>
          <w:sz w:val="28"/>
          <w:szCs w:val="28"/>
          <w:lang w:val="en-US" w:eastAsia="ru-RU"/>
        </w:rPr>
      </w:pPr>
      <w:r w:rsidRPr="006624C8">
        <w:rPr>
          <w:rFonts w:ascii="Times New Roman" w:eastAsia="Times New Roman" w:hAnsi="Times New Roman" w:cs="Times New Roman"/>
          <w:color w:val="000000"/>
          <w:sz w:val="28"/>
          <w:szCs w:val="28"/>
          <w:lang w:val="en-US" w:eastAsia="ru-RU"/>
        </w:rPr>
        <w:t>4)</w:t>
      </w:r>
      <w:r w:rsidR="009649B1">
        <w:rPr>
          <w:rFonts w:ascii="Times New Roman" w:eastAsia="Times New Roman" w:hAnsi="Times New Roman" w:cs="Times New Roman"/>
          <w:color w:val="000000"/>
          <w:sz w:val="28"/>
          <w:szCs w:val="28"/>
          <w:lang w:val="kk-KZ" w:eastAsia="ru-RU"/>
        </w:rPr>
        <w:t xml:space="preserve"> </w:t>
      </w:r>
      <w:r w:rsidRPr="000B5618">
        <w:rPr>
          <w:rFonts w:ascii="Times New Roman" w:eastAsia="Times New Roman" w:hAnsi="Times New Roman" w:cs="Times New Roman"/>
          <w:color w:val="000000"/>
          <w:sz w:val="28"/>
          <w:szCs w:val="28"/>
          <w:lang w:eastAsia="ru-RU"/>
        </w:rPr>
        <w:t>О</w:t>
      </w:r>
      <w:r w:rsidRPr="006624C8">
        <w:rPr>
          <w:rFonts w:ascii="Times New Roman" w:eastAsia="Times New Roman" w:hAnsi="Times New Roman" w:cs="Times New Roman"/>
          <w:color w:val="000000"/>
          <w:sz w:val="28"/>
          <w:szCs w:val="28"/>
          <w:lang w:val="en-US" w:eastAsia="ru-RU"/>
        </w:rPr>
        <w:t>+2 + N</w:t>
      </w:r>
      <w:r w:rsidRPr="006624C8">
        <w:rPr>
          <w:rFonts w:ascii="Times New Roman" w:eastAsia="Times New Roman" w:hAnsi="Times New Roman" w:cs="Times New Roman"/>
          <w:color w:val="000000"/>
          <w:sz w:val="28"/>
          <w:szCs w:val="28"/>
          <w:vertAlign w:val="subscript"/>
          <w:lang w:val="en-US" w:eastAsia="ru-RU"/>
        </w:rPr>
        <w:t>2</w:t>
      </w:r>
      <w:r w:rsidRPr="006624C8">
        <w:rPr>
          <w:rFonts w:ascii="Times New Roman" w:eastAsia="Times New Roman" w:hAnsi="Times New Roman" w:cs="Times New Roman"/>
          <w:color w:val="000000"/>
          <w:sz w:val="28"/>
          <w:szCs w:val="28"/>
          <w:lang w:val="en-US" w:eastAsia="ru-RU"/>
        </w:rPr>
        <w:t> = NO+ + NO.</w:t>
      </w:r>
    </w:p>
    <w:p w:rsidR="00203CBE" w:rsidRPr="006624C8" w:rsidRDefault="00203CBE" w:rsidP="00203CBE">
      <w:pPr>
        <w:spacing w:after="0" w:line="315" w:lineRule="atLeast"/>
        <w:ind w:firstLine="567"/>
        <w:jc w:val="both"/>
        <w:rPr>
          <w:rFonts w:ascii="Times New Roman" w:eastAsia="Times New Roman" w:hAnsi="Times New Roman" w:cs="Times New Roman"/>
          <w:color w:val="000000"/>
          <w:sz w:val="28"/>
          <w:szCs w:val="28"/>
          <w:lang w:val="en-US" w:eastAsia="ru-RU"/>
        </w:rPr>
      </w:pPr>
      <w:r w:rsidRPr="00203CBE">
        <w:rPr>
          <w:rFonts w:ascii="Times New Roman" w:eastAsia="Times New Roman" w:hAnsi="Times New Roman" w:cs="Times New Roman"/>
          <w:color w:val="000000"/>
          <w:sz w:val="28"/>
          <w:szCs w:val="28"/>
          <w:lang w:eastAsia="ru-RU"/>
        </w:rPr>
        <w:t>Алғашқы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үш</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реакция</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негізгі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болып</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табылады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және</w:t>
      </w:r>
      <w:r w:rsidRPr="006624C8">
        <w:rPr>
          <w:rFonts w:ascii="Times New Roman" w:eastAsia="Times New Roman" w:hAnsi="Times New Roman" w:cs="Times New Roman"/>
          <w:color w:val="000000"/>
          <w:sz w:val="28"/>
          <w:szCs w:val="28"/>
          <w:lang w:val="en-US" w:eastAsia="ru-RU"/>
        </w:rPr>
        <w:t xml:space="preserve"> 120–140 </w:t>
      </w:r>
      <w:r w:rsidRPr="00203CBE">
        <w:rPr>
          <w:rFonts w:ascii="Times New Roman" w:eastAsia="Times New Roman" w:hAnsi="Times New Roman" w:cs="Times New Roman"/>
          <w:color w:val="000000"/>
          <w:sz w:val="28"/>
          <w:szCs w:val="28"/>
          <w:lang w:eastAsia="ru-RU"/>
        </w:rPr>
        <w:t>км</w:t>
      </w:r>
      <w:r w:rsidRPr="006624C8">
        <w:rPr>
          <w:rFonts w:ascii="Times New Roman" w:eastAsia="Times New Roman" w:hAnsi="Times New Roman" w:cs="Times New Roman"/>
          <w:color w:val="000000"/>
          <w:sz w:val="28"/>
          <w:szCs w:val="28"/>
          <w:lang w:val="en-US" w:eastAsia="ru-RU"/>
        </w:rPr>
        <w:t>-</w:t>
      </w:r>
      <w:r w:rsidRPr="00203CBE">
        <w:rPr>
          <w:rFonts w:ascii="Times New Roman" w:eastAsia="Times New Roman" w:hAnsi="Times New Roman" w:cs="Times New Roman"/>
          <w:color w:val="000000"/>
          <w:sz w:val="28"/>
          <w:szCs w:val="28"/>
          <w:lang w:eastAsia="ru-RU"/>
        </w:rPr>
        <w:t>ден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жоғары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биіктікте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жүреді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соңғысы</w:t>
      </w:r>
      <w:r w:rsidRPr="006624C8">
        <w:rPr>
          <w:rFonts w:ascii="Times New Roman" w:eastAsia="Times New Roman" w:hAnsi="Times New Roman" w:cs="Times New Roman"/>
          <w:color w:val="000000"/>
          <w:sz w:val="28"/>
          <w:szCs w:val="28"/>
          <w:lang w:val="en-US" w:eastAsia="ru-RU"/>
        </w:rPr>
        <w:t xml:space="preserve"> 85-</w:t>
      </w:r>
      <w:r w:rsidRPr="00203CBE">
        <w:rPr>
          <w:rFonts w:ascii="Times New Roman" w:eastAsia="Times New Roman" w:hAnsi="Times New Roman" w:cs="Times New Roman"/>
          <w:color w:val="000000"/>
          <w:sz w:val="28"/>
          <w:szCs w:val="28"/>
          <w:lang w:eastAsia="ru-RU"/>
        </w:rPr>
        <w:t>тен</w:t>
      </w:r>
      <w:r w:rsidRPr="006624C8">
        <w:rPr>
          <w:rFonts w:ascii="Times New Roman" w:eastAsia="Times New Roman" w:hAnsi="Times New Roman" w:cs="Times New Roman"/>
          <w:color w:val="000000"/>
          <w:sz w:val="28"/>
          <w:szCs w:val="28"/>
          <w:lang w:val="en-US" w:eastAsia="ru-RU"/>
        </w:rPr>
        <w:t xml:space="preserve"> 120 </w:t>
      </w:r>
      <w:r w:rsidRPr="00203CBE">
        <w:rPr>
          <w:rFonts w:ascii="Times New Roman" w:eastAsia="Times New Roman" w:hAnsi="Times New Roman" w:cs="Times New Roman"/>
          <w:color w:val="000000"/>
          <w:sz w:val="28"/>
          <w:szCs w:val="28"/>
          <w:lang w:eastAsia="ru-RU"/>
        </w:rPr>
        <w:t>км</w:t>
      </w:r>
      <w:r w:rsidRPr="006624C8">
        <w:rPr>
          <w:rFonts w:ascii="Times New Roman" w:eastAsia="Times New Roman" w:hAnsi="Times New Roman" w:cs="Times New Roman"/>
          <w:color w:val="000000"/>
          <w:sz w:val="28"/>
          <w:szCs w:val="28"/>
          <w:lang w:val="en-US" w:eastAsia="ru-RU"/>
        </w:rPr>
        <w:t>-</w:t>
      </w:r>
      <w:r w:rsidRPr="00203CBE">
        <w:rPr>
          <w:rFonts w:ascii="Times New Roman" w:eastAsia="Times New Roman" w:hAnsi="Times New Roman" w:cs="Times New Roman"/>
          <w:color w:val="000000"/>
          <w:sz w:val="28"/>
          <w:szCs w:val="28"/>
          <w:lang w:eastAsia="ru-RU"/>
        </w:rPr>
        <w:t>ге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дейінгі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төмен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биіктікте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жүреді</w:t>
      </w:r>
      <w:r w:rsidRPr="006624C8">
        <w:rPr>
          <w:rFonts w:ascii="Times New Roman" w:eastAsia="Times New Roman" w:hAnsi="Times New Roman" w:cs="Times New Roman"/>
          <w:color w:val="000000"/>
          <w:sz w:val="28"/>
          <w:szCs w:val="28"/>
          <w:lang w:val="en-US" w:eastAsia="ru-RU"/>
        </w:rPr>
        <w:t>.</w:t>
      </w:r>
    </w:p>
    <w:p w:rsidR="00203CBE" w:rsidRPr="006624C8" w:rsidRDefault="00203CBE" w:rsidP="00203CBE">
      <w:pPr>
        <w:spacing w:after="0" w:line="315" w:lineRule="atLeast"/>
        <w:ind w:firstLine="567"/>
        <w:jc w:val="both"/>
        <w:rPr>
          <w:rFonts w:ascii="Times New Roman" w:eastAsia="Times New Roman" w:hAnsi="Times New Roman" w:cs="Times New Roman"/>
          <w:color w:val="000000"/>
          <w:sz w:val="28"/>
          <w:szCs w:val="28"/>
          <w:lang w:val="en-US" w:eastAsia="ru-RU"/>
        </w:rPr>
      </w:pPr>
      <w:r w:rsidRPr="00203CBE">
        <w:rPr>
          <w:rFonts w:ascii="Times New Roman" w:eastAsia="Times New Roman" w:hAnsi="Times New Roman" w:cs="Times New Roman"/>
          <w:b/>
          <w:color w:val="000000"/>
          <w:sz w:val="28"/>
          <w:szCs w:val="28"/>
          <w:lang w:eastAsia="ru-RU"/>
        </w:rPr>
        <w:t>Рекомбинация</w:t>
      </w:r>
      <w:r w:rsidRPr="006624C8">
        <w:rPr>
          <w:rFonts w:ascii="Times New Roman" w:eastAsia="Times New Roman" w:hAnsi="Times New Roman" w:cs="Times New Roman"/>
          <w:color w:val="000000"/>
          <w:sz w:val="28"/>
          <w:szCs w:val="28"/>
          <w:lang w:val="en-US" w:eastAsia="ru-RU"/>
        </w:rPr>
        <w:t xml:space="preserve"> – </w:t>
      </w:r>
      <w:r w:rsidRPr="00203CBE">
        <w:rPr>
          <w:rFonts w:ascii="Times New Roman" w:eastAsia="Times New Roman" w:hAnsi="Times New Roman" w:cs="Times New Roman"/>
          <w:color w:val="000000"/>
          <w:sz w:val="28"/>
          <w:szCs w:val="28"/>
          <w:lang w:eastAsia="ru-RU"/>
        </w:rPr>
        <w:t>соқтығыстар</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нәтижесінде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бос</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электрондар</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мен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басқа</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зарядталған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бөлшектердің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жойылу</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процесі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Рекомбинация</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жылдамдығы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биіктікке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қарай</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төмендейді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бұл</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электрон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концентрациясының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төмендеуіне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байланысты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Төмен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биіктікте</w:t>
      </w:r>
      <w:r w:rsidRPr="006624C8">
        <w:rPr>
          <w:rFonts w:ascii="Times New Roman" w:eastAsia="Times New Roman" w:hAnsi="Times New Roman" w:cs="Times New Roman"/>
          <w:color w:val="000000"/>
          <w:sz w:val="28"/>
          <w:szCs w:val="28"/>
          <w:lang w:val="en-US" w:eastAsia="ru-RU"/>
        </w:rPr>
        <w:t xml:space="preserve"> (180 </w:t>
      </w:r>
      <w:r w:rsidRPr="00203CBE">
        <w:rPr>
          <w:rFonts w:ascii="Times New Roman" w:eastAsia="Times New Roman" w:hAnsi="Times New Roman" w:cs="Times New Roman"/>
          <w:color w:val="000000"/>
          <w:sz w:val="28"/>
          <w:szCs w:val="28"/>
          <w:lang w:eastAsia="ru-RU"/>
        </w:rPr>
        <w:t>км</w:t>
      </w:r>
      <w:r w:rsidRPr="006624C8">
        <w:rPr>
          <w:rFonts w:ascii="Times New Roman" w:eastAsia="Times New Roman" w:hAnsi="Times New Roman" w:cs="Times New Roman"/>
          <w:color w:val="000000"/>
          <w:sz w:val="28"/>
          <w:szCs w:val="28"/>
          <w:lang w:val="en-US" w:eastAsia="ru-RU"/>
        </w:rPr>
        <w:t>-</w:t>
      </w:r>
      <w:r w:rsidRPr="00203CBE">
        <w:rPr>
          <w:rFonts w:ascii="Times New Roman" w:eastAsia="Times New Roman" w:hAnsi="Times New Roman" w:cs="Times New Roman"/>
          <w:color w:val="000000"/>
          <w:sz w:val="28"/>
          <w:szCs w:val="28"/>
          <w:lang w:eastAsia="ru-RU"/>
        </w:rPr>
        <w:t>ге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дейін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бос</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электрондардың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жоғалу</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кинетикасы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электрон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тығыздығына</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қатысты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екінші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ретті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теңдеумен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сипатталады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Биік</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биіктікте</w:t>
      </w:r>
      <w:r w:rsidRPr="006624C8">
        <w:rPr>
          <w:rFonts w:ascii="Times New Roman" w:eastAsia="Times New Roman" w:hAnsi="Times New Roman" w:cs="Times New Roman"/>
          <w:color w:val="000000"/>
          <w:sz w:val="28"/>
          <w:szCs w:val="28"/>
          <w:lang w:val="en-US" w:eastAsia="ru-RU"/>
        </w:rPr>
        <w:t xml:space="preserve"> – </w:t>
      </w:r>
      <w:r w:rsidRPr="00203CBE">
        <w:rPr>
          <w:rFonts w:ascii="Times New Roman" w:eastAsia="Times New Roman" w:hAnsi="Times New Roman" w:cs="Times New Roman"/>
          <w:color w:val="000000"/>
          <w:sz w:val="28"/>
          <w:szCs w:val="28"/>
          <w:lang w:eastAsia="ru-RU"/>
        </w:rPr>
        <w:t>бірінші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ретті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теңдеу</w:t>
      </w:r>
      <w:r w:rsidRPr="006624C8">
        <w:rPr>
          <w:rFonts w:ascii="Times New Roman" w:eastAsia="Times New Roman" w:hAnsi="Times New Roman" w:cs="Times New Roman"/>
          <w:color w:val="000000"/>
          <w:sz w:val="28"/>
          <w:szCs w:val="28"/>
          <w:lang w:val="en-US" w:eastAsia="ru-RU"/>
        </w:rPr>
        <w:t>.</w:t>
      </w:r>
    </w:p>
    <w:p w:rsidR="00203CBE" w:rsidRPr="006624C8" w:rsidRDefault="00203CBE" w:rsidP="00203CBE">
      <w:pPr>
        <w:spacing w:after="0" w:line="315" w:lineRule="atLeast"/>
        <w:ind w:firstLine="567"/>
        <w:jc w:val="both"/>
        <w:rPr>
          <w:rFonts w:ascii="Times New Roman" w:eastAsia="Times New Roman" w:hAnsi="Times New Roman" w:cs="Times New Roman"/>
          <w:color w:val="000000"/>
          <w:sz w:val="28"/>
          <w:szCs w:val="28"/>
          <w:lang w:val="en-US" w:eastAsia="ru-RU"/>
        </w:rPr>
      </w:pPr>
      <w:r w:rsidRPr="00203CBE">
        <w:rPr>
          <w:rFonts w:ascii="Times New Roman" w:eastAsia="Times New Roman" w:hAnsi="Times New Roman" w:cs="Times New Roman"/>
          <w:color w:val="000000"/>
          <w:sz w:val="28"/>
          <w:szCs w:val="28"/>
          <w:lang w:eastAsia="ru-RU"/>
        </w:rPr>
        <w:t>Иондардың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айналу</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реакцияларының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жылдамдығы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ион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концентрациясы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мен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температураға</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байланысты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Температура</w:t>
      </w:r>
      <w:r w:rsidRPr="006624C8">
        <w:rPr>
          <w:rFonts w:ascii="Times New Roman" w:eastAsia="Times New Roman" w:hAnsi="Times New Roman" w:cs="Times New Roman"/>
          <w:color w:val="000000"/>
          <w:sz w:val="28"/>
          <w:szCs w:val="28"/>
          <w:lang w:val="en-US" w:eastAsia="ru-RU"/>
        </w:rPr>
        <w:t xml:space="preserve"> 10 </w:t>
      </w:r>
      <w:r w:rsidRPr="00203CBE">
        <w:rPr>
          <w:rFonts w:ascii="Times New Roman" w:eastAsia="Times New Roman" w:hAnsi="Times New Roman" w:cs="Times New Roman"/>
          <w:color w:val="000000"/>
          <w:sz w:val="28"/>
          <w:szCs w:val="28"/>
          <w:lang w:eastAsia="ru-RU"/>
        </w:rPr>
        <w:t>есе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өзгергенде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электронның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және</w:t>
      </w:r>
      <w:r w:rsidRPr="006624C8">
        <w:rPr>
          <w:rFonts w:ascii="Times New Roman" w:eastAsia="Times New Roman" w:hAnsi="Times New Roman" w:cs="Times New Roman"/>
          <w:color w:val="000000"/>
          <w:sz w:val="28"/>
          <w:szCs w:val="28"/>
          <w:lang w:val="en-US" w:eastAsia="ru-RU"/>
        </w:rPr>
        <w:t xml:space="preserve"> N+2 , O+2 </w:t>
      </w:r>
      <w:r w:rsidRPr="00203CBE">
        <w:rPr>
          <w:rFonts w:ascii="Times New Roman" w:eastAsia="Times New Roman" w:hAnsi="Times New Roman" w:cs="Times New Roman"/>
          <w:color w:val="000000"/>
          <w:sz w:val="28"/>
          <w:szCs w:val="28"/>
          <w:lang w:eastAsia="ru-RU"/>
        </w:rPr>
        <w:t>оң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иондарының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рекомбинация</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жылдамдығы</w:t>
      </w:r>
      <w:r w:rsidRPr="006624C8">
        <w:rPr>
          <w:rFonts w:ascii="Times New Roman" w:eastAsia="Times New Roman" w:hAnsi="Times New Roman" w:cs="Times New Roman"/>
          <w:color w:val="000000"/>
          <w:sz w:val="28"/>
          <w:szCs w:val="28"/>
          <w:lang w:val="en-US" w:eastAsia="ru-RU"/>
        </w:rPr>
        <w:t xml:space="preserve"> 10–100 </w:t>
      </w:r>
      <w:r w:rsidRPr="00203CBE">
        <w:rPr>
          <w:rFonts w:ascii="Times New Roman" w:eastAsia="Times New Roman" w:hAnsi="Times New Roman" w:cs="Times New Roman"/>
          <w:color w:val="000000"/>
          <w:sz w:val="28"/>
          <w:szCs w:val="28"/>
          <w:lang w:eastAsia="ru-RU"/>
        </w:rPr>
        <w:t>есе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өзгереді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Кәдімгі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химиялық</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реакцияларда</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жылдамдық</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Аррениус</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бойынша</w:t>
      </w:r>
      <w:r w:rsidRPr="006624C8">
        <w:rPr>
          <w:rFonts w:ascii="Times New Roman" w:eastAsia="Times New Roman" w:hAnsi="Times New Roman" w:cs="Times New Roman"/>
          <w:color w:val="000000"/>
          <w:sz w:val="28"/>
          <w:szCs w:val="28"/>
          <w:lang w:val="en-US" w:eastAsia="ru-RU"/>
        </w:rPr>
        <w:t xml:space="preserve"> 2-4 </w:t>
      </w:r>
      <w:r w:rsidRPr="00203CBE">
        <w:rPr>
          <w:rFonts w:ascii="Times New Roman" w:eastAsia="Times New Roman" w:hAnsi="Times New Roman" w:cs="Times New Roman"/>
          <w:color w:val="000000"/>
          <w:sz w:val="28"/>
          <w:szCs w:val="28"/>
          <w:lang w:eastAsia="ru-RU"/>
        </w:rPr>
        <w:t>есе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өзгереді</w:t>
      </w:r>
      <w:r w:rsidRPr="006624C8">
        <w:rPr>
          <w:rFonts w:ascii="Times New Roman" w:eastAsia="Times New Roman" w:hAnsi="Times New Roman" w:cs="Times New Roman"/>
          <w:color w:val="000000"/>
          <w:sz w:val="28"/>
          <w:szCs w:val="28"/>
          <w:lang w:val="en-US" w:eastAsia="ru-RU"/>
        </w:rPr>
        <w:t>.</w:t>
      </w:r>
    </w:p>
    <w:p w:rsidR="00203CBE" w:rsidRPr="006624C8" w:rsidRDefault="00203CBE" w:rsidP="00203CBE">
      <w:pPr>
        <w:spacing w:after="0" w:line="315" w:lineRule="atLeast"/>
        <w:ind w:firstLine="567"/>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b/>
          <w:color w:val="000000"/>
          <w:sz w:val="28"/>
          <w:szCs w:val="28"/>
          <w:lang w:val="kk-KZ" w:eastAsia="ru-RU"/>
        </w:rPr>
        <w:t>Д</w:t>
      </w:r>
      <w:r w:rsidRPr="00203CBE">
        <w:rPr>
          <w:rFonts w:ascii="Times New Roman" w:eastAsia="Times New Roman" w:hAnsi="Times New Roman" w:cs="Times New Roman"/>
          <w:b/>
          <w:color w:val="000000"/>
          <w:sz w:val="28"/>
          <w:szCs w:val="28"/>
          <w:lang w:eastAsia="ru-RU"/>
        </w:rPr>
        <w:t>иффузиялық</w:t>
      </w:r>
      <w:r w:rsidRPr="006624C8">
        <w:rPr>
          <w:rFonts w:ascii="Times New Roman" w:eastAsia="Times New Roman" w:hAnsi="Times New Roman" w:cs="Times New Roman"/>
          <w:b/>
          <w:color w:val="000000"/>
          <w:sz w:val="28"/>
          <w:szCs w:val="28"/>
          <w:lang w:val="en-US" w:eastAsia="ru-RU"/>
        </w:rPr>
        <w:t xml:space="preserve"> </w:t>
      </w:r>
      <w:r w:rsidRPr="00203CBE">
        <w:rPr>
          <w:rFonts w:ascii="Times New Roman" w:eastAsia="Times New Roman" w:hAnsi="Times New Roman" w:cs="Times New Roman"/>
          <w:b/>
          <w:color w:val="000000"/>
          <w:sz w:val="28"/>
          <w:szCs w:val="28"/>
          <w:lang w:eastAsia="ru-RU"/>
        </w:rPr>
        <w:t>процестер</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Әртүрлі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биіктіктегі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және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әртүрлі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ендіктердегі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иондар</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концентрациясының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өзгеруіне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диффузияның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үлесі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әртүрлі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өйткені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бұл</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процесс</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ион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түзілу</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және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рекомбинация</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процестерімен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бәсекелеседі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және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магнит</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өрісіне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байланысты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Зарядталған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бөлшектер</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магнит</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өрісі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сызықтары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бойымен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еркін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қозғалады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ал</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магнит</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өрісі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бойымен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қозғалу</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қиын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Егер</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ионосфераның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тік</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бағанындағы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процестерді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қарастыратын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болсақ</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онда</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магнит</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өрісінің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сызықтары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көлденең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бағытталған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экваторда</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диффузияның</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рөлі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аз</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Геомагниттік</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өріс</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сызықтары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дерлік</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тік</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болатын</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жоғары</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ендіктерде</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тік</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бағытта</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амбиполярлық</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диффузия</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тиімді</w:t>
      </w:r>
      <w:r w:rsidRPr="006624C8">
        <w:rPr>
          <w:rFonts w:ascii="Times New Roman" w:eastAsia="Times New Roman" w:hAnsi="Times New Roman" w:cs="Times New Roman"/>
          <w:color w:val="000000"/>
          <w:sz w:val="28"/>
          <w:szCs w:val="28"/>
          <w:lang w:val="en-US" w:eastAsia="ru-RU"/>
        </w:rPr>
        <w:t xml:space="preserve"> </w:t>
      </w:r>
      <w:r w:rsidRPr="00203CBE">
        <w:rPr>
          <w:rFonts w:ascii="Times New Roman" w:eastAsia="Times New Roman" w:hAnsi="Times New Roman" w:cs="Times New Roman"/>
          <w:color w:val="000000"/>
          <w:sz w:val="28"/>
          <w:szCs w:val="28"/>
          <w:lang w:eastAsia="ru-RU"/>
        </w:rPr>
        <w:t>жүреді</w:t>
      </w:r>
      <w:r w:rsidRPr="006624C8">
        <w:rPr>
          <w:rFonts w:ascii="Times New Roman" w:eastAsia="Times New Roman" w:hAnsi="Times New Roman" w:cs="Times New Roman"/>
          <w:color w:val="000000"/>
          <w:sz w:val="28"/>
          <w:szCs w:val="28"/>
          <w:lang w:val="en-US" w:eastAsia="ru-RU"/>
        </w:rPr>
        <w:t>.</w:t>
      </w:r>
    </w:p>
    <w:p w:rsidR="009649B1" w:rsidRDefault="009649B1" w:rsidP="009649B1">
      <w:pPr>
        <w:spacing w:after="0" w:line="345" w:lineRule="atLeast"/>
        <w:ind w:firstLine="567"/>
        <w:jc w:val="both"/>
        <w:rPr>
          <w:rFonts w:ascii="Times New Roman" w:eastAsia="Times New Roman" w:hAnsi="Times New Roman" w:cs="Times New Roman"/>
          <w:bCs/>
          <w:color w:val="000000"/>
          <w:sz w:val="28"/>
          <w:szCs w:val="28"/>
          <w:lang w:val="en-US" w:eastAsia="ru-RU"/>
        </w:rPr>
      </w:pPr>
    </w:p>
    <w:p w:rsidR="001B3FA0" w:rsidRDefault="001B3FA0" w:rsidP="009649B1">
      <w:pPr>
        <w:spacing w:after="0" w:line="345" w:lineRule="atLeast"/>
        <w:ind w:firstLine="567"/>
        <w:jc w:val="both"/>
        <w:rPr>
          <w:rFonts w:ascii="Times New Roman" w:eastAsia="Times New Roman" w:hAnsi="Times New Roman" w:cs="Times New Roman"/>
          <w:bCs/>
          <w:color w:val="000000"/>
          <w:sz w:val="28"/>
          <w:szCs w:val="28"/>
          <w:lang w:val="en-US" w:eastAsia="ru-RU"/>
        </w:rPr>
      </w:pPr>
    </w:p>
    <w:p w:rsidR="001B3FA0" w:rsidRDefault="001B3FA0" w:rsidP="009649B1">
      <w:pPr>
        <w:spacing w:after="0" w:line="345" w:lineRule="atLeast"/>
        <w:ind w:firstLine="567"/>
        <w:jc w:val="both"/>
        <w:rPr>
          <w:rFonts w:ascii="Times New Roman" w:eastAsia="Times New Roman" w:hAnsi="Times New Roman" w:cs="Times New Roman"/>
          <w:bCs/>
          <w:color w:val="000000"/>
          <w:sz w:val="28"/>
          <w:szCs w:val="28"/>
          <w:lang w:val="en-US" w:eastAsia="ru-RU"/>
        </w:rPr>
      </w:pPr>
    </w:p>
    <w:p w:rsidR="009649B1" w:rsidRPr="00E162A5" w:rsidRDefault="009649B1" w:rsidP="009649B1">
      <w:pPr>
        <w:spacing w:after="0" w:line="345" w:lineRule="atLeast"/>
        <w:ind w:firstLine="567"/>
        <w:jc w:val="both"/>
        <w:rPr>
          <w:rFonts w:ascii="Times New Roman" w:eastAsia="Times New Roman" w:hAnsi="Times New Roman" w:cs="Times New Roman"/>
          <w:bCs/>
          <w:color w:val="000000"/>
          <w:sz w:val="28"/>
          <w:szCs w:val="28"/>
          <w:lang w:val="kk-KZ" w:eastAsia="ru-RU"/>
        </w:rPr>
      </w:pPr>
      <w:r w:rsidRPr="00E162A5">
        <w:rPr>
          <w:rFonts w:ascii="Times New Roman" w:eastAsia="Times New Roman" w:hAnsi="Times New Roman" w:cs="Times New Roman"/>
          <w:bCs/>
          <w:color w:val="000000"/>
          <w:sz w:val="28"/>
          <w:szCs w:val="28"/>
          <w:lang w:val="kk-KZ" w:eastAsia="ru-RU"/>
        </w:rPr>
        <w:t>Айтылған негіздемелерге тұжырымдар:</w:t>
      </w:r>
    </w:p>
    <w:p w:rsidR="00203CBE" w:rsidRPr="006624C8" w:rsidRDefault="00203CBE" w:rsidP="00203CBE">
      <w:pPr>
        <w:spacing w:after="0" w:line="345" w:lineRule="atLeast"/>
        <w:ind w:firstLine="567"/>
        <w:jc w:val="both"/>
        <w:rPr>
          <w:rFonts w:ascii="Times New Roman" w:eastAsia="Times New Roman" w:hAnsi="Times New Roman" w:cs="Times New Roman"/>
          <w:bCs/>
          <w:color w:val="000000"/>
          <w:sz w:val="28"/>
          <w:szCs w:val="28"/>
          <w:lang w:val="en-US" w:eastAsia="ru-RU"/>
        </w:rPr>
      </w:pP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Антарктиданың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үстінде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озон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тесігінің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пайда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болу</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себебі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күрделі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атмосфераға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хлорфторкөміртектер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ағынының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ұлғаюы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антропогендік</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фактор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және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жоғары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ендіктер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стратосферасындағы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ауа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массаларының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қозғалысының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ерекшелігі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полярлық</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құйын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Гетерогенді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реакциялардың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пайда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болуы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және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димер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циклі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Антарктидада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озонның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жойылу</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процесін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күрт</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күшейтеді</w:t>
      </w:r>
    </w:p>
    <w:p w:rsidR="00203CBE" w:rsidRPr="006624C8" w:rsidRDefault="00203CBE" w:rsidP="00203CBE">
      <w:pPr>
        <w:spacing w:after="0" w:line="345" w:lineRule="atLeast"/>
        <w:ind w:firstLine="567"/>
        <w:jc w:val="both"/>
        <w:rPr>
          <w:rFonts w:ascii="Times New Roman" w:eastAsia="Times New Roman" w:hAnsi="Times New Roman" w:cs="Times New Roman"/>
          <w:bCs/>
          <w:color w:val="000000"/>
          <w:sz w:val="28"/>
          <w:szCs w:val="28"/>
          <w:lang w:val="en-US" w:eastAsia="ru-RU"/>
        </w:rPr>
      </w:pPr>
      <w:r w:rsidRPr="00203CBE">
        <w:rPr>
          <w:rFonts w:ascii="Times New Roman" w:eastAsia="Times New Roman" w:hAnsi="Times New Roman" w:cs="Times New Roman"/>
          <w:bCs/>
          <w:color w:val="000000"/>
          <w:sz w:val="28"/>
          <w:szCs w:val="28"/>
          <w:lang w:eastAsia="ru-RU"/>
        </w:rPr>
        <w:t>көктемгі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кезең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және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озон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тесігінің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пайда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болуына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әкеледі</w:t>
      </w:r>
      <w:r w:rsidRPr="006624C8">
        <w:rPr>
          <w:rFonts w:ascii="Times New Roman" w:eastAsia="Times New Roman" w:hAnsi="Times New Roman" w:cs="Times New Roman"/>
          <w:bCs/>
          <w:color w:val="000000"/>
          <w:sz w:val="28"/>
          <w:szCs w:val="28"/>
          <w:lang w:val="en-US" w:eastAsia="ru-RU"/>
        </w:rPr>
        <w:t>.</w:t>
      </w:r>
    </w:p>
    <w:p w:rsidR="00203CBE" w:rsidRPr="006624C8" w:rsidRDefault="00203CBE" w:rsidP="00203CBE">
      <w:pPr>
        <w:spacing w:after="0" w:line="345" w:lineRule="atLeast"/>
        <w:ind w:firstLine="567"/>
        <w:jc w:val="both"/>
        <w:rPr>
          <w:rFonts w:ascii="Times New Roman" w:eastAsia="Times New Roman" w:hAnsi="Times New Roman" w:cs="Times New Roman"/>
          <w:bCs/>
          <w:color w:val="000000"/>
          <w:sz w:val="28"/>
          <w:szCs w:val="28"/>
          <w:lang w:val="en-US" w:eastAsia="ru-RU"/>
        </w:rPr>
      </w:pP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Озон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тесігінің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қалпына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келуі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бірқатар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дәйекті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процестердің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нәтижесінде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жүзеге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асады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гетерогенді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процестердің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тоқтауына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әкелетін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мұз</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кристалдарының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еруі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атмосфераның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басқа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аймақтарынан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озонның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түсуі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хлор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оксидінің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концентрациясының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төмендеуі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және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Антарктиданың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үстінде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озонның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белгілі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бір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мөлшерінің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синтезі</w:t>
      </w:r>
      <w:r w:rsidRPr="006624C8">
        <w:rPr>
          <w:rFonts w:ascii="Times New Roman" w:eastAsia="Times New Roman" w:hAnsi="Times New Roman" w:cs="Times New Roman"/>
          <w:bCs/>
          <w:color w:val="000000"/>
          <w:sz w:val="28"/>
          <w:szCs w:val="28"/>
          <w:lang w:val="en-US" w:eastAsia="ru-RU"/>
        </w:rPr>
        <w:t>.</w:t>
      </w:r>
    </w:p>
    <w:p w:rsidR="00203CBE" w:rsidRPr="006624C8" w:rsidRDefault="00203CBE" w:rsidP="00203CBE">
      <w:pPr>
        <w:spacing w:after="0" w:line="345" w:lineRule="atLeast"/>
        <w:ind w:firstLine="567"/>
        <w:jc w:val="both"/>
        <w:rPr>
          <w:rFonts w:ascii="Times New Roman" w:eastAsia="Times New Roman" w:hAnsi="Times New Roman" w:cs="Times New Roman"/>
          <w:bCs/>
          <w:color w:val="000000"/>
          <w:sz w:val="28"/>
          <w:szCs w:val="28"/>
          <w:lang w:val="en-US" w:eastAsia="ru-RU"/>
        </w:rPr>
      </w:pP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Ионосфера</w:t>
      </w:r>
      <w:r w:rsidRPr="006624C8">
        <w:rPr>
          <w:rFonts w:ascii="Times New Roman" w:eastAsia="Times New Roman" w:hAnsi="Times New Roman" w:cs="Times New Roman"/>
          <w:bCs/>
          <w:color w:val="000000"/>
          <w:sz w:val="28"/>
          <w:szCs w:val="28"/>
          <w:lang w:val="en-US" w:eastAsia="ru-RU"/>
        </w:rPr>
        <w:t xml:space="preserve"> – </w:t>
      </w:r>
      <w:r w:rsidRPr="00203CBE">
        <w:rPr>
          <w:rFonts w:ascii="Times New Roman" w:eastAsia="Times New Roman" w:hAnsi="Times New Roman" w:cs="Times New Roman"/>
          <w:bCs/>
          <w:color w:val="000000"/>
          <w:sz w:val="28"/>
          <w:szCs w:val="28"/>
          <w:lang w:eastAsia="ru-RU"/>
        </w:rPr>
        <w:t>атмосфераның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жоғарғы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қабатының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иондалған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бөлігі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Жердің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магнит</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өрісінде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орналасқан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сирек</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кездесетін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әлсіз</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иондалған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плазманың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табиғи</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түзілімі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және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жоғары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электр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өткізгіштікке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байланысты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ерекше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қасиеттері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бар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Төменгі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шекарасы</w:t>
      </w:r>
      <w:r w:rsidRPr="006624C8">
        <w:rPr>
          <w:rFonts w:ascii="Times New Roman" w:eastAsia="Times New Roman" w:hAnsi="Times New Roman" w:cs="Times New Roman"/>
          <w:bCs/>
          <w:color w:val="000000"/>
          <w:sz w:val="28"/>
          <w:szCs w:val="28"/>
          <w:lang w:val="en-US" w:eastAsia="ru-RU"/>
        </w:rPr>
        <w:t xml:space="preserve"> 85 </w:t>
      </w:r>
      <w:r w:rsidRPr="00203CBE">
        <w:rPr>
          <w:rFonts w:ascii="Times New Roman" w:eastAsia="Times New Roman" w:hAnsi="Times New Roman" w:cs="Times New Roman"/>
          <w:bCs/>
          <w:color w:val="000000"/>
          <w:sz w:val="28"/>
          <w:szCs w:val="28"/>
          <w:lang w:eastAsia="ru-RU"/>
        </w:rPr>
        <w:t>км</w:t>
      </w:r>
      <w:r w:rsidRPr="006624C8">
        <w:rPr>
          <w:rFonts w:ascii="Times New Roman" w:eastAsia="Times New Roman" w:hAnsi="Times New Roman" w:cs="Times New Roman"/>
          <w:bCs/>
          <w:color w:val="000000"/>
          <w:sz w:val="28"/>
          <w:szCs w:val="28"/>
          <w:lang w:val="en-US" w:eastAsia="ru-RU"/>
        </w:rPr>
        <w:t xml:space="preserve"> (50 </w:t>
      </w:r>
      <w:r w:rsidRPr="00203CBE">
        <w:rPr>
          <w:rFonts w:ascii="Times New Roman" w:eastAsia="Times New Roman" w:hAnsi="Times New Roman" w:cs="Times New Roman"/>
          <w:bCs/>
          <w:color w:val="000000"/>
          <w:sz w:val="28"/>
          <w:szCs w:val="28"/>
          <w:lang w:eastAsia="ru-RU"/>
        </w:rPr>
        <w:t>км</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жоғарғы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шекарасы</w:t>
      </w:r>
      <w:r w:rsidRPr="006624C8">
        <w:rPr>
          <w:rFonts w:ascii="Times New Roman" w:eastAsia="Times New Roman" w:hAnsi="Times New Roman" w:cs="Times New Roman"/>
          <w:bCs/>
          <w:color w:val="000000"/>
          <w:sz w:val="28"/>
          <w:szCs w:val="28"/>
          <w:lang w:val="en-US" w:eastAsia="ru-RU"/>
        </w:rPr>
        <w:t xml:space="preserve"> — </w:t>
      </w:r>
      <w:r w:rsidRPr="00203CBE">
        <w:rPr>
          <w:rFonts w:ascii="Times New Roman" w:eastAsia="Times New Roman" w:hAnsi="Times New Roman" w:cs="Times New Roman"/>
          <w:bCs/>
          <w:color w:val="000000"/>
          <w:sz w:val="28"/>
          <w:szCs w:val="28"/>
          <w:lang w:eastAsia="ru-RU"/>
        </w:rPr>
        <w:t>магнитосфераның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сыртқы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бөлігі</w:t>
      </w:r>
      <w:r w:rsidRPr="006624C8">
        <w:rPr>
          <w:rFonts w:ascii="Times New Roman" w:eastAsia="Times New Roman" w:hAnsi="Times New Roman" w:cs="Times New Roman"/>
          <w:bCs/>
          <w:color w:val="000000"/>
          <w:sz w:val="28"/>
          <w:szCs w:val="28"/>
          <w:lang w:val="en-US" w:eastAsia="ru-RU"/>
        </w:rPr>
        <w:t>.</w:t>
      </w:r>
    </w:p>
    <w:p w:rsidR="00203CBE" w:rsidRPr="006624C8" w:rsidRDefault="00203CBE" w:rsidP="00203CBE">
      <w:pPr>
        <w:spacing w:after="0" w:line="345" w:lineRule="atLeast"/>
        <w:ind w:firstLine="567"/>
        <w:jc w:val="both"/>
        <w:rPr>
          <w:rFonts w:ascii="Times New Roman" w:eastAsia="Times New Roman" w:hAnsi="Times New Roman" w:cs="Times New Roman"/>
          <w:bCs/>
          <w:color w:val="000000"/>
          <w:sz w:val="28"/>
          <w:szCs w:val="28"/>
          <w:lang w:val="en-US" w:eastAsia="ru-RU"/>
        </w:rPr>
      </w:pP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Ионосфера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атмосфераның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жоғарғы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қабаттарында</w:t>
      </w:r>
      <w:r w:rsidRPr="006624C8">
        <w:rPr>
          <w:rFonts w:ascii="Times New Roman" w:eastAsia="Times New Roman" w:hAnsi="Times New Roman" w:cs="Times New Roman"/>
          <w:bCs/>
          <w:color w:val="000000"/>
          <w:sz w:val="28"/>
          <w:szCs w:val="28"/>
          <w:lang w:val="en-US" w:eastAsia="ru-RU"/>
        </w:rPr>
        <w:t xml:space="preserve"> – </w:t>
      </w:r>
      <w:r w:rsidRPr="00203CBE">
        <w:rPr>
          <w:rFonts w:ascii="Times New Roman" w:eastAsia="Times New Roman" w:hAnsi="Times New Roman" w:cs="Times New Roman"/>
          <w:bCs/>
          <w:color w:val="000000"/>
          <w:sz w:val="28"/>
          <w:szCs w:val="28"/>
          <w:lang w:eastAsia="ru-RU"/>
        </w:rPr>
        <w:t>стратосфераның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үстінде</w:t>
      </w:r>
      <w:r w:rsidRPr="006624C8">
        <w:rPr>
          <w:rFonts w:ascii="Times New Roman" w:eastAsia="Times New Roman" w:hAnsi="Times New Roman" w:cs="Times New Roman"/>
          <w:bCs/>
          <w:color w:val="000000"/>
          <w:sz w:val="28"/>
          <w:szCs w:val="28"/>
          <w:lang w:val="en-US" w:eastAsia="ru-RU"/>
        </w:rPr>
        <w:t xml:space="preserve"> (1000 </w:t>
      </w:r>
      <w:r w:rsidRPr="00203CBE">
        <w:rPr>
          <w:rFonts w:ascii="Times New Roman" w:eastAsia="Times New Roman" w:hAnsi="Times New Roman" w:cs="Times New Roman"/>
          <w:bCs/>
          <w:color w:val="000000"/>
          <w:sz w:val="28"/>
          <w:szCs w:val="28"/>
          <w:lang w:eastAsia="ru-RU"/>
        </w:rPr>
        <w:t>км</w:t>
      </w:r>
      <w:r w:rsidRPr="006624C8">
        <w:rPr>
          <w:rFonts w:ascii="Times New Roman" w:eastAsia="Times New Roman" w:hAnsi="Times New Roman" w:cs="Times New Roman"/>
          <w:bCs/>
          <w:color w:val="000000"/>
          <w:sz w:val="28"/>
          <w:szCs w:val="28"/>
          <w:lang w:val="en-US" w:eastAsia="ru-RU"/>
        </w:rPr>
        <w:t>-</w:t>
      </w:r>
      <w:r w:rsidRPr="00203CBE">
        <w:rPr>
          <w:rFonts w:ascii="Times New Roman" w:eastAsia="Times New Roman" w:hAnsi="Times New Roman" w:cs="Times New Roman"/>
          <w:bCs/>
          <w:color w:val="000000"/>
          <w:sz w:val="28"/>
          <w:szCs w:val="28"/>
          <w:lang w:eastAsia="ru-RU"/>
        </w:rPr>
        <w:t>ге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дейін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күн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радиациясының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УК</w:t>
      </w:r>
      <w:r w:rsidRPr="006624C8">
        <w:rPr>
          <w:rFonts w:ascii="Times New Roman" w:eastAsia="Times New Roman" w:hAnsi="Times New Roman" w:cs="Times New Roman"/>
          <w:bCs/>
          <w:color w:val="000000"/>
          <w:sz w:val="28"/>
          <w:szCs w:val="28"/>
          <w:lang w:val="en-US" w:eastAsia="ru-RU"/>
        </w:rPr>
        <w:t>-</w:t>
      </w:r>
      <w:r w:rsidRPr="00203CBE">
        <w:rPr>
          <w:rFonts w:ascii="Times New Roman" w:eastAsia="Times New Roman" w:hAnsi="Times New Roman" w:cs="Times New Roman"/>
          <w:bCs/>
          <w:color w:val="000000"/>
          <w:sz w:val="28"/>
          <w:szCs w:val="28"/>
          <w:lang w:eastAsia="ru-RU"/>
        </w:rPr>
        <w:t>сәулеленуі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әсерінен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қалыптасады</w:t>
      </w:r>
      <w:r w:rsidRPr="006624C8">
        <w:rPr>
          <w:rFonts w:ascii="Times New Roman" w:eastAsia="Times New Roman" w:hAnsi="Times New Roman" w:cs="Times New Roman"/>
          <w:bCs/>
          <w:color w:val="000000"/>
          <w:sz w:val="28"/>
          <w:szCs w:val="28"/>
          <w:lang w:val="en-US" w:eastAsia="ru-RU"/>
        </w:rPr>
        <w:t>.</w:t>
      </w:r>
    </w:p>
    <w:p w:rsidR="00203CBE" w:rsidRPr="006624C8" w:rsidRDefault="00203CBE" w:rsidP="00203CBE">
      <w:pPr>
        <w:spacing w:after="0" w:line="345" w:lineRule="atLeast"/>
        <w:ind w:firstLine="567"/>
        <w:jc w:val="both"/>
        <w:rPr>
          <w:rFonts w:ascii="Times New Roman" w:eastAsia="Times New Roman" w:hAnsi="Times New Roman" w:cs="Times New Roman"/>
          <w:bCs/>
          <w:color w:val="000000"/>
          <w:sz w:val="28"/>
          <w:szCs w:val="28"/>
          <w:lang w:val="en-US" w:eastAsia="ru-RU"/>
        </w:rPr>
      </w:pPr>
      <w:r w:rsidRPr="006624C8">
        <w:rPr>
          <w:rFonts w:ascii="Times New Roman" w:eastAsia="Times New Roman" w:hAnsi="Times New Roman" w:cs="Times New Roman"/>
          <w:bCs/>
          <w:color w:val="000000"/>
          <w:sz w:val="28"/>
          <w:szCs w:val="28"/>
          <w:lang w:val="en-US" w:eastAsia="ru-RU"/>
        </w:rPr>
        <w:t>•</w:t>
      </w:r>
      <w:r w:rsidRPr="00203CBE">
        <w:rPr>
          <w:rFonts w:ascii="Times New Roman" w:eastAsia="Times New Roman" w:hAnsi="Times New Roman" w:cs="Times New Roman"/>
          <w:bCs/>
          <w:color w:val="000000"/>
          <w:sz w:val="28"/>
          <w:szCs w:val="28"/>
          <w:lang w:eastAsia="ru-RU"/>
        </w:rPr>
        <w:t>Ионосферада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үш</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типті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күрделі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физикалық</w:t>
      </w:r>
      <w:r w:rsidRPr="006624C8">
        <w:rPr>
          <w:rFonts w:ascii="Times New Roman" w:eastAsia="Times New Roman" w:hAnsi="Times New Roman" w:cs="Times New Roman"/>
          <w:bCs/>
          <w:color w:val="000000"/>
          <w:sz w:val="28"/>
          <w:szCs w:val="28"/>
          <w:lang w:val="en-US" w:eastAsia="ru-RU"/>
        </w:rPr>
        <w:t>-</w:t>
      </w:r>
      <w:r w:rsidRPr="00203CBE">
        <w:rPr>
          <w:rFonts w:ascii="Times New Roman" w:eastAsia="Times New Roman" w:hAnsi="Times New Roman" w:cs="Times New Roman"/>
          <w:bCs/>
          <w:color w:val="000000"/>
          <w:sz w:val="28"/>
          <w:szCs w:val="28"/>
          <w:lang w:eastAsia="ru-RU"/>
        </w:rPr>
        <w:t>химиялық</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процестер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жүреді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иондану</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ион</w:t>
      </w:r>
      <w:r w:rsidRPr="006624C8">
        <w:rPr>
          <w:rFonts w:ascii="Times New Roman" w:eastAsia="Times New Roman" w:hAnsi="Times New Roman" w:cs="Times New Roman"/>
          <w:bCs/>
          <w:color w:val="000000"/>
          <w:sz w:val="28"/>
          <w:szCs w:val="28"/>
          <w:lang w:val="en-US" w:eastAsia="ru-RU"/>
        </w:rPr>
        <w:t>-</w:t>
      </w:r>
      <w:r w:rsidRPr="00203CBE">
        <w:rPr>
          <w:rFonts w:ascii="Times New Roman" w:eastAsia="Times New Roman" w:hAnsi="Times New Roman" w:cs="Times New Roman"/>
          <w:bCs/>
          <w:color w:val="000000"/>
          <w:sz w:val="28"/>
          <w:szCs w:val="28"/>
          <w:lang w:eastAsia="ru-RU"/>
        </w:rPr>
        <w:t>молекулалық</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химиялық</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реакциялар</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және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рекомбинация</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Ионосфераның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әртүрлі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қабаттарындағы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бұл</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процестердің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жылдамдығы</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әртүрлі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бұл</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биіктіктегі</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иондық</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құрамның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айырмашылығына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әкеледі</w:t>
      </w:r>
      <w:r w:rsidRPr="006624C8">
        <w:rPr>
          <w:rFonts w:ascii="Times New Roman" w:eastAsia="Times New Roman" w:hAnsi="Times New Roman" w:cs="Times New Roman"/>
          <w:bCs/>
          <w:color w:val="000000"/>
          <w:sz w:val="28"/>
          <w:szCs w:val="28"/>
          <w:lang w:val="en-US" w:eastAsia="ru-RU"/>
        </w:rPr>
        <w:t>.</w:t>
      </w:r>
    </w:p>
    <w:p w:rsidR="003A12EE" w:rsidRPr="006624C8" w:rsidRDefault="00203CBE" w:rsidP="00203CBE">
      <w:pPr>
        <w:spacing w:after="0" w:line="345" w:lineRule="atLeast"/>
        <w:ind w:firstLine="567"/>
        <w:jc w:val="both"/>
        <w:rPr>
          <w:rFonts w:ascii="Times New Roman" w:eastAsia="Times New Roman" w:hAnsi="Times New Roman" w:cs="Times New Roman"/>
          <w:bCs/>
          <w:color w:val="000000"/>
          <w:sz w:val="28"/>
          <w:szCs w:val="28"/>
          <w:lang w:val="en-US" w:eastAsia="ru-RU"/>
        </w:rPr>
      </w:pP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Ионосфера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күн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белсенділігінің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Жердің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магнит</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өрісінің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тәуліктік</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маусымдық</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күн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және</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ғарыштық</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циклдердің</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әсерінен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болатын</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үздіксіз</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өзгеру</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жағдайында</w:t>
      </w:r>
      <w:r w:rsidRPr="006624C8">
        <w:rPr>
          <w:rFonts w:ascii="Times New Roman" w:eastAsia="Times New Roman" w:hAnsi="Times New Roman" w:cs="Times New Roman"/>
          <w:bCs/>
          <w:color w:val="000000"/>
          <w:sz w:val="28"/>
          <w:szCs w:val="28"/>
          <w:lang w:val="en-US" w:eastAsia="ru-RU"/>
        </w:rPr>
        <w:t xml:space="preserve"> </w:t>
      </w:r>
      <w:r w:rsidRPr="00203CBE">
        <w:rPr>
          <w:rFonts w:ascii="Times New Roman" w:eastAsia="Times New Roman" w:hAnsi="Times New Roman" w:cs="Times New Roman"/>
          <w:bCs/>
          <w:color w:val="000000"/>
          <w:sz w:val="28"/>
          <w:szCs w:val="28"/>
          <w:lang w:eastAsia="ru-RU"/>
        </w:rPr>
        <w:t>болады</w:t>
      </w:r>
      <w:r w:rsidRPr="006624C8">
        <w:rPr>
          <w:rFonts w:ascii="Times New Roman" w:eastAsia="Times New Roman" w:hAnsi="Times New Roman" w:cs="Times New Roman"/>
          <w:bCs/>
          <w:color w:val="000000"/>
          <w:sz w:val="28"/>
          <w:szCs w:val="28"/>
          <w:lang w:val="en-US" w:eastAsia="ru-RU"/>
        </w:rPr>
        <w:t>.</w:t>
      </w:r>
    </w:p>
    <w:p w:rsidR="003A12EE" w:rsidRDefault="003A12EE"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DB5B79" w:rsidRDefault="00DB5B79" w:rsidP="00203CBE">
      <w:pPr>
        <w:spacing w:after="0" w:line="345" w:lineRule="atLeast"/>
        <w:rPr>
          <w:rFonts w:ascii="Times New Roman" w:eastAsia="Times New Roman" w:hAnsi="Times New Roman" w:cs="Times New Roman"/>
          <w:b/>
          <w:bCs/>
          <w:color w:val="000000"/>
          <w:sz w:val="28"/>
          <w:szCs w:val="28"/>
          <w:lang w:val="en-US" w:eastAsia="ru-RU"/>
        </w:rPr>
      </w:pPr>
    </w:p>
    <w:p w:rsidR="00751966" w:rsidRDefault="009649B1" w:rsidP="00DB5B79">
      <w:pPr>
        <w:spacing w:after="0" w:line="315" w:lineRule="atLeast"/>
        <w:ind w:firstLine="567"/>
        <w:jc w:val="center"/>
        <w:outlineLvl w:val="1"/>
        <w:rPr>
          <w:rFonts w:ascii="Times New Roman" w:eastAsia="Times New Roman" w:hAnsi="Times New Roman" w:cs="Times New Roman"/>
          <w:b/>
          <w:bCs/>
          <w:color w:val="000000"/>
          <w:sz w:val="28"/>
          <w:szCs w:val="28"/>
          <w:lang w:val="kk-KZ" w:eastAsia="ru-RU"/>
        </w:rPr>
      </w:pPr>
      <w:r w:rsidRPr="00203CBE">
        <w:rPr>
          <w:rFonts w:ascii="Times New Roman" w:eastAsia="Times New Roman" w:hAnsi="Times New Roman" w:cs="Times New Roman"/>
          <w:b/>
          <w:bCs/>
          <w:color w:val="000000"/>
          <w:sz w:val="28"/>
          <w:szCs w:val="28"/>
          <w:lang w:val="kk-KZ" w:eastAsia="ru-RU"/>
        </w:rPr>
        <w:t xml:space="preserve">4-БӨЛІМ. </w:t>
      </w:r>
      <w:r w:rsidR="00203CBE" w:rsidRPr="00203CBE">
        <w:rPr>
          <w:rFonts w:ascii="Times New Roman" w:eastAsia="Times New Roman" w:hAnsi="Times New Roman" w:cs="Times New Roman"/>
          <w:b/>
          <w:bCs/>
          <w:color w:val="000000"/>
          <w:sz w:val="28"/>
          <w:szCs w:val="28"/>
          <w:lang w:val="kk-KZ" w:eastAsia="ru-RU"/>
        </w:rPr>
        <w:t>ГИДРОСФЕРА. ГИДРОСФЕРАДАҒЫ ФИЗИКАЛЫҚ-ХИМИЯЛЫҚ ПРОЦЕСТЕР</w:t>
      </w:r>
    </w:p>
    <w:p w:rsidR="00203CBE" w:rsidRPr="006624C8" w:rsidRDefault="00203CBE" w:rsidP="000B5618">
      <w:pPr>
        <w:spacing w:after="0" w:line="315" w:lineRule="atLeast"/>
        <w:ind w:firstLine="567"/>
        <w:outlineLvl w:val="1"/>
        <w:rPr>
          <w:rFonts w:ascii="Times New Roman" w:eastAsia="Times New Roman" w:hAnsi="Times New Roman" w:cs="Times New Roman"/>
          <w:b/>
          <w:bCs/>
          <w:i/>
          <w:iCs/>
          <w:color w:val="000000"/>
          <w:sz w:val="28"/>
          <w:szCs w:val="28"/>
          <w:lang w:val="en-US" w:eastAsia="ru-RU"/>
        </w:rPr>
      </w:pPr>
    </w:p>
    <w:p w:rsidR="00203CBE" w:rsidRPr="00203CBE" w:rsidRDefault="00203CBE" w:rsidP="00203CBE">
      <w:pPr>
        <w:spacing w:after="0" w:line="315" w:lineRule="atLeast"/>
        <w:ind w:firstLine="567"/>
        <w:jc w:val="both"/>
        <w:outlineLvl w:val="1"/>
        <w:rPr>
          <w:rFonts w:ascii="Times New Roman" w:eastAsia="Times New Roman" w:hAnsi="Times New Roman" w:cs="Times New Roman"/>
          <w:b/>
          <w:bCs/>
          <w:iCs/>
          <w:color w:val="000000"/>
          <w:sz w:val="28"/>
          <w:szCs w:val="28"/>
          <w:lang w:val="kk-KZ" w:eastAsia="ru-RU"/>
        </w:rPr>
      </w:pPr>
      <w:r w:rsidRPr="00203CBE">
        <w:rPr>
          <w:rFonts w:ascii="Times New Roman" w:eastAsia="Times New Roman" w:hAnsi="Times New Roman" w:cs="Times New Roman"/>
          <w:b/>
          <w:bCs/>
          <w:iCs/>
          <w:color w:val="000000"/>
          <w:sz w:val="28"/>
          <w:szCs w:val="28"/>
          <w:lang w:val="kk-KZ" w:eastAsia="ru-RU"/>
        </w:rPr>
        <w:t>4.1 Су химиялық қосылыс ретінде</w:t>
      </w:r>
    </w:p>
    <w:p w:rsidR="00751966" w:rsidRPr="00203CBE" w:rsidRDefault="00203CBE" w:rsidP="00203C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203CBE">
        <w:rPr>
          <w:rFonts w:ascii="Times New Roman" w:eastAsia="Times New Roman" w:hAnsi="Times New Roman" w:cs="Times New Roman"/>
          <w:bCs/>
          <w:iCs/>
          <w:color w:val="000000"/>
          <w:sz w:val="28"/>
          <w:szCs w:val="28"/>
          <w:lang w:val="kk-KZ" w:eastAsia="ru-RU"/>
        </w:rPr>
        <w:t>Судың 150 изотоптық сорттары бар, олардың түзілуі сутегі изотоптары мен оттегінің тұрақты изотоптарының және мұздың 200 түрін біріктіру нәтижесінде пайда болады. Ең танымал қарапайым су және ауыр су; соңғысы сутегінің ауыр изотопынан (дейтерий) және оттегінің жеңіл изотопынан түзіледі. Табиғатта ол 0,03% массаны құрайды, ал қарапайым су үшін–99,97%. Сұйық су квазикристалды құрылымға ие және тұрақты қозғалыста молекулалардың үздіксіз өзгеретін шоғырлық (топтық) жинақтарын құрайтын бөлшектердің орналасуында жоғары қысқа қашықтықты ретімен ерекшеленеді. Сұйық су мен мұзға ортақ Н</w:t>
      </w:r>
      <w:r w:rsidRPr="00203CBE">
        <w:rPr>
          <w:rFonts w:ascii="Times New Roman" w:eastAsia="Times New Roman" w:hAnsi="Times New Roman" w:cs="Times New Roman"/>
          <w:bCs/>
          <w:iCs/>
          <w:color w:val="000000"/>
          <w:sz w:val="28"/>
          <w:szCs w:val="28"/>
          <w:vertAlign w:val="subscript"/>
          <w:lang w:val="kk-KZ" w:eastAsia="ru-RU"/>
        </w:rPr>
        <w:t>2</w:t>
      </w:r>
      <w:r w:rsidRPr="00203CBE">
        <w:rPr>
          <w:rFonts w:ascii="Times New Roman" w:eastAsia="Times New Roman" w:hAnsi="Times New Roman" w:cs="Times New Roman"/>
          <w:bCs/>
          <w:iCs/>
          <w:color w:val="000000"/>
          <w:sz w:val="28"/>
          <w:szCs w:val="28"/>
          <w:lang w:val="kk-KZ" w:eastAsia="ru-RU"/>
        </w:rPr>
        <w:t>О молекуласындағы тетраэдрлік зарядтың таралуы, ол сутегі байланыстарымен анықталады.</w:t>
      </w:r>
    </w:p>
    <w:p w:rsidR="00203CBE" w:rsidRPr="00203CBE" w:rsidRDefault="00203CBE" w:rsidP="00203CBE">
      <w:pPr>
        <w:spacing w:after="0" w:line="315" w:lineRule="atLeast"/>
        <w:outlineLvl w:val="1"/>
        <w:rPr>
          <w:rFonts w:ascii="Times New Roman" w:eastAsia="Times New Roman" w:hAnsi="Times New Roman" w:cs="Times New Roman"/>
          <w:b/>
          <w:bCs/>
          <w:i/>
          <w:iCs/>
          <w:color w:val="000000"/>
          <w:sz w:val="28"/>
          <w:szCs w:val="28"/>
          <w:lang w:val="kk-KZ" w:eastAsia="ru-RU"/>
        </w:rPr>
      </w:pPr>
    </w:p>
    <w:p w:rsidR="00203CBE" w:rsidRPr="00203CBE" w:rsidRDefault="00203CBE" w:rsidP="00203CBE">
      <w:pPr>
        <w:spacing w:after="0" w:line="315" w:lineRule="atLeast"/>
        <w:ind w:firstLine="567"/>
        <w:jc w:val="both"/>
        <w:rPr>
          <w:rFonts w:ascii="Times New Roman" w:eastAsia="Times New Roman" w:hAnsi="Times New Roman" w:cs="Times New Roman"/>
          <w:b/>
          <w:bCs/>
          <w:iCs/>
          <w:color w:val="000000"/>
          <w:sz w:val="28"/>
          <w:szCs w:val="28"/>
          <w:lang w:val="kk-KZ" w:eastAsia="ru-RU"/>
        </w:rPr>
      </w:pPr>
      <w:r w:rsidRPr="00203CBE">
        <w:rPr>
          <w:rFonts w:ascii="Times New Roman" w:eastAsia="Times New Roman" w:hAnsi="Times New Roman" w:cs="Times New Roman"/>
          <w:b/>
          <w:bCs/>
          <w:iCs/>
          <w:color w:val="000000"/>
          <w:sz w:val="28"/>
          <w:szCs w:val="28"/>
          <w:lang w:val="kk-KZ" w:eastAsia="ru-RU"/>
        </w:rPr>
        <w:t>4.2 Табиғи сулардың құрамы және классификациясы</w:t>
      </w:r>
    </w:p>
    <w:p w:rsidR="00203CBE" w:rsidRPr="00203CBE" w:rsidRDefault="00203CBE" w:rsidP="00203CBE">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203CBE">
        <w:rPr>
          <w:rFonts w:ascii="Times New Roman" w:eastAsia="Times New Roman" w:hAnsi="Times New Roman" w:cs="Times New Roman"/>
          <w:bCs/>
          <w:iCs/>
          <w:color w:val="000000"/>
          <w:sz w:val="28"/>
          <w:szCs w:val="28"/>
          <w:lang w:val="kk-KZ" w:eastAsia="ru-RU"/>
        </w:rPr>
        <w:t>Су өзінің үш күйіндегі – сұйық, мұз және су буы – жер бетінде кең таралған және 1,4 млрд км3 көлемді алып жатыр. Бұл судың барлығы дерлік (97%-дан астамы) мұхиттарда, ал қалған бөлігінің көпшілігі полярлық мұздықтарды және мұздықтарды (шамамен 2%) құрайды. Континенттік тұщы сулар жалпы көлемнің 1%-дан азын құрайды, негізінен жер асты сулары (терең – 0,38%, жер үсті – 0,30%; көлдер – 0,01%; топырақ ылғалдылығы – 0,005%; өзендер – 0,0001%; ​​биосфера – 0,00004%). Атмосферада су салыстырмалы түрде аз (бу түрінде) – 0,001%.</w:t>
      </w:r>
    </w:p>
    <w:p w:rsidR="00203CBE" w:rsidRPr="00203CBE" w:rsidRDefault="00203CBE" w:rsidP="00203CBE">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203CBE">
        <w:rPr>
          <w:rFonts w:ascii="Times New Roman" w:eastAsia="Times New Roman" w:hAnsi="Times New Roman" w:cs="Times New Roman"/>
          <w:bCs/>
          <w:iCs/>
          <w:color w:val="000000"/>
          <w:sz w:val="28"/>
          <w:szCs w:val="28"/>
          <w:lang w:val="kk-KZ" w:eastAsia="ru-RU"/>
        </w:rPr>
        <w:t>Ерітілген күйде тұщы судың химиялық құрамында қарапайым катиондар түрінде болатын төрт метал басым болады: Ca</w:t>
      </w:r>
      <w:r w:rsidRPr="009649B1">
        <w:rPr>
          <w:rFonts w:ascii="Times New Roman" w:eastAsia="Times New Roman" w:hAnsi="Times New Roman" w:cs="Times New Roman"/>
          <w:bCs/>
          <w:iCs/>
          <w:color w:val="000000"/>
          <w:sz w:val="28"/>
          <w:szCs w:val="28"/>
          <w:vertAlign w:val="superscript"/>
          <w:lang w:val="kk-KZ" w:eastAsia="ru-RU"/>
        </w:rPr>
        <w:t>2+</w:t>
      </w:r>
      <w:r w:rsidRPr="00203CBE">
        <w:rPr>
          <w:rFonts w:ascii="Times New Roman" w:eastAsia="Times New Roman" w:hAnsi="Times New Roman" w:cs="Times New Roman"/>
          <w:bCs/>
          <w:iCs/>
          <w:color w:val="000000"/>
          <w:sz w:val="28"/>
          <w:szCs w:val="28"/>
          <w:lang w:val="kk-KZ" w:eastAsia="ru-RU"/>
        </w:rPr>
        <w:t>, Na</w:t>
      </w:r>
      <w:r w:rsidRPr="009649B1">
        <w:rPr>
          <w:rFonts w:ascii="Times New Roman" w:eastAsia="Times New Roman" w:hAnsi="Times New Roman" w:cs="Times New Roman"/>
          <w:bCs/>
          <w:iCs/>
          <w:color w:val="000000"/>
          <w:sz w:val="28"/>
          <w:szCs w:val="28"/>
          <w:vertAlign w:val="superscript"/>
          <w:lang w:val="kk-KZ" w:eastAsia="ru-RU"/>
        </w:rPr>
        <w:t>+</w:t>
      </w:r>
      <w:r w:rsidRPr="00203CBE">
        <w:rPr>
          <w:rFonts w:ascii="Times New Roman" w:eastAsia="Times New Roman" w:hAnsi="Times New Roman" w:cs="Times New Roman"/>
          <w:bCs/>
          <w:iCs/>
          <w:color w:val="000000"/>
          <w:sz w:val="28"/>
          <w:szCs w:val="28"/>
          <w:lang w:val="kk-KZ" w:eastAsia="ru-RU"/>
        </w:rPr>
        <w:t>, K</w:t>
      </w:r>
      <w:r w:rsidRPr="009649B1">
        <w:rPr>
          <w:rFonts w:ascii="Times New Roman" w:eastAsia="Times New Roman" w:hAnsi="Times New Roman" w:cs="Times New Roman"/>
          <w:bCs/>
          <w:iCs/>
          <w:color w:val="000000"/>
          <w:sz w:val="28"/>
          <w:szCs w:val="28"/>
          <w:vertAlign w:val="superscript"/>
          <w:lang w:val="kk-KZ" w:eastAsia="ru-RU"/>
        </w:rPr>
        <w:t>+</w:t>
      </w:r>
      <w:r w:rsidRPr="00203CBE">
        <w:rPr>
          <w:rFonts w:ascii="Times New Roman" w:eastAsia="Times New Roman" w:hAnsi="Times New Roman" w:cs="Times New Roman"/>
          <w:bCs/>
          <w:iCs/>
          <w:color w:val="000000"/>
          <w:sz w:val="28"/>
          <w:szCs w:val="28"/>
          <w:lang w:val="kk-KZ" w:eastAsia="ru-RU"/>
        </w:rPr>
        <w:t xml:space="preserve"> және Mg</w:t>
      </w:r>
      <w:r w:rsidRPr="009649B1">
        <w:rPr>
          <w:rFonts w:ascii="Times New Roman" w:eastAsia="Times New Roman" w:hAnsi="Times New Roman" w:cs="Times New Roman"/>
          <w:bCs/>
          <w:iCs/>
          <w:color w:val="000000"/>
          <w:sz w:val="28"/>
          <w:szCs w:val="28"/>
          <w:vertAlign w:val="superscript"/>
          <w:lang w:val="kk-KZ" w:eastAsia="ru-RU"/>
        </w:rPr>
        <w:t>2+</w:t>
      </w:r>
      <w:r w:rsidRPr="00203CBE">
        <w:rPr>
          <w:rFonts w:ascii="Times New Roman" w:eastAsia="Times New Roman" w:hAnsi="Times New Roman" w:cs="Times New Roman"/>
          <w:bCs/>
          <w:iCs/>
          <w:color w:val="000000"/>
          <w:sz w:val="28"/>
          <w:szCs w:val="28"/>
          <w:lang w:val="kk-KZ" w:eastAsia="ru-RU"/>
        </w:rPr>
        <w:t>. Тұщы судағы еріген заттардың иондық құрамы континенттік жер қыртысының химиялық құрамынан түбегейлі ерекшеленеді, бұл ретте өзен суындағы кейбір натрий мен хлордан басқа барлық катиондар атмосфералық процестердің нәтижесі болып табылады. Иондық қосылыстар су сияқты полярлы еріткіштерде оңай ериді. Дегенмен, ерітіндіде әртүрлі иондар сумен әртүрлі жолмен әрекеттеседі. Заряды аз иондар әдетте қарапайым катиондар немесе аниондар түрінде ериді. Мұндай иондар сумен әлсіз әрекеттеседі. Заряды жоғары кішірек иондар сумен әрекеттеседі, OH</w:t>
      </w:r>
      <w:r w:rsidRPr="009649B1">
        <w:rPr>
          <w:rFonts w:ascii="Times New Roman" w:eastAsia="Times New Roman" w:hAnsi="Times New Roman" w:cs="Times New Roman"/>
          <w:bCs/>
          <w:iCs/>
          <w:color w:val="000000"/>
          <w:sz w:val="28"/>
          <w:szCs w:val="28"/>
          <w:vertAlign w:val="superscript"/>
          <w:lang w:val="kk-KZ" w:eastAsia="ru-RU"/>
        </w:rPr>
        <w:t>–</w:t>
      </w:r>
      <w:r w:rsidRPr="00203CBE">
        <w:rPr>
          <w:rFonts w:ascii="Times New Roman" w:eastAsia="Times New Roman" w:hAnsi="Times New Roman" w:cs="Times New Roman"/>
          <w:bCs/>
          <w:iCs/>
          <w:color w:val="000000"/>
          <w:sz w:val="28"/>
          <w:szCs w:val="28"/>
          <w:lang w:val="kk-KZ" w:eastAsia="ru-RU"/>
        </w:rPr>
        <w:t xml:space="preserve"> тартады және зарядсыз және ерімейтін гидроксидтерді түзеді, реакция кезінде сутегі иондарын шығарады. Мысалға:</w:t>
      </w:r>
    </w:p>
    <w:p w:rsidR="00642B18" w:rsidRPr="00203CBE" w:rsidRDefault="00642B18" w:rsidP="00203CBE">
      <w:pPr>
        <w:spacing w:after="0" w:line="315" w:lineRule="atLeast"/>
        <w:ind w:firstLine="567"/>
        <w:rPr>
          <w:rFonts w:ascii="Times New Roman" w:eastAsia="Times New Roman" w:hAnsi="Times New Roman" w:cs="Times New Roman"/>
          <w:color w:val="000000"/>
          <w:sz w:val="28"/>
          <w:szCs w:val="28"/>
          <w:lang w:val="kk-KZ" w:eastAsia="ru-RU"/>
        </w:rPr>
      </w:pPr>
      <w:r w:rsidRPr="00203CBE">
        <w:rPr>
          <w:rFonts w:ascii="Times New Roman" w:eastAsia="Times New Roman" w:hAnsi="Times New Roman" w:cs="Times New Roman"/>
          <w:color w:val="000000"/>
          <w:sz w:val="28"/>
          <w:szCs w:val="28"/>
          <w:lang w:val="kk-KZ" w:eastAsia="ru-RU"/>
        </w:rPr>
        <w:t>Fe</w:t>
      </w:r>
      <w:r w:rsidRPr="00203CBE">
        <w:rPr>
          <w:rFonts w:ascii="Times New Roman" w:eastAsia="Times New Roman" w:hAnsi="Times New Roman" w:cs="Times New Roman"/>
          <w:color w:val="000000"/>
          <w:sz w:val="28"/>
          <w:szCs w:val="28"/>
          <w:vertAlign w:val="subscript"/>
          <w:lang w:val="kk-KZ" w:eastAsia="ru-RU"/>
        </w:rPr>
        <w:t>3</w:t>
      </w:r>
      <w:r w:rsidRPr="00203CBE">
        <w:rPr>
          <w:rFonts w:ascii="Times New Roman" w:eastAsia="Times New Roman" w:hAnsi="Times New Roman" w:cs="Times New Roman"/>
          <w:color w:val="000000"/>
          <w:sz w:val="28"/>
          <w:szCs w:val="28"/>
          <w:lang w:val="kk-KZ" w:eastAsia="ru-RU"/>
        </w:rPr>
        <w:t>+ + 3H</w:t>
      </w:r>
      <w:r w:rsidRPr="00203CBE">
        <w:rPr>
          <w:rFonts w:ascii="Times New Roman" w:eastAsia="Times New Roman" w:hAnsi="Times New Roman" w:cs="Times New Roman"/>
          <w:color w:val="000000"/>
          <w:sz w:val="28"/>
          <w:szCs w:val="28"/>
          <w:vertAlign w:val="subscript"/>
          <w:lang w:val="kk-KZ" w:eastAsia="ru-RU"/>
        </w:rPr>
        <w:t>2</w:t>
      </w:r>
      <w:r w:rsidRPr="00203CBE">
        <w:rPr>
          <w:rFonts w:ascii="Times New Roman" w:eastAsia="Times New Roman" w:hAnsi="Times New Roman" w:cs="Times New Roman"/>
          <w:color w:val="000000"/>
          <w:sz w:val="28"/>
          <w:szCs w:val="28"/>
          <w:lang w:val="kk-KZ" w:eastAsia="ru-RU"/>
        </w:rPr>
        <w:t>O = Fe(OH)</w:t>
      </w:r>
      <w:r w:rsidRPr="009649B1">
        <w:rPr>
          <w:rFonts w:ascii="Times New Roman" w:eastAsia="Times New Roman" w:hAnsi="Times New Roman" w:cs="Times New Roman"/>
          <w:color w:val="000000"/>
          <w:sz w:val="28"/>
          <w:szCs w:val="28"/>
          <w:vertAlign w:val="subscript"/>
          <w:lang w:val="kk-KZ" w:eastAsia="ru-RU"/>
        </w:rPr>
        <w:t>3</w:t>
      </w:r>
      <w:r w:rsidRPr="00203CBE">
        <w:rPr>
          <w:rFonts w:ascii="Times New Roman" w:eastAsia="Times New Roman" w:hAnsi="Times New Roman" w:cs="Times New Roman"/>
          <w:color w:val="000000"/>
          <w:sz w:val="28"/>
          <w:szCs w:val="28"/>
          <w:lang w:val="kk-KZ" w:eastAsia="ru-RU"/>
        </w:rPr>
        <w:t> + 3H</w:t>
      </w:r>
      <w:r w:rsidRPr="009649B1">
        <w:rPr>
          <w:rFonts w:ascii="Times New Roman" w:eastAsia="Times New Roman" w:hAnsi="Times New Roman" w:cs="Times New Roman"/>
          <w:color w:val="000000"/>
          <w:sz w:val="28"/>
          <w:szCs w:val="28"/>
          <w:vertAlign w:val="superscript"/>
          <w:lang w:val="kk-KZ" w:eastAsia="ru-RU"/>
        </w:rPr>
        <w:t>+</w:t>
      </w:r>
      <w:r w:rsidRPr="00203CBE">
        <w:rPr>
          <w:rFonts w:ascii="Times New Roman" w:eastAsia="Times New Roman" w:hAnsi="Times New Roman" w:cs="Times New Roman"/>
          <w:color w:val="000000"/>
          <w:sz w:val="28"/>
          <w:szCs w:val="28"/>
          <w:lang w:val="kk-KZ" w:eastAsia="ru-RU"/>
        </w:rPr>
        <w:t>.</w:t>
      </w:r>
    </w:p>
    <w:p w:rsidR="00642B18" w:rsidRPr="00203CBE" w:rsidRDefault="00203CBE" w:rsidP="00751966">
      <w:pPr>
        <w:spacing w:after="0" w:line="330" w:lineRule="atLeast"/>
        <w:ind w:firstLine="567"/>
        <w:jc w:val="both"/>
        <w:rPr>
          <w:rFonts w:ascii="Times New Roman" w:eastAsia="Times New Roman" w:hAnsi="Times New Roman" w:cs="Times New Roman"/>
          <w:color w:val="000000"/>
          <w:sz w:val="28"/>
          <w:szCs w:val="28"/>
          <w:lang w:val="kk-KZ" w:eastAsia="ru-RU"/>
        </w:rPr>
      </w:pPr>
      <w:r w:rsidRPr="00203CBE">
        <w:rPr>
          <w:rFonts w:ascii="Times New Roman" w:eastAsia="Times New Roman" w:hAnsi="Times New Roman" w:cs="Times New Roman"/>
          <w:color w:val="000000"/>
          <w:sz w:val="28"/>
          <w:szCs w:val="28"/>
          <w:lang w:val="kk-KZ" w:eastAsia="ru-RU"/>
        </w:rPr>
        <w:t>Кейбір жоғары зарядталған иондар оксианиондар сияқты үлкен және тұрақты аниондарды құрайды. Бірқатар оксианиондар суларда әлсіз қышқылдар түрінде болады және олардың әрекеті ерітінділердің рН-ына байланысты. Мысалы, H</w:t>
      </w:r>
      <w:r w:rsidRPr="00203CBE">
        <w:rPr>
          <w:rFonts w:ascii="Times New Roman" w:eastAsia="Times New Roman" w:hAnsi="Times New Roman" w:cs="Times New Roman"/>
          <w:color w:val="000000"/>
          <w:sz w:val="28"/>
          <w:szCs w:val="28"/>
          <w:vertAlign w:val="subscript"/>
          <w:lang w:val="kk-KZ" w:eastAsia="ru-RU"/>
        </w:rPr>
        <w:t>3</w:t>
      </w:r>
      <w:r w:rsidRPr="00203CBE">
        <w:rPr>
          <w:rFonts w:ascii="Times New Roman" w:eastAsia="Times New Roman" w:hAnsi="Times New Roman" w:cs="Times New Roman"/>
          <w:color w:val="000000"/>
          <w:sz w:val="28"/>
          <w:szCs w:val="28"/>
          <w:lang w:val="kk-KZ" w:eastAsia="ru-RU"/>
        </w:rPr>
        <w:t>PO</w:t>
      </w:r>
      <w:r w:rsidRPr="00203CBE">
        <w:rPr>
          <w:rFonts w:ascii="Times New Roman" w:eastAsia="Times New Roman" w:hAnsi="Times New Roman" w:cs="Times New Roman"/>
          <w:color w:val="000000"/>
          <w:sz w:val="28"/>
          <w:szCs w:val="28"/>
          <w:vertAlign w:val="subscript"/>
          <w:lang w:val="kk-KZ" w:eastAsia="ru-RU"/>
        </w:rPr>
        <w:t>4</w:t>
      </w:r>
      <w:r w:rsidRPr="00203CBE">
        <w:rPr>
          <w:rFonts w:ascii="Times New Roman" w:eastAsia="Times New Roman" w:hAnsi="Times New Roman" w:cs="Times New Roman"/>
          <w:color w:val="000000"/>
          <w:sz w:val="28"/>
          <w:szCs w:val="28"/>
          <w:lang w:val="kk-KZ" w:eastAsia="ru-RU"/>
        </w:rPr>
        <w:t xml:space="preserve"> келесі иондарды береді:</w:t>
      </w:r>
      <w:r w:rsidR="00642B18" w:rsidRPr="00203CBE">
        <w:rPr>
          <w:rFonts w:ascii="Times New Roman" w:eastAsia="Times New Roman" w:hAnsi="Times New Roman" w:cs="Times New Roman"/>
          <w:color w:val="000000"/>
          <w:sz w:val="28"/>
          <w:szCs w:val="28"/>
          <w:lang w:val="kk-KZ" w:eastAsia="ru-RU"/>
        </w:rPr>
        <w:t xml:space="preserve"> РО</w:t>
      </w:r>
      <w:r w:rsidR="00642B18" w:rsidRPr="009649B1">
        <w:rPr>
          <w:rFonts w:ascii="Times New Roman" w:eastAsia="Times New Roman" w:hAnsi="Times New Roman" w:cs="Times New Roman"/>
          <w:color w:val="000000"/>
          <w:sz w:val="28"/>
          <w:szCs w:val="28"/>
          <w:lang w:val="kk-KZ" w:eastAsia="ru-RU"/>
        </w:rPr>
        <w:t>4</w:t>
      </w:r>
      <w:r w:rsidR="009649B1" w:rsidRPr="009649B1">
        <w:rPr>
          <w:rFonts w:ascii="Times New Roman" w:eastAsia="Times New Roman" w:hAnsi="Times New Roman" w:cs="Times New Roman"/>
          <w:color w:val="000000"/>
          <w:sz w:val="28"/>
          <w:szCs w:val="28"/>
          <w:vertAlign w:val="superscript"/>
          <w:lang w:val="kk-KZ" w:eastAsia="ru-RU"/>
        </w:rPr>
        <w:t>3</w:t>
      </w:r>
      <w:r w:rsidR="00642B18" w:rsidRPr="009649B1">
        <w:rPr>
          <w:rFonts w:ascii="Times New Roman" w:eastAsia="Times New Roman" w:hAnsi="Times New Roman" w:cs="Times New Roman"/>
          <w:color w:val="000000"/>
          <w:sz w:val="28"/>
          <w:szCs w:val="28"/>
          <w:vertAlign w:val="superscript"/>
          <w:lang w:val="kk-KZ" w:eastAsia="ru-RU"/>
        </w:rPr>
        <w:t>−</w:t>
      </w:r>
      <w:r w:rsidR="00642B18" w:rsidRPr="00203CBE">
        <w:rPr>
          <w:rFonts w:ascii="Times New Roman" w:eastAsia="Times New Roman" w:hAnsi="Times New Roman" w:cs="Times New Roman"/>
          <w:color w:val="000000"/>
          <w:sz w:val="28"/>
          <w:szCs w:val="28"/>
          <w:lang w:val="kk-KZ" w:eastAsia="ru-RU"/>
        </w:rPr>
        <w:t>, НРО</w:t>
      </w:r>
      <w:r w:rsidR="00642B18" w:rsidRPr="009649B1">
        <w:rPr>
          <w:rFonts w:ascii="Times New Roman" w:eastAsia="Times New Roman" w:hAnsi="Times New Roman" w:cs="Times New Roman"/>
          <w:color w:val="000000"/>
          <w:sz w:val="28"/>
          <w:szCs w:val="28"/>
          <w:lang w:val="kk-KZ" w:eastAsia="ru-RU"/>
        </w:rPr>
        <w:t>4</w:t>
      </w:r>
      <w:r w:rsidR="009649B1" w:rsidRPr="009649B1">
        <w:rPr>
          <w:rFonts w:ascii="Times New Roman" w:eastAsia="Times New Roman" w:hAnsi="Times New Roman" w:cs="Times New Roman"/>
          <w:color w:val="000000"/>
          <w:sz w:val="28"/>
          <w:szCs w:val="28"/>
          <w:vertAlign w:val="superscript"/>
          <w:lang w:val="kk-KZ" w:eastAsia="ru-RU"/>
        </w:rPr>
        <w:t>2</w:t>
      </w:r>
      <w:r w:rsidR="00642B18" w:rsidRPr="009649B1">
        <w:rPr>
          <w:rFonts w:ascii="Times New Roman" w:eastAsia="Times New Roman" w:hAnsi="Times New Roman" w:cs="Times New Roman"/>
          <w:color w:val="000000"/>
          <w:sz w:val="28"/>
          <w:szCs w:val="28"/>
          <w:vertAlign w:val="superscript"/>
          <w:lang w:val="kk-KZ" w:eastAsia="ru-RU"/>
        </w:rPr>
        <w:t>−</w:t>
      </w:r>
      <w:r w:rsidR="00642B18" w:rsidRPr="00203CBE">
        <w:rPr>
          <w:rFonts w:ascii="Times New Roman" w:eastAsia="Times New Roman" w:hAnsi="Times New Roman" w:cs="Times New Roman"/>
          <w:color w:val="000000"/>
          <w:sz w:val="28"/>
          <w:szCs w:val="28"/>
          <w:lang w:val="kk-KZ" w:eastAsia="ru-RU"/>
        </w:rPr>
        <w:t>, Н</w:t>
      </w:r>
      <w:r w:rsidR="00642B18" w:rsidRPr="00203CBE">
        <w:rPr>
          <w:rFonts w:ascii="Times New Roman" w:eastAsia="Times New Roman" w:hAnsi="Times New Roman" w:cs="Times New Roman"/>
          <w:color w:val="000000"/>
          <w:sz w:val="28"/>
          <w:szCs w:val="28"/>
          <w:vertAlign w:val="subscript"/>
          <w:lang w:val="kk-KZ" w:eastAsia="ru-RU"/>
        </w:rPr>
        <w:t>2</w:t>
      </w:r>
      <w:r w:rsidR="00642B18" w:rsidRPr="00203CBE">
        <w:rPr>
          <w:rFonts w:ascii="Times New Roman" w:eastAsia="Times New Roman" w:hAnsi="Times New Roman" w:cs="Times New Roman"/>
          <w:color w:val="000000"/>
          <w:sz w:val="28"/>
          <w:szCs w:val="28"/>
          <w:lang w:val="kk-KZ" w:eastAsia="ru-RU"/>
        </w:rPr>
        <w:t>РО</w:t>
      </w:r>
      <w:r w:rsidR="009649B1" w:rsidRPr="009649B1">
        <w:rPr>
          <w:rFonts w:ascii="Times New Roman" w:eastAsia="Times New Roman" w:hAnsi="Times New Roman" w:cs="Times New Roman"/>
          <w:color w:val="000000"/>
          <w:sz w:val="28"/>
          <w:szCs w:val="28"/>
          <w:lang w:val="kk-KZ" w:eastAsia="ru-RU"/>
        </w:rPr>
        <w:t>4</w:t>
      </w:r>
      <w:r w:rsidR="00642B18" w:rsidRPr="009649B1">
        <w:rPr>
          <w:rFonts w:ascii="Times New Roman" w:eastAsia="Times New Roman" w:hAnsi="Times New Roman" w:cs="Times New Roman"/>
          <w:color w:val="000000"/>
          <w:sz w:val="28"/>
          <w:szCs w:val="28"/>
          <w:vertAlign w:val="superscript"/>
          <w:lang w:val="kk-KZ" w:eastAsia="ru-RU"/>
        </w:rPr>
        <w:t>−</w:t>
      </w:r>
      <w:r w:rsidR="00642B18" w:rsidRPr="00203CBE">
        <w:rPr>
          <w:rFonts w:ascii="Times New Roman" w:eastAsia="Times New Roman" w:hAnsi="Times New Roman" w:cs="Times New Roman"/>
          <w:color w:val="000000"/>
          <w:sz w:val="28"/>
          <w:szCs w:val="28"/>
          <w:lang w:val="kk-KZ" w:eastAsia="ru-RU"/>
        </w:rPr>
        <w:t> .</w:t>
      </w:r>
    </w:p>
    <w:p w:rsidR="00203CBE" w:rsidRDefault="00203CBE" w:rsidP="00203CBE">
      <w:pPr>
        <w:spacing w:after="0" w:line="255" w:lineRule="atLeast"/>
        <w:ind w:firstLine="567"/>
        <w:jc w:val="both"/>
        <w:rPr>
          <w:rFonts w:ascii="Times New Roman" w:eastAsia="Times New Roman" w:hAnsi="Times New Roman" w:cs="Times New Roman"/>
          <w:color w:val="000000"/>
          <w:sz w:val="28"/>
          <w:szCs w:val="28"/>
          <w:lang w:val="kk-KZ" w:eastAsia="ru-RU"/>
        </w:rPr>
      </w:pPr>
      <w:r w:rsidRPr="00203CBE">
        <w:rPr>
          <w:rFonts w:ascii="Times New Roman" w:eastAsia="Times New Roman" w:hAnsi="Times New Roman" w:cs="Times New Roman"/>
          <w:color w:val="000000"/>
          <w:sz w:val="28"/>
          <w:szCs w:val="28"/>
          <w:lang w:val="kk-KZ" w:eastAsia="ru-RU"/>
        </w:rPr>
        <w:t>Ең кең тараған жіктеу әдістерінің бірі табиғи сулардағы еріген бейорганикалық және жартылай еріген органикалық заттардың жалпы мөлшерінің айырмашылығына негізделген. Ерітілген заттардың жалпы мөлшері - судың тұздылығы - әдетте 105 ° C температурада тұрақты салмаққа кептіруден кейін алдын ала сүзілген және буланған үлгінің құрғақ қалдығының массасы арқылы анықталады. Қазіргі уақытта минералдану мәні бойынша табиғи сулар әдетте сегіз түрге немесе класқа бөлінеді (7-кесте).</w:t>
      </w:r>
    </w:p>
    <w:p w:rsidR="00203CBE" w:rsidRDefault="00203CBE" w:rsidP="000B5618">
      <w:pPr>
        <w:spacing w:after="0" w:line="255" w:lineRule="atLeast"/>
        <w:ind w:firstLine="567"/>
        <w:rPr>
          <w:rFonts w:ascii="Times New Roman" w:eastAsia="Times New Roman" w:hAnsi="Times New Roman" w:cs="Times New Roman"/>
          <w:i/>
          <w:iCs/>
          <w:color w:val="000000"/>
          <w:sz w:val="28"/>
          <w:szCs w:val="28"/>
          <w:lang w:val="kk-KZ" w:eastAsia="ru-RU"/>
        </w:rPr>
      </w:pPr>
    </w:p>
    <w:p w:rsidR="00642B18" w:rsidRPr="00203CBE" w:rsidRDefault="00203CBE" w:rsidP="000B5618">
      <w:pPr>
        <w:spacing w:after="0" w:line="255" w:lineRule="atLeast"/>
        <w:ind w:firstLine="567"/>
        <w:rPr>
          <w:rFonts w:ascii="Times New Roman" w:eastAsia="Times New Roman" w:hAnsi="Times New Roman" w:cs="Times New Roman"/>
          <w:color w:val="000000"/>
          <w:sz w:val="28"/>
          <w:szCs w:val="28"/>
          <w:lang w:val="kk-KZ" w:eastAsia="ru-RU"/>
        </w:rPr>
      </w:pPr>
      <w:r w:rsidRPr="00203CBE">
        <w:rPr>
          <w:rFonts w:ascii="Times New Roman" w:eastAsia="Times New Roman" w:hAnsi="Times New Roman" w:cs="Times New Roman"/>
          <w:i/>
          <w:iCs/>
          <w:color w:val="000000"/>
          <w:sz w:val="28"/>
          <w:szCs w:val="28"/>
          <w:lang w:val="kk-KZ" w:eastAsia="ru-RU"/>
        </w:rPr>
        <w:t>Кесте 7. Минералдану шамасы бойынша жіктеу</w:t>
      </w:r>
    </w:p>
    <w:tbl>
      <w:tblPr>
        <w:tblpPr w:leftFromText="180" w:rightFromText="180" w:vertAnchor="text" w:tblpXSpec="center" w:tblpY="1"/>
        <w:tblOverlap w:val="never"/>
        <w:tblW w:w="8417" w:type="dxa"/>
        <w:tblCellSpacing w:w="0" w:type="dxa"/>
        <w:tblCellMar>
          <w:left w:w="0" w:type="dxa"/>
          <w:right w:w="0" w:type="dxa"/>
        </w:tblCellMar>
        <w:tblLook w:val="04A0" w:firstRow="1" w:lastRow="0" w:firstColumn="1" w:lastColumn="0" w:noHBand="0" w:noVBand="1"/>
      </w:tblPr>
      <w:tblGrid>
        <w:gridCol w:w="4693"/>
        <w:gridCol w:w="3724"/>
      </w:tblGrid>
      <w:tr w:rsidR="00203CBE" w:rsidRPr="00ED4BBE" w:rsidTr="009649B1">
        <w:trPr>
          <w:trHeight w:val="345"/>
          <w:tblCellSpacing w:w="0" w:type="dxa"/>
        </w:trPr>
        <w:tc>
          <w:tcPr>
            <w:tcW w:w="4693" w:type="dxa"/>
            <w:tcBorders>
              <w:top w:val="single" w:sz="6" w:space="0" w:color="000000"/>
              <w:left w:val="single" w:sz="6" w:space="0" w:color="000000"/>
              <w:bottom w:val="single" w:sz="6" w:space="0" w:color="000000"/>
              <w:right w:val="single" w:sz="6" w:space="0" w:color="000000"/>
            </w:tcBorders>
            <w:hideMark/>
          </w:tcPr>
          <w:p w:rsidR="00203CBE" w:rsidRPr="00ED4BBE" w:rsidRDefault="00203CBE" w:rsidP="009649B1">
            <w:pPr>
              <w:jc w:val="center"/>
              <w:rPr>
                <w:rFonts w:ascii="Times New Roman" w:hAnsi="Times New Roman" w:cs="Times New Roman"/>
                <w:b/>
                <w:sz w:val="28"/>
                <w:szCs w:val="28"/>
              </w:rPr>
            </w:pPr>
            <w:r w:rsidRPr="00ED4BBE">
              <w:rPr>
                <w:rFonts w:ascii="Times New Roman" w:hAnsi="Times New Roman" w:cs="Times New Roman"/>
                <w:b/>
                <w:sz w:val="28"/>
                <w:szCs w:val="28"/>
              </w:rPr>
              <w:t>Аты</w:t>
            </w:r>
          </w:p>
        </w:tc>
        <w:tc>
          <w:tcPr>
            <w:tcW w:w="3724" w:type="dxa"/>
            <w:tcBorders>
              <w:top w:val="single" w:sz="6" w:space="0" w:color="000000"/>
              <w:bottom w:val="single" w:sz="6" w:space="0" w:color="000000"/>
              <w:right w:val="single" w:sz="6" w:space="0" w:color="000000"/>
            </w:tcBorders>
            <w:hideMark/>
          </w:tcPr>
          <w:p w:rsidR="00203CBE" w:rsidRPr="00ED4BBE" w:rsidRDefault="00ED4BBE" w:rsidP="009649B1">
            <w:pPr>
              <w:spacing w:after="0" w:line="255" w:lineRule="atLeast"/>
              <w:ind w:firstLine="567"/>
              <w:jc w:val="center"/>
              <w:rPr>
                <w:rFonts w:ascii="Times New Roman" w:eastAsia="Times New Roman" w:hAnsi="Times New Roman" w:cs="Times New Roman"/>
                <w:b/>
                <w:bCs/>
                <w:sz w:val="28"/>
                <w:szCs w:val="28"/>
                <w:lang w:eastAsia="ru-RU"/>
              </w:rPr>
            </w:pPr>
            <w:r w:rsidRPr="00ED4BBE">
              <w:rPr>
                <w:rFonts w:ascii="Times New Roman" w:eastAsia="Times New Roman" w:hAnsi="Times New Roman" w:cs="Times New Roman"/>
                <w:b/>
                <w:bCs/>
                <w:sz w:val="28"/>
                <w:szCs w:val="28"/>
                <w:lang w:eastAsia="ru-RU"/>
              </w:rPr>
              <w:t>Тұз концентрациясы,</w:t>
            </w:r>
            <w:r w:rsidR="00203CBE" w:rsidRPr="00ED4BBE">
              <w:rPr>
                <w:rFonts w:ascii="Times New Roman" w:eastAsia="Times New Roman" w:hAnsi="Times New Roman" w:cs="Times New Roman"/>
                <w:b/>
                <w:bCs/>
                <w:sz w:val="28"/>
                <w:szCs w:val="28"/>
                <w:lang w:eastAsia="ru-RU"/>
              </w:rPr>
              <w:t>г/л</w:t>
            </w:r>
          </w:p>
        </w:tc>
      </w:tr>
      <w:tr w:rsidR="00203CBE" w:rsidRPr="00ED4BBE" w:rsidTr="009649B1">
        <w:trPr>
          <w:trHeight w:val="270"/>
          <w:tblCellSpacing w:w="0" w:type="dxa"/>
        </w:trPr>
        <w:tc>
          <w:tcPr>
            <w:tcW w:w="4693" w:type="dxa"/>
            <w:tcBorders>
              <w:left w:val="single" w:sz="6" w:space="0" w:color="000000"/>
              <w:bottom w:val="single" w:sz="6" w:space="0" w:color="000000"/>
              <w:right w:val="single" w:sz="6" w:space="0" w:color="000000"/>
            </w:tcBorders>
            <w:hideMark/>
          </w:tcPr>
          <w:p w:rsidR="00203CBE" w:rsidRPr="00ED4BBE" w:rsidRDefault="00203CBE" w:rsidP="009649B1">
            <w:pPr>
              <w:jc w:val="center"/>
              <w:rPr>
                <w:rFonts w:ascii="Times New Roman" w:hAnsi="Times New Roman" w:cs="Times New Roman"/>
                <w:sz w:val="28"/>
                <w:szCs w:val="28"/>
              </w:rPr>
            </w:pPr>
            <w:r w:rsidRPr="00ED4BBE">
              <w:rPr>
                <w:rFonts w:ascii="Times New Roman" w:hAnsi="Times New Roman" w:cs="Times New Roman"/>
                <w:sz w:val="28"/>
                <w:szCs w:val="28"/>
              </w:rPr>
              <w:t>Өте балғын</w:t>
            </w:r>
          </w:p>
        </w:tc>
        <w:tc>
          <w:tcPr>
            <w:tcW w:w="3724" w:type="dxa"/>
            <w:tcBorders>
              <w:bottom w:val="single" w:sz="6" w:space="0" w:color="000000"/>
              <w:right w:val="single" w:sz="6" w:space="0" w:color="000000"/>
            </w:tcBorders>
            <w:hideMark/>
          </w:tcPr>
          <w:p w:rsidR="00203CBE" w:rsidRPr="00ED4BBE" w:rsidRDefault="00ED4BBE" w:rsidP="009649B1">
            <w:pPr>
              <w:spacing w:after="0" w:line="255" w:lineRule="atLeast"/>
              <w:ind w:firstLine="567"/>
              <w:jc w:val="center"/>
              <w:rPr>
                <w:rFonts w:ascii="Times New Roman" w:eastAsia="Times New Roman" w:hAnsi="Times New Roman" w:cs="Times New Roman"/>
                <w:sz w:val="28"/>
                <w:szCs w:val="28"/>
                <w:lang w:eastAsia="ru-RU"/>
              </w:rPr>
            </w:pPr>
            <w:r w:rsidRPr="00ED4BBE">
              <w:rPr>
                <w:rFonts w:ascii="Times New Roman" w:eastAsia="Times New Roman" w:hAnsi="Times New Roman" w:cs="Times New Roman"/>
                <w:sz w:val="28"/>
                <w:szCs w:val="28"/>
                <w:lang w:eastAsia="ru-RU"/>
              </w:rPr>
              <w:t>0,2-ден аз</w:t>
            </w:r>
          </w:p>
        </w:tc>
      </w:tr>
      <w:tr w:rsidR="00203CBE" w:rsidRPr="00ED4BBE" w:rsidTr="009649B1">
        <w:trPr>
          <w:trHeight w:val="285"/>
          <w:tblCellSpacing w:w="0" w:type="dxa"/>
        </w:trPr>
        <w:tc>
          <w:tcPr>
            <w:tcW w:w="4693" w:type="dxa"/>
            <w:tcBorders>
              <w:left w:val="single" w:sz="6" w:space="0" w:color="000000"/>
              <w:bottom w:val="single" w:sz="6" w:space="0" w:color="000000"/>
              <w:right w:val="single" w:sz="6" w:space="0" w:color="000000"/>
            </w:tcBorders>
            <w:hideMark/>
          </w:tcPr>
          <w:p w:rsidR="00203CBE" w:rsidRPr="00ED4BBE" w:rsidRDefault="00203CBE" w:rsidP="009649B1">
            <w:pPr>
              <w:jc w:val="center"/>
              <w:rPr>
                <w:rFonts w:ascii="Times New Roman" w:hAnsi="Times New Roman" w:cs="Times New Roman"/>
                <w:sz w:val="28"/>
                <w:szCs w:val="28"/>
              </w:rPr>
            </w:pPr>
            <w:r w:rsidRPr="00ED4BBE">
              <w:rPr>
                <w:rFonts w:ascii="Times New Roman" w:hAnsi="Times New Roman" w:cs="Times New Roman"/>
                <w:sz w:val="28"/>
                <w:szCs w:val="28"/>
              </w:rPr>
              <w:t>Балғын</w:t>
            </w:r>
          </w:p>
        </w:tc>
        <w:tc>
          <w:tcPr>
            <w:tcW w:w="3724" w:type="dxa"/>
            <w:tcBorders>
              <w:bottom w:val="single" w:sz="6" w:space="0" w:color="000000"/>
              <w:right w:val="single" w:sz="6" w:space="0" w:color="000000"/>
            </w:tcBorders>
            <w:hideMark/>
          </w:tcPr>
          <w:p w:rsidR="00203CBE" w:rsidRPr="00ED4BBE" w:rsidRDefault="00203CBE" w:rsidP="009649B1">
            <w:pPr>
              <w:spacing w:after="0" w:line="255" w:lineRule="atLeast"/>
              <w:ind w:firstLine="567"/>
              <w:jc w:val="center"/>
              <w:rPr>
                <w:rFonts w:ascii="Times New Roman" w:eastAsia="Times New Roman" w:hAnsi="Times New Roman" w:cs="Times New Roman"/>
                <w:sz w:val="28"/>
                <w:szCs w:val="28"/>
                <w:lang w:eastAsia="ru-RU"/>
              </w:rPr>
            </w:pPr>
            <w:r w:rsidRPr="00ED4BBE">
              <w:rPr>
                <w:rFonts w:ascii="Times New Roman" w:eastAsia="Times New Roman" w:hAnsi="Times New Roman" w:cs="Times New Roman"/>
                <w:sz w:val="28"/>
                <w:szCs w:val="28"/>
                <w:lang w:eastAsia="ru-RU"/>
              </w:rPr>
              <w:t>0,2–0,5</w:t>
            </w:r>
          </w:p>
        </w:tc>
      </w:tr>
      <w:tr w:rsidR="00203CBE" w:rsidRPr="00ED4BBE" w:rsidTr="009649B1">
        <w:trPr>
          <w:trHeight w:val="270"/>
          <w:tblCellSpacing w:w="0" w:type="dxa"/>
        </w:trPr>
        <w:tc>
          <w:tcPr>
            <w:tcW w:w="4693" w:type="dxa"/>
            <w:tcBorders>
              <w:left w:val="single" w:sz="6" w:space="0" w:color="000000"/>
              <w:bottom w:val="single" w:sz="6" w:space="0" w:color="000000"/>
              <w:right w:val="single" w:sz="6" w:space="0" w:color="000000"/>
            </w:tcBorders>
            <w:hideMark/>
          </w:tcPr>
          <w:p w:rsidR="00203CBE" w:rsidRPr="00ED4BBE" w:rsidRDefault="00ED4BBE" w:rsidP="009649B1">
            <w:pPr>
              <w:jc w:val="center"/>
              <w:rPr>
                <w:rFonts w:ascii="Times New Roman" w:hAnsi="Times New Roman" w:cs="Times New Roman"/>
                <w:sz w:val="28"/>
                <w:szCs w:val="28"/>
              </w:rPr>
            </w:pPr>
            <w:r w:rsidRPr="00ED4BBE">
              <w:rPr>
                <w:rFonts w:ascii="Times New Roman" w:hAnsi="Times New Roman" w:cs="Times New Roman"/>
                <w:sz w:val="28"/>
                <w:szCs w:val="28"/>
              </w:rPr>
              <w:t>Минералданудың жоғарылауымен</w:t>
            </w:r>
          </w:p>
        </w:tc>
        <w:tc>
          <w:tcPr>
            <w:tcW w:w="3724" w:type="dxa"/>
            <w:tcBorders>
              <w:bottom w:val="single" w:sz="6" w:space="0" w:color="000000"/>
              <w:right w:val="single" w:sz="6" w:space="0" w:color="000000"/>
            </w:tcBorders>
            <w:hideMark/>
          </w:tcPr>
          <w:p w:rsidR="00203CBE" w:rsidRPr="00ED4BBE" w:rsidRDefault="00203CBE" w:rsidP="009649B1">
            <w:pPr>
              <w:spacing w:after="0" w:line="255" w:lineRule="atLeast"/>
              <w:ind w:firstLine="567"/>
              <w:jc w:val="center"/>
              <w:rPr>
                <w:rFonts w:ascii="Times New Roman" w:eastAsia="Times New Roman" w:hAnsi="Times New Roman" w:cs="Times New Roman"/>
                <w:sz w:val="28"/>
                <w:szCs w:val="28"/>
                <w:lang w:eastAsia="ru-RU"/>
              </w:rPr>
            </w:pPr>
            <w:r w:rsidRPr="00ED4BBE">
              <w:rPr>
                <w:rFonts w:ascii="Times New Roman" w:eastAsia="Times New Roman" w:hAnsi="Times New Roman" w:cs="Times New Roman"/>
                <w:sz w:val="28"/>
                <w:szCs w:val="28"/>
                <w:lang w:eastAsia="ru-RU"/>
              </w:rPr>
              <w:t>0,5–1,0</w:t>
            </w:r>
          </w:p>
        </w:tc>
      </w:tr>
      <w:tr w:rsidR="00203CBE" w:rsidRPr="00ED4BBE" w:rsidTr="009649B1">
        <w:trPr>
          <w:trHeight w:val="270"/>
          <w:tblCellSpacing w:w="0" w:type="dxa"/>
        </w:trPr>
        <w:tc>
          <w:tcPr>
            <w:tcW w:w="4693" w:type="dxa"/>
            <w:tcBorders>
              <w:left w:val="single" w:sz="6" w:space="0" w:color="000000"/>
              <w:bottom w:val="single" w:sz="6" w:space="0" w:color="000000"/>
              <w:right w:val="single" w:sz="6" w:space="0" w:color="000000"/>
            </w:tcBorders>
            <w:hideMark/>
          </w:tcPr>
          <w:p w:rsidR="00203CBE" w:rsidRPr="00ED4BBE" w:rsidRDefault="00203CBE" w:rsidP="009649B1">
            <w:pPr>
              <w:jc w:val="center"/>
              <w:rPr>
                <w:rFonts w:ascii="Times New Roman" w:hAnsi="Times New Roman" w:cs="Times New Roman"/>
                <w:sz w:val="28"/>
                <w:szCs w:val="28"/>
              </w:rPr>
            </w:pPr>
            <w:r w:rsidRPr="00ED4BBE">
              <w:rPr>
                <w:rFonts w:ascii="Times New Roman" w:hAnsi="Times New Roman" w:cs="Times New Roman"/>
                <w:sz w:val="28"/>
                <w:szCs w:val="28"/>
              </w:rPr>
              <w:t>ащы</w:t>
            </w:r>
          </w:p>
        </w:tc>
        <w:tc>
          <w:tcPr>
            <w:tcW w:w="3724" w:type="dxa"/>
            <w:tcBorders>
              <w:bottom w:val="single" w:sz="6" w:space="0" w:color="000000"/>
              <w:right w:val="single" w:sz="6" w:space="0" w:color="000000"/>
            </w:tcBorders>
            <w:hideMark/>
          </w:tcPr>
          <w:p w:rsidR="00203CBE" w:rsidRPr="00ED4BBE" w:rsidRDefault="00203CBE" w:rsidP="009649B1">
            <w:pPr>
              <w:spacing w:after="0" w:line="255" w:lineRule="atLeast"/>
              <w:ind w:firstLine="567"/>
              <w:jc w:val="center"/>
              <w:rPr>
                <w:rFonts w:ascii="Times New Roman" w:eastAsia="Times New Roman" w:hAnsi="Times New Roman" w:cs="Times New Roman"/>
                <w:sz w:val="28"/>
                <w:szCs w:val="28"/>
                <w:lang w:eastAsia="ru-RU"/>
              </w:rPr>
            </w:pPr>
            <w:r w:rsidRPr="00ED4BBE">
              <w:rPr>
                <w:rFonts w:ascii="Times New Roman" w:eastAsia="Times New Roman" w:hAnsi="Times New Roman" w:cs="Times New Roman"/>
                <w:sz w:val="28"/>
                <w:szCs w:val="28"/>
                <w:lang w:eastAsia="ru-RU"/>
              </w:rPr>
              <w:t>1–3</w:t>
            </w:r>
          </w:p>
        </w:tc>
      </w:tr>
      <w:tr w:rsidR="00203CBE" w:rsidRPr="00ED4BBE" w:rsidTr="009649B1">
        <w:trPr>
          <w:trHeight w:val="285"/>
          <w:tblCellSpacing w:w="0" w:type="dxa"/>
        </w:trPr>
        <w:tc>
          <w:tcPr>
            <w:tcW w:w="4693" w:type="dxa"/>
            <w:tcBorders>
              <w:left w:val="single" w:sz="6" w:space="0" w:color="000000"/>
              <w:bottom w:val="single" w:sz="6" w:space="0" w:color="000000"/>
              <w:right w:val="single" w:sz="6" w:space="0" w:color="000000"/>
            </w:tcBorders>
            <w:hideMark/>
          </w:tcPr>
          <w:p w:rsidR="00203CBE" w:rsidRPr="00ED4BBE" w:rsidRDefault="00203CBE" w:rsidP="009649B1">
            <w:pPr>
              <w:jc w:val="center"/>
              <w:rPr>
                <w:rFonts w:ascii="Times New Roman" w:hAnsi="Times New Roman" w:cs="Times New Roman"/>
                <w:sz w:val="28"/>
                <w:szCs w:val="28"/>
              </w:rPr>
            </w:pPr>
            <w:r w:rsidRPr="00ED4BBE">
              <w:rPr>
                <w:rFonts w:ascii="Times New Roman" w:hAnsi="Times New Roman" w:cs="Times New Roman"/>
                <w:sz w:val="28"/>
                <w:szCs w:val="28"/>
              </w:rPr>
              <w:t>Тұзды</w:t>
            </w:r>
          </w:p>
        </w:tc>
        <w:tc>
          <w:tcPr>
            <w:tcW w:w="3724" w:type="dxa"/>
            <w:tcBorders>
              <w:bottom w:val="single" w:sz="6" w:space="0" w:color="000000"/>
              <w:right w:val="single" w:sz="6" w:space="0" w:color="000000"/>
            </w:tcBorders>
            <w:hideMark/>
          </w:tcPr>
          <w:p w:rsidR="00203CBE" w:rsidRPr="00ED4BBE" w:rsidRDefault="00203CBE" w:rsidP="009649B1">
            <w:pPr>
              <w:spacing w:after="0" w:line="255" w:lineRule="atLeast"/>
              <w:ind w:firstLine="567"/>
              <w:jc w:val="center"/>
              <w:rPr>
                <w:rFonts w:ascii="Times New Roman" w:eastAsia="Times New Roman" w:hAnsi="Times New Roman" w:cs="Times New Roman"/>
                <w:sz w:val="28"/>
                <w:szCs w:val="28"/>
                <w:lang w:eastAsia="ru-RU"/>
              </w:rPr>
            </w:pPr>
            <w:r w:rsidRPr="00ED4BBE">
              <w:rPr>
                <w:rFonts w:ascii="Times New Roman" w:eastAsia="Times New Roman" w:hAnsi="Times New Roman" w:cs="Times New Roman"/>
                <w:sz w:val="28"/>
                <w:szCs w:val="28"/>
                <w:lang w:eastAsia="ru-RU"/>
              </w:rPr>
              <w:t>3–10</w:t>
            </w:r>
          </w:p>
        </w:tc>
      </w:tr>
      <w:tr w:rsidR="00203CBE" w:rsidRPr="00ED4BBE" w:rsidTr="009649B1">
        <w:trPr>
          <w:trHeight w:val="270"/>
          <w:tblCellSpacing w:w="0" w:type="dxa"/>
        </w:trPr>
        <w:tc>
          <w:tcPr>
            <w:tcW w:w="4693" w:type="dxa"/>
            <w:tcBorders>
              <w:left w:val="single" w:sz="6" w:space="0" w:color="000000"/>
              <w:bottom w:val="single" w:sz="6" w:space="0" w:color="000000"/>
              <w:right w:val="single" w:sz="6" w:space="0" w:color="000000"/>
            </w:tcBorders>
            <w:hideMark/>
          </w:tcPr>
          <w:p w:rsidR="00203CBE" w:rsidRPr="00ED4BBE" w:rsidRDefault="00203CBE" w:rsidP="009649B1">
            <w:pPr>
              <w:jc w:val="center"/>
              <w:rPr>
                <w:rFonts w:ascii="Times New Roman" w:hAnsi="Times New Roman" w:cs="Times New Roman"/>
                <w:sz w:val="28"/>
                <w:szCs w:val="28"/>
              </w:rPr>
            </w:pPr>
            <w:r w:rsidRPr="00ED4BBE">
              <w:rPr>
                <w:rFonts w:ascii="Times New Roman" w:hAnsi="Times New Roman" w:cs="Times New Roman"/>
                <w:sz w:val="28"/>
                <w:szCs w:val="28"/>
              </w:rPr>
              <w:t>өте тұзды</w:t>
            </w:r>
          </w:p>
        </w:tc>
        <w:tc>
          <w:tcPr>
            <w:tcW w:w="3724" w:type="dxa"/>
            <w:tcBorders>
              <w:bottom w:val="single" w:sz="6" w:space="0" w:color="000000"/>
              <w:right w:val="single" w:sz="6" w:space="0" w:color="000000"/>
            </w:tcBorders>
            <w:hideMark/>
          </w:tcPr>
          <w:p w:rsidR="00203CBE" w:rsidRPr="00ED4BBE" w:rsidRDefault="00203CBE" w:rsidP="009649B1">
            <w:pPr>
              <w:spacing w:after="0" w:line="255" w:lineRule="atLeast"/>
              <w:ind w:firstLine="567"/>
              <w:jc w:val="center"/>
              <w:rPr>
                <w:rFonts w:ascii="Times New Roman" w:eastAsia="Times New Roman" w:hAnsi="Times New Roman" w:cs="Times New Roman"/>
                <w:sz w:val="28"/>
                <w:szCs w:val="28"/>
                <w:lang w:eastAsia="ru-RU"/>
              </w:rPr>
            </w:pPr>
            <w:r w:rsidRPr="00ED4BBE">
              <w:rPr>
                <w:rFonts w:ascii="Times New Roman" w:eastAsia="Times New Roman" w:hAnsi="Times New Roman" w:cs="Times New Roman"/>
                <w:sz w:val="28"/>
                <w:szCs w:val="28"/>
                <w:lang w:eastAsia="ru-RU"/>
              </w:rPr>
              <w:t>10–35</w:t>
            </w:r>
          </w:p>
        </w:tc>
      </w:tr>
      <w:tr w:rsidR="00203CBE" w:rsidRPr="00ED4BBE" w:rsidTr="009649B1">
        <w:trPr>
          <w:trHeight w:val="285"/>
          <w:tblCellSpacing w:w="0" w:type="dxa"/>
        </w:trPr>
        <w:tc>
          <w:tcPr>
            <w:tcW w:w="4693" w:type="dxa"/>
            <w:tcBorders>
              <w:left w:val="single" w:sz="6" w:space="0" w:color="000000"/>
              <w:bottom w:val="single" w:sz="6" w:space="0" w:color="000000"/>
              <w:right w:val="single" w:sz="6" w:space="0" w:color="000000"/>
            </w:tcBorders>
            <w:hideMark/>
          </w:tcPr>
          <w:p w:rsidR="00203CBE" w:rsidRPr="00ED4BBE" w:rsidRDefault="00203CBE" w:rsidP="009649B1">
            <w:pPr>
              <w:jc w:val="center"/>
              <w:rPr>
                <w:rFonts w:ascii="Times New Roman" w:hAnsi="Times New Roman" w:cs="Times New Roman"/>
                <w:sz w:val="28"/>
                <w:szCs w:val="28"/>
              </w:rPr>
            </w:pPr>
            <w:r w:rsidRPr="00ED4BBE">
              <w:rPr>
                <w:rFonts w:ascii="Times New Roman" w:hAnsi="Times New Roman" w:cs="Times New Roman"/>
                <w:sz w:val="28"/>
                <w:szCs w:val="28"/>
              </w:rPr>
              <w:t>Тұзды ерітінділерге ауысу</w:t>
            </w:r>
          </w:p>
        </w:tc>
        <w:tc>
          <w:tcPr>
            <w:tcW w:w="3724" w:type="dxa"/>
            <w:tcBorders>
              <w:bottom w:val="single" w:sz="6" w:space="0" w:color="000000"/>
              <w:right w:val="single" w:sz="6" w:space="0" w:color="000000"/>
            </w:tcBorders>
            <w:hideMark/>
          </w:tcPr>
          <w:p w:rsidR="00203CBE" w:rsidRPr="00ED4BBE" w:rsidRDefault="00203CBE" w:rsidP="009649B1">
            <w:pPr>
              <w:spacing w:after="0" w:line="255" w:lineRule="atLeast"/>
              <w:ind w:firstLine="567"/>
              <w:jc w:val="center"/>
              <w:rPr>
                <w:rFonts w:ascii="Times New Roman" w:eastAsia="Times New Roman" w:hAnsi="Times New Roman" w:cs="Times New Roman"/>
                <w:sz w:val="28"/>
                <w:szCs w:val="28"/>
                <w:lang w:eastAsia="ru-RU"/>
              </w:rPr>
            </w:pPr>
            <w:r w:rsidRPr="00ED4BBE">
              <w:rPr>
                <w:rFonts w:ascii="Times New Roman" w:eastAsia="Times New Roman" w:hAnsi="Times New Roman" w:cs="Times New Roman"/>
                <w:sz w:val="28"/>
                <w:szCs w:val="28"/>
                <w:lang w:eastAsia="ru-RU"/>
              </w:rPr>
              <w:t>35–50</w:t>
            </w:r>
          </w:p>
        </w:tc>
      </w:tr>
      <w:tr w:rsidR="00203CBE" w:rsidRPr="00ED4BBE" w:rsidTr="009649B1">
        <w:trPr>
          <w:trHeight w:val="270"/>
          <w:tblCellSpacing w:w="0" w:type="dxa"/>
        </w:trPr>
        <w:tc>
          <w:tcPr>
            <w:tcW w:w="4693" w:type="dxa"/>
            <w:tcBorders>
              <w:left w:val="single" w:sz="6" w:space="0" w:color="000000"/>
              <w:bottom w:val="single" w:sz="6" w:space="0" w:color="000000"/>
              <w:right w:val="single" w:sz="6" w:space="0" w:color="000000"/>
            </w:tcBorders>
            <w:hideMark/>
          </w:tcPr>
          <w:p w:rsidR="00203CBE" w:rsidRPr="00ED4BBE" w:rsidRDefault="00ED4BBE" w:rsidP="009649B1">
            <w:pPr>
              <w:jc w:val="center"/>
              <w:rPr>
                <w:rFonts w:ascii="Times New Roman" w:hAnsi="Times New Roman" w:cs="Times New Roman"/>
                <w:sz w:val="28"/>
                <w:szCs w:val="28"/>
              </w:rPr>
            </w:pPr>
            <w:r w:rsidRPr="00ED4BBE">
              <w:rPr>
                <w:rFonts w:ascii="Times New Roman" w:hAnsi="Times New Roman" w:cs="Times New Roman"/>
                <w:sz w:val="28"/>
                <w:szCs w:val="28"/>
              </w:rPr>
              <w:t>Тұзды ерітінділер</w:t>
            </w:r>
          </w:p>
        </w:tc>
        <w:tc>
          <w:tcPr>
            <w:tcW w:w="3724" w:type="dxa"/>
            <w:tcBorders>
              <w:bottom w:val="single" w:sz="6" w:space="0" w:color="000000"/>
              <w:right w:val="single" w:sz="6" w:space="0" w:color="000000"/>
            </w:tcBorders>
            <w:hideMark/>
          </w:tcPr>
          <w:p w:rsidR="00203CBE" w:rsidRPr="00ED4BBE" w:rsidRDefault="00203CBE" w:rsidP="009649B1">
            <w:pPr>
              <w:spacing w:after="0" w:line="255" w:lineRule="atLeast"/>
              <w:ind w:firstLine="567"/>
              <w:jc w:val="center"/>
              <w:rPr>
                <w:rFonts w:ascii="Times New Roman" w:eastAsia="Times New Roman" w:hAnsi="Times New Roman" w:cs="Times New Roman"/>
                <w:sz w:val="28"/>
                <w:szCs w:val="28"/>
                <w:lang w:eastAsia="ru-RU"/>
              </w:rPr>
            </w:pPr>
            <w:r w:rsidRPr="00ED4BBE">
              <w:rPr>
                <w:rFonts w:ascii="Times New Roman" w:eastAsia="Times New Roman" w:hAnsi="Times New Roman" w:cs="Times New Roman"/>
                <w:sz w:val="28"/>
                <w:szCs w:val="28"/>
                <w:lang w:eastAsia="ru-RU"/>
              </w:rPr>
              <w:t>50–400</w:t>
            </w:r>
          </w:p>
        </w:tc>
      </w:tr>
    </w:tbl>
    <w:p w:rsidR="00ED4BBE" w:rsidRPr="00ED4BBE" w:rsidRDefault="00ED4BBE" w:rsidP="00ED4BBE">
      <w:pPr>
        <w:spacing w:after="0" w:line="315" w:lineRule="atLeast"/>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textWrapping" w:clear="all"/>
      </w:r>
      <w:r w:rsidRPr="00ED4BBE">
        <w:rPr>
          <w:rFonts w:ascii="Times New Roman" w:eastAsia="Times New Roman" w:hAnsi="Times New Roman" w:cs="Times New Roman"/>
          <w:color w:val="000000"/>
          <w:sz w:val="28"/>
          <w:szCs w:val="28"/>
          <w:lang w:eastAsia="ru-RU"/>
        </w:rPr>
        <w:t>Жақсы ауыз судың құрамында 0,5 г/л тұздан аспайды. Бірақ кейбір аудандарда 1–3 г/л еріген тұздары бар сулар да ішу үшін пайдаланылады. Жалпы минералдануы 3–10 г/л тұзды сулар үй жануарларының кейбір түрлеріне (қой, түйе) ғана жарамды. Ультра тұщы сулар адам ағзасынан кальций қосылыстарын кетіру мүмкіндігіне ие, сондықтан оларды ішу үшін пайдалануға сақтықпен қарау керек. Таза су табиғатта жоқ, ол әрқашан ерітінділер. Жердің ең таза аймақтарындағы ең таза жауын-шашынның өзінде 5 мг/л дейін еріген қосылыстар болады.</w:t>
      </w:r>
    </w:p>
    <w:p w:rsidR="00ED4BBE" w:rsidRDefault="00ED4BBE" w:rsidP="00ED4BBE">
      <w:pPr>
        <w:spacing w:after="0" w:line="315" w:lineRule="atLeast"/>
        <w:ind w:firstLine="567"/>
        <w:jc w:val="both"/>
        <w:rPr>
          <w:rFonts w:ascii="Times New Roman" w:eastAsia="Times New Roman" w:hAnsi="Times New Roman" w:cs="Times New Roman"/>
          <w:color w:val="000000"/>
          <w:sz w:val="28"/>
          <w:szCs w:val="28"/>
          <w:lang w:eastAsia="ru-RU"/>
        </w:rPr>
      </w:pPr>
      <w:r w:rsidRPr="00ED4BBE">
        <w:rPr>
          <w:rFonts w:ascii="Times New Roman" w:eastAsia="Times New Roman" w:hAnsi="Times New Roman" w:cs="Times New Roman"/>
          <w:b/>
          <w:color w:val="000000"/>
          <w:sz w:val="28"/>
          <w:szCs w:val="28"/>
          <w:lang w:eastAsia="ru-RU"/>
        </w:rPr>
        <w:t>Қаттылықтың классификациясы</w:t>
      </w:r>
      <w:r w:rsidRPr="00ED4BBE">
        <w:rPr>
          <w:rFonts w:ascii="Times New Roman" w:eastAsia="Times New Roman" w:hAnsi="Times New Roman" w:cs="Times New Roman"/>
          <w:color w:val="000000"/>
          <w:sz w:val="28"/>
          <w:szCs w:val="28"/>
          <w:lang w:eastAsia="ru-RU"/>
        </w:rPr>
        <w:t>. Судың кермектігі оның құрамындағы кальций мен магний иондарының болуына байланысты судың қасиеті болып табылады. Кермектік мәні бойынша табиғи сулар әдетте бірнеше топтарға бөлінеді (8-кесте). Біздің елімізде су кермектігінің өлшем бірлігі кермектік моль (моль/м</w:t>
      </w:r>
      <w:r w:rsidRPr="009649B1">
        <w:rPr>
          <w:rFonts w:ascii="Times New Roman" w:eastAsia="Times New Roman" w:hAnsi="Times New Roman" w:cs="Times New Roman"/>
          <w:color w:val="000000"/>
          <w:sz w:val="28"/>
          <w:szCs w:val="28"/>
          <w:vertAlign w:val="superscript"/>
          <w:lang w:eastAsia="ru-RU"/>
        </w:rPr>
        <w:t>3</w:t>
      </w:r>
      <w:r w:rsidRPr="00ED4BBE">
        <w:rPr>
          <w:rFonts w:ascii="Times New Roman" w:eastAsia="Times New Roman" w:hAnsi="Times New Roman" w:cs="Times New Roman"/>
          <w:color w:val="000000"/>
          <w:sz w:val="28"/>
          <w:szCs w:val="28"/>
          <w:lang w:eastAsia="ru-RU"/>
        </w:rPr>
        <w:t>) болып табылады. Шетелде су кермектігінің мәндерін көрсету үшін әртүрлі өлшем бірліктері қолданылады. Әртүрлі бірліктер арасындағы байланыстар келесідей:</w:t>
      </w:r>
    </w:p>
    <w:p w:rsidR="00ED4BBE" w:rsidRPr="00ED4BBE" w:rsidRDefault="00ED4BBE" w:rsidP="00ED4BBE">
      <w:pPr>
        <w:spacing w:after="0" w:line="255" w:lineRule="atLeast"/>
        <w:ind w:firstLine="567"/>
        <w:jc w:val="both"/>
        <w:rPr>
          <w:rFonts w:ascii="Times New Roman" w:eastAsia="Times New Roman" w:hAnsi="Times New Roman" w:cs="Times New Roman"/>
          <w:color w:val="000000"/>
          <w:sz w:val="28"/>
          <w:szCs w:val="28"/>
          <w:lang w:eastAsia="ru-RU"/>
        </w:rPr>
      </w:pPr>
      <w:r w:rsidRPr="00ED4BBE">
        <w:rPr>
          <w:rFonts w:ascii="Times New Roman" w:eastAsia="Times New Roman" w:hAnsi="Times New Roman" w:cs="Times New Roman"/>
          <w:color w:val="000000"/>
          <w:sz w:val="28"/>
          <w:szCs w:val="28"/>
          <w:lang w:eastAsia="ru-RU"/>
        </w:rPr>
        <w:t>1 моль/м</w:t>
      </w:r>
      <w:r w:rsidRPr="009649B1">
        <w:rPr>
          <w:rFonts w:ascii="Times New Roman" w:eastAsia="Times New Roman" w:hAnsi="Times New Roman" w:cs="Times New Roman"/>
          <w:color w:val="000000"/>
          <w:sz w:val="28"/>
          <w:szCs w:val="28"/>
          <w:vertAlign w:val="superscript"/>
          <w:lang w:eastAsia="ru-RU"/>
        </w:rPr>
        <w:t>3</w:t>
      </w:r>
      <w:r w:rsidRPr="00ED4BBE">
        <w:rPr>
          <w:rFonts w:ascii="Times New Roman" w:eastAsia="Times New Roman" w:hAnsi="Times New Roman" w:cs="Times New Roman"/>
          <w:color w:val="000000"/>
          <w:sz w:val="28"/>
          <w:szCs w:val="28"/>
          <w:lang w:eastAsia="ru-RU"/>
        </w:rPr>
        <w:t xml:space="preserve"> = 2,804 германдық қаттылық дәрежесі; 1 моль/м</w:t>
      </w:r>
      <w:r w:rsidRPr="009649B1">
        <w:rPr>
          <w:rFonts w:ascii="Times New Roman" w:eastAsia="Times New Roman" w:hAnsi="Times New Roman" w:cs="Times New Roman"/>
          <w:color w:val="000000"/>
          <w:sz w:val="28"/>
          <w:szCs w:val="28"/>
          <w:vertAlign w:val="superscript"/>
          <w:lang w:eastAsia="ru-RU"/>
        </w:rPr>
        <w:t>3</w:t>
      </w:r>
      <w:r w:rsidRPr="00ED4BBE">
        <w:rPr>
          <w:rFonts w:ascii="Times New Roman" w:eastAsia="Times New Roman" w:hAnsi="Times New Roman" w:cs="Times New Roman"/>
          <w:color w:val="000000"/>
          <w:sz w:val="28"/>
          <w:szCs w:val="28"/>
          <w:lang w:eastAsia="ru-RU"/>
        </w:rPr>
        <w:t xml:space="preserve"> = 5,005 Француз қаттылық дәрежесі;</w:t>
      </w:r>
    </w:p>
    <w:p w:rsidR="00ED4BBE" w:rsidRPr="00ED4BBE" w:rsidRDefault="00ED4BBE" w:rsidP="00ED4BBE">
      <w:pPr>
        <w:spacing w:after="0" w:line="255" w:lineRule="atLeast"/>
        <w:ind w:firstLine="567"/>
        <w:jc w:val="both"/>
        <w:rPr>
          <w:rFonts w:ascii="Times New Roman" w:eastAsia="Times New Roman" w:hAnsi="Times New Roman" w:cs="Times New Roman"/>
          <w:color w:val="000000"/>
          <w:sz w:val="28"/>
          <w:szCs w:val="28"/>
          <w:lang w:eastAsia="ru-RU"/>
        </w:rPr>
      </w:pPr>
      <w:r w:rsidRPr="00ED4BBE">
        <w:rPr>
          <w:rFonts w:ascii="Times New Roman" w:eastAsia="Times New Roman" w:hAnsi="Times New Roman" w:cs="Times New Roman"/>
          <w:color w:val="000000"/>
          <w:sz w:val="28"/>
          <w:szCs w:val="28"/>
          <w:lang w:eastAsia="ru-RU"/>
        </w:rPr>
        <w:t>1 моль/м</w:t>
      </w:r>
      <w:r w:rsidRPr="009649B1">
        <w:rPr>
          <w:rFonts w:ascii="Times New Roman" w:eastAsia="Times New Roman" w:hAnsi="Times New Roman" w:cs="Times New Roman"/>
          <w:color w:val="000000"/>
          <w:sz w:val="28"/>
          <w:szCs w:val="28"/>
          <w:vertAlign w:val="superscript"/>
          <w:lang w:eastAsia="ru-RU"/>
        </w:rPr>
        <w:t>3</w:t>
      </w:r>
      <w:r w:rsidRPr="00ED4BBE">
        <w:rPr>
          <w:rFonts w:ascii="Times New Roman" w:eastAsia="Times New Roman" w:hAnsi="Times New Roman" w:cs="Times New Roman"/>
          <w:color w:val="000000"/>
          <w:sz w:val="28"/>
          <w:szCs w:val="28"/>
          <w:lang w:eastAsia="ru-RU"/>
        </w:rPr>
        <w:t xml:space="preserve"> = 50,05 АҚШ қаттылық дәрежесі.</w:t>
      </w:r>
    </w:p>
    <w:p w:rsidR="00ED4BBE" w:rsidRDefault="00ED4BBE" w:rsidP="00ED4BBE">
      <w:pPr>
        <w:spacing w:after="0" w:line="255" w:lineRule="atLeast"/>
        <w:ind w:firstLine="567"/>
        <w:jc w:val="both"/>
        <w:rPr>
          <w:rFonts w:ascii="Times New Roman" w:eastAsia="Times New Roman" w:hAnsi="Times New Roman" w:cs="Times New Roman"/>
          <w:color w:val="000000"/>
          <w:sz w:val="28"/>
          <w:szCs w:val="28"/>
          <w:lang w:eastAsia="ru-RU"/>
        </w:rPr>
      </w:pPr>
      <w:r w:rsidRPr="00ED4BBE">
        <w:rPr>
          <w:rFonts w:ascii="Times New Roman" w:eastAsia="Times New Roman" w:hAnsi="Times New Roman" w:cs="Times New Roman"/>
          <w:color w:val="000000"/>
          <w:sz w:val="28"/>
          <w:szCs w:val="28"/>
          <w:lang w:eastAsia="ru-RU"/>
        </w:rPr>
        <w:t>Суларды жіктеудің кейбір тәсілдері оларды ұсынған ғалымдардың атымен аталған. Мысалы: Алекин классификациясы, оған сәйкес барлық сулар үш класқа бөлінеді: карбонатты, сульфатты және хлоридті; Суларды кластарға, патшалықтарға, кіші патшалықтарға, тұқымдастарға және түрлерге бөлуді қамтитын Вернадскийдің классификациясы (ол ең күрделі болып саналады, өйткені ол 1500-ге дейін түрді қамтиды); және т.б.</w:t>
      </w:r>
    </w:p>
    <w:p w:rsidR="00ED4BBE" w:rsidRDefault="00ED4BBE" w:rsidP="00ED4BBE">
      <w:pPr>
        <w:spacing w:after="0" w:line="255" w:lineRule="atLeast"/>
        <w:ind w:firstLine="567"/>
        <w:rPr>
          <w:rFonts w:ascii="Times New Roman" w:eastAsia="Times New Roman" w:hAnsi="Times New Roman" w:cs="Times New Roman"/>
          <w:i/>
          <w:iCs/>
          <w:color w:val="000000"/>
          <w:sz w:val="28"/>
          <w:szCs w:val="28"/>
          <w:lang w:eastAsia="ru-RU"/>
        </w:rPr>
      </w:pPr>
    </w:p>
    <w:p w:rsidR="00642B18" w:rsidRPr="000B5618" w:rsidRDefault="00ED4BBE" w:rsidP="00ED4BBE">
      <w:pPr>
        <w:spacing w:after="0" w:line="255" w:lineRule="atLeast"/>
        <w:ind w:firstLine="567"/>
        <w:rPr>
          <w:rFonts w:ascii="Times New Roman" w:eastAsia="Times New Roman" w:hAnsi="Times New Roman" w:cs="Times New Roman"/>
          <w:color w:val="000000"/>
          <w:sz w:val="28"/>
          <w:szCs w:val="28"/>
          <w:lang w:eastAsia="ru-RU"/>
        </w:rPr>
      </w:pPr>
      <w:r w:rsidRPr="00ED4BBE">
        <w:rPr>
          <w:rFonts w:ascii="Times New Roman" w:eastAsia="Times New Roman" w:hAnsi="Times New Roman" w:cs="Times New Roman"/>
          <w:i/>
          <w:iCs/>
          <w:color w:val="000000"/>
          <w:sz w:val="28"/>
          <w:szCs w:val="28"/>
          <w:lang w:eastAsia="ru-RU"/>
        </w:rPr>
        <w:t>Кесте 8. Табиғи сулардың кермектігі бойынша жіктелуі</w:t>
      </w:r>
    </w:p>
    <w:tbl>
      <w:tblPr>
        <w:tblW w:w="9435" w:type="dxa"/>
        <w:jc w:val="center"/>
        <w:tblCellSpacing w:w="0" w:type="dxa"/>
        <w:tblCellMar>
          <w:left w:w="0" w:type="dxa"/>
          <w:right w:w="0" w:type="dxa"/>
        </w:tblCellMar>
        <w:tblLook w:val="04A0" w:firstRow="1" w:lastRow="0" w:firstColumn="1" w:lastColumn="0" w:noHBand="0" w:noVBand="1"/>
      </w:tblPr>
      <w:tblGrid>
        <w:gridCol w:w="2471"/>
        <w:gridCol w:w="2814"/>
        <w:gridCol w:w="4150"/>
      </w:tblGrid>
      <w:tr w:rsidR="00ED4BBE" w:rsidRPr="00ED4BBE" w:rsidTr="009649B1">
        <w:trPr>
          <w:trHeight w:val="315"/>
          <w:tblCellSpacing w:w="0" w:type="dxa"/>
          <w:jc w:val="center"/>
        </w:trPr>
        <w:tc>
          <w:tcPr>
            <w:tcW w:w="2471" w:type="dxa"/>
            <w:vMerge w:val="restart"/>
            <w:tcBorders>
              <w:top w:val="single" w:sz="6" w:space="0" w:color="000000"/>
              <w:left w:val="single" w:sz="6" w:space="0" w:color="000000"/>
              <w:bottom w:val="single" w:sz="6" w:space="0" w:color="000000"/>
              <w:right w:val="single" w:sz="6" w:space="0" w:color="000000"/>
            </w:tcBorders>
            <w:hideMark/>
          </w:tcPr>
          <w:p w:rsidR="00ED4BBE" w:rsidRPr="00ED4BBE" w:rsidRDefault="00ED4BBE" w:rsidP="009649B1">
            <w:pPr>
              <w:spacing w:after="0" w:line="240" w:lineRule="auto"/>
              <w:jc w:val="center"/>
              <w:rPr>
                <w:rFonts w:ascii="Times New Roman" w:hAnsi="Times New Roman" w:cs="Times New Roman"/>
                <w:b/>
                <w:sz w:val="24"/>
                <w:szCs w:val="24"/>
              </w:rPr>
            </w:pPr>
            <w:r w:rsidRPr="00ED4BBE">
              <w:rPr>
                <w:rFonts w:ascii="Times New Roman" w:hAnsi="Times New Roman" w:cs="Times New Roman"/>
                <w:b/>
                <w:sz w:val="24"/>
                <w:szCs w:val="24"/>
              </w:rPr>
              <w:t>Аты</w:t>
            </w:r>
          </w:p>
          <w:p w:rsidR="00ED4BBE" w:rsidRPr="00ED4BBE" w:rsidRDefault="00ED4BBE" w:rsidP="009649B1">
            <w:pPr>
              <w:spacing w:after="0" w:line="240" w:lineRule="auto"/>
              <w:jc w:val="center"/>
              <w:rPr>
                <w:rFonts w:ascii="Times New Roman" w:hAnsi="Times New Roman" w:cs="Times New Roman"/>
                <w:b/>
                <w:sz w:val="24"/>
                <w:szCs w:val="24"/>
              </w:rPr>
            </w:pPr>
          </w:p>
        </w:tc>
        <w:tc>
          <w:tcPr>
            <w:tcW w:w="2814" w:type="dxa"/>
            <w:tcBorders>
              <w:top w:val="single" w:sz="6" w:space="0" w:color="000000"/>
              <w:right w:val="single" w:sz="6" w:space="0" w:color="000000"/>
            </w:tcBorders>
            <w:hideMark/>
          </w:tcPr>
          <w:p w:rsidR="00ED4BBE" w:rsidRPr="00ED4BBE" w:rsidRDefault="00ED4BBE" w:rsidP="009649B1">
            <w:pPr>
              <w:spacing w:after="0" w:line="240" w:lineRule="auto"/>
              <w:jc w:val="center"/>
              <w:rPr>
                <w:rFonts w:ascii="Times New Roman" w:hAnsi="Times New Roman" w:cs="Times New Roman"/>
                <w:b/>
                <w:sz w:val="24"/>
                <w:szCs w:val="24"/>
              </w:rPr>
            </w:pPr>
            <w:r w:rsidRPr="00ED4BBE">
              <w:rPr>
                <w:rFonts w:ascii="Times New Roman" w:hAnsi="Times New Roman" w:cs="Times New Roman"/>
                <w:b/>
                <w:sz w:val="24"/>
                <w:szCs w:val="24"/>
              </w:rPr>
              <w:t>Тұз концентрациясы, моль/м</w:t>
            </w:r>
            <w:r w:rsidRPr="009649B1">
              <w:rPr>
                <w:rFonts w:ascii="Times New Roman" w:hAnsi="Times New Roman" w:cs="Times New Roman"/>
                <w:b/>
                <w:sz w:val="24"/>
                <w:szCs w:val="24"/>
                <w:vertAlign w:val="superscript"/>
              </w:rPr>
              <w:t>3</w:t>
            </w:r>
          </w:p>
        </w:tc>
        <w:tc>
          <w:tcPr>
            <w:tcW w:w="4150" w:type="dxa"/>
            <w:vMerge w:val="restart"/>
            <w:tcBorders>
              <w:top w:val="single" w:sz="6" w:space="0" w:color="000000"/>
              <w:bottom w:val="single" w:sz="6" w:space="0" w:color="000000"/>
              <w:right w:val="single" w:sz="6" w:space="0" w:color="000000"/>
            </w:tcBorders>
            <w:hideMark/>
          </w:tcPr>
          <w:p w:rsidR="00ED4BBE" w:rsidRPr="00ED4BBE" w:rsidRDefault="00ED4BBE" w:rsidP="009649B1">
            <w:pPr>
              <w:spacing w:after="0" w:line="240" w:lineRule="auto"/>
              <w:jc w:val="center"/>
              <w:rPr>
                <w:rFonts w:ascii="Times New Roman" w:hAnsi="Times New Roman" w:cs="Times New Roman"/>
                <w:b/>
                <w:sz w:val="24"/>
                <w:szCs w:val="24"/>
              </w:rPr>
            </w:pPr>
            <w:r w:rsidRPr="00ED4BBE">
              <w:rPr>
                <w:rFonts w:ascii="Times New Roman" w:hAnsi="Times New Roman" w:cs="Times New Roman"/>
                <w:b/>
                <w:sz w:val="24"/>
                <w:szCs w:val="24"/>
              </w:rPr>
              <w:t>Мысалдар</w:t>
            </w:r>
          </w:p>
          <w:p w:rsidR="00ED4BBE" w:rsidRPr="00ED4BBE" w:rsidRDefault="00ED4BBE" w:rsidP="009649B1">
            <w:pPr>
              <w:spacing w:after="0" w:line="240" w:lineRule="auto"/>
              <w:jc w:val="center"/>
              <w:rPr>
                <w:rFonts w:ascii="Times New Roman" w:hAnsi="Times New Roman" w:cs="Times New Roman"/>
                <w:b/>
                <w:sz w:val="24"/>
                <w:szCs w:val="24"/>
              </w:rPr>
            </w:pPr>
          </w:p>
        </w:tc>
      </w:tr>
      <w:tr w:rsidR="00ED4BBE" w:rsidRPr="00ED4BBE" w:rsidTr="009649B1">
        <w:trPr>
          <w:trHeight w:val="55"/>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hideMark/>
          </w:tcPr>
          <w:p w:rsidR="00ED4BBE" w:rsidRPr="00ED4BBE" w:rsidRDefault="00ED4BBE" w:rsidP="009649B1">
            <w:pPr>
              <w:spacing w:after="0" w:line="240" w:lineRule="auto"/>
              <w:ind w:firstLine="567"/>
              <w:jc w:val="center"/>
              <w:rPr>
                <w:rFonts w:ascii="Times New Roman" w:eastAsia="Times New Roman" w:hAnsi="Times New Roman" w:cs="Times New Roman"/>
                <w:b/>
                <w:bCs/>
                <w:sz w:val="24"/>
                <w:szCs w:val="24"/>
                <w:lang w:eastAsia="ru-RU"/>
              </w:rPr>
            </w:pPr>
          </w:p>
        </w:tc>
        <w:tc>
          <w:tcPr>
            <w:tcW w:w="2814" w:type="dxa"/>
            <w:tcBorders>
              <w:bottom w:val="single" w:sz="6" w:space="0" w:color="000000"/>
              <w:right w:val="single" w:sz="6" w:space="0" w:color="000000"/>
            </w:tcBorders>
            <w:hideMark/>
          </w:tcPr>
          <w:p w:rsidR="00ED4BBE" w:rsidRPr="00ED4BBE" w:rsidRDefault="00ED4BBE" w:rsidP="009649B1">
            <w:pPr>
              <w:spacing w:after="0" w:line="240" w:lineRule="auto"/>
              <w:jc w:val="center"/>
              <w:rPr>
                <w:rFonts w:ascii="Times New Roman" w:hAnsi="Times New Roman" w:cs="Times New Roman"/>
                <w:sz w:val="24"/>
                <w:szCs w:val="24"/>
              </w:rPr>
            </w:pPr>
          </w:p>
        </w:tc>
        <w:tc>
          <w:tcPr>
            <w:tcW w:w="4150" w:type="dxa"/>
            <w:vMerge/>
            <w:tcBorders>
              <w:top w:val="single" w:sz="6" w:space="0" w:color="000000"/>
              <w:bottom w:val="single" w:sz="6" w:space="0" w:color="000000"/>
              <w:right w:val="single" w:sz="6" w:space="0" w:color="000000"/>
            </w:tcBorders>
            <w:hideMark/>
          </w:tcPr>
          <w:p w:rsidR="00ED4BBE" w:rsidRPr="00ED4BBE" w:rsidRDefault="00ED4BBE" w:rsidP="009649B1">
            <w:pPr>
              <w:spacing w:after="0" w:line="240" w:lineRule="auto"/>
              <w:ind w:firstLine="567"/>
              <w:jc w:val="center"/>
              <w:rPr>
                <w:rFonts w:ascii="Times New Roman" w:eastAsia="Times New Roman" w:hAnsi="Times New Roman" w:cs="Times New Roman"/>
                <w:b/>
                <w:bCs/>
                <w:sz w:val="24"/>
                <w:szCs w:val="24"/>
                <w:lang w:eastAsia="ru-RU"/>
              </w:rPr>
            </w:pPr>
          </w:p>
        </w:tc>
      </w:tr>
      <w:tr w:rsidR="00ED4BBE" w:rsidRPr="00ED4BBE" w:rsidTr="009649B1">
        <w:trPr>
          <w:trHeight w:val="270"/>
          <w:tblCellSpacing w:w="0" w:type="dxa"/>
          <w:jc w:val="center"/>
        </w:trPr>
        <w:tc>
          <w:tcPr>
            <w:tcW w:w="2471" w:type="dxa"/>
            <w:tcBorders>
              <w:left w:val="single" w:sz="6" w:space="0" w:color="000000"/>
              <w:bottom w:val="single" w:sz="6" w:space="0" w:color="000000"/>
              <w:right w:val="single" w:sz="6" w:space="0" w:color="000000"/>
            </w:tcBorders>
            <w:hideMark/>
          </w:tcPr>
          <w:p w:rsidR="00ED4BBE" w:rsidRPr="00ED4BBE" w:rsidRDefault="00ED4BBE" w:rsidP="009649B1">
            <w:pPr>
              <w:spacing w:after="0" w:line="240" w:lineRule="auto"/>
              <w:jc w:val="center"/>
              <w:rPr>
                <w:rFonts w:ascii="Times New Roman" w:hAnsi="Times New Roman" w:cs="Times New Roman"/>
                <w:sz w:val="24"/>
                <w:szCs w:val="24"/>
              </w:rPr>
            </w:pPr>
            <w:r w:rsidRPr="00ED4BBE">
              <w:rPr>
                <w:rFonts w:ascii="Times New Roman" w:hAnsi="Times New Roman" w:cs="Times New Roman"/>
                <w:sz w:val="24"/>
                <w:szCs w:val="24"/>
              </w:rPr>
              <w:t>Өте жұмсақ</w:t>
            </w:r>
          </w:p>
        </w:tc>
        <w:tc>
          <w:tcPr>
            <w:tcW w:w="2814" w:type="dxa"/>
            <w:tcBorders>
              <w:bottom w:val="single" w:sz="6" w:space="0" w:color="000000"/>
              <w:right w:val="single" w:sz="6" w:space="0" w:color="000000"/>
            </w:tcBorders>
            <w:hideMark/>
          </w:tcPr>
          <w:p w:rsidR="00ED4BBE" w:rsidRPr="00ED4BBE" w:rsidRDefault="00ED4BBE" w:rsidP="009649B1">
            <w:pPr>
              <w:spacing w:after="0" w:line="240" w:lineRule="auto"/>
              <w:ind w:firstLine="567"/>
              <w:jc w:val="center"/>
              <w:rPr>
                <w:rFonts w:ascii="Times New Roman" w:eastAsia="Times New Roman" w:hAnsi="Times New Roman" w:cs="Times New Roman"/>
                <w:sz w:val="24"/>
                <w:szCs w:val="24"/>
                <w:lang w:eastAsia="ru-RU"/>
              </w:rPr>
            </w:pPr>
            <w:r w:rsidRPr="00ED4BBE">
              <w:rPr>
                <w:rFonts w:ascii="Times New Roman" w:eastAsia="Times New Roman" w:hAnsi="Times New Roman" w:cs="Times New Roman"/>
                <w:sz w:val="24"/>
                <w:szCs w:val="24"/>
                <w:lang w:eastAsia="ru-RU"/>
              </w:rPr>
              <w:t>1,5-тен аз</w:t>
            </w:r>
          </w:p>
        </w:tc>
        <w:tc>
          <w:tcPr>
            <w:tcW w:w="4150" w:type="dxa"/>
            <w:tcBorders>
              <w:bottom w:val="single" w:sz="6" w:space="0" w:color="000000"/>
              <w:right w:val="single" w:sz="6" w:space="0" w:color="000000"/>
            </w:tcBorders>
            <w:hideMark/>
          </w:tcPr>
          <w:p w:rsidR="00ED4BBE" w:rsidRPr="00ED4BBE" w:rsidRDefault="00ED4BBE" w:rsidP="009649B1">
            <w:pPr>
              <w:spacing w:after="0" w:line="240" w:lineRule="auto"/>
              <w:jc w:val="center"/>
              <w:rPr>
                <w:rFonts w:ascii="Times New Roman" w:hAnsi="Times New Roman" w:cs="Times New Roman"/>
                <w:sz w:val="24"/>
                <w:szCs w:val="24"/>
              </w:rPr>
            </w:pPr>
            <w:r w:rsidRPr="00ED4BBE">
              <w:rPr>
                <w:rFonts w:ascii="Times New Roman" w:hAnsi="Times New Roman" w:cs="Times New Roman"/>
                <w:sz w:val="24"/>
                <w:szCs w:val="24"/>
              </w:rPr>
              <w:t>Карелиядағы жаңбыр, жер асты сулары</w:t>
            </w:r>
          </w:p>
        </w:tc>
      </w:tr>
      <w:tr w:rsidR="00ED4BBE" w:rsidRPr="00ED4BBE" w:rsidTr="009649B1">
        <w:trPr>
          <w:trHeight w:val="285"/>
          <w:tblCellSpacing w:w="0" w:type="dxa"/>
          <w:jc w:val="center"/>
        </w:trPr>
        <w:tc>
          <w:tcPr>
            <w:tcW w:w="2471" w:type="dxa"/>
            <w:tcBorders>
              <w:left w:val="single" w:sz="6" w:space="0" w:color="000000"/>
              <w:bottom w:val="single" w:sz="6" w:space="0" w:color="000000"/>
              <w:right w:val="single" w:sz="6" w:space="0" w:color="000000"/>
            </w:tcBorders>
            <w:hideMark/>
          </w:tcPr>
          <w:p w:rsidR="00ED4BBE" w:rsidRPr="00ED4BBE" w:rsidRDefault="00ED4BBE" w:rsidP="009649B1">
            <w:pPr>
              <w:spacing w:after="0" w:line="240" w:lineRule="auto"/>
              <w:jc w:val="center"/>
              <w:rPr>
                <w:rFonts w:ascii="Times New Roman" w:hAnsi="Times New Roman" w:cs="Times New Roman"/>
                <w:sz w:val="24"/>
                <w:szCs w:val="24"/>
              </w:rPr>
            </w:pPr>
            <w:r w:rsidRPr="00ED4BBE">
              <w:rPr>
                <w:rFonts w:ascii="Times New Roman" w:hAnsi="Times New Roman" w:cs="Times New Roman"/>
                <w:sz w:val="24"/>
                <w:szCs w:val="24"/>
              </w:rPr>
              <w:t>Жұмсақ</w:t>
            </w:r>
          </w:p>
        </w:tc>
        <w:tc>
          <w:tcPr>
            <w:tcW w:w="2814" w:type="dxa"/>
            <w:tcBorders>
              <w:bottom w:val="single" w:sz="6" w:space="0" w:color="000000"/>
              <w:right w:val="single" w:sz="6" w:space="0" w:color="000000"/>
            </w:tcBorders>
            <w:hideMark/>
          </w:tcPr>
          <w:p w:rsidR="00ED4BBE" w:rsidRPr="00ED4BBE" w:rsidRDefault="00ED4BBE" w:rsidP="009649B1">
            <w:pPr>
              <w:spacing w:after="0" w:line="240" w:lineRule="auto"/>
              <w:ind w:firstLine="567"/>
              <w:jc w:val="center"/>
              <w:rPr>
                <w:rFonts w:ascii="Times New Roman" w:eastAsia="Times New Roman" w:hAnsi="Times New Roman" w:cs="Times New Roman"/>
                <w:sz w:val="24"/>
                <w:szCs w:val="24"/>
                <w:lang w:eastAsia="ru-RU"/>
              </w:rPr>
            </w:pPr>
            <w:r w:rsidRPr="00ED4BBE">
              <w:rPr>
                <w:rFonts w:ascii="Times New Roman" w:eastAsia="Times New Roman" w:hAnsi="Times New Roman" w:cs="Times New Roman"/>
                <w:sz w:val="24"/>
                <w:szCs w:val="24"/>
                <w:lang w:eastAsia="ru-RU"/>
              </w:rPr>
              <w:t>1,5–3</w:t>
            </w:r>
          </w:p>
        </w:tc>
        <w:tc>
          <w:tcPr>
            <w:tcW w:w="4150" w:type="dxa"/>
            <w:tcBorders>
              <w:bottom w:val="single" w:sz="6" w:space="0" w:color="000000"/>
              <w:right w:val="single" w:sz="6" w:space="0" w:color="000000"/>
            </w:tcBorders>
            <w:hideMark/>
          </w:tcPr>
          <w:p w:rsidR="00ED4BBE" w:rsidRPr="00ED4BBE" w:rsidRDefault="00ED4BBE" w:rsidP="009649B1">
            <w:pPr>
              <w:spacing w:after="0" w:line="240" w:lineRule="auto"/>
              <w:ind w:firstLine="567"/>
              <w:jc w:val="center"/>
              <w:rPr>
                <w:rFonts w:ascii="Times New Roman" w:eastAsia="Times New Roman" w:hAnsi="Times New Roman" w:cs="Times New Roman"/>
                <w:sz w:val="24"/>
                <w:szCs w:val="24"/>
                <w:lang w:eastAsia="ru-RU"/>
              </w:rPr>
            </w:pPr>
            <w:r w:rsidRPr="00ED4BBE">
              <w:rPr>
                <w:rFonts w:ascii="Times New Roman" w:eastAsia="Times New Roman" w:hAnsi="Times New Roman" w:cs="Times New Roman"/>
                <w:sz w:val="24"/>
                <w:szCs w:val="24"/>
                <w:lang w:eastAsia="ru-RU"/>
              </w:rPr>
              <w:t>–</w:t>
            </w:r>
          </w:p>
        </w:tc>
      </w:tr>
      <w:tr w:rsidR="00ED4BBE" w:rsidRPr="00ED4BBE" w:rsidTr="009649B1">
        <w:trPr>
          <w:trHeight w:val="270"/>
          <w:tblCellSpacing w:w="0" w:type="dxa"/>
          <w:jc w:val="center"/>
        </w:trPr>
        <w:tc>
          <w:tcPr>
            <w:tcW w:w="2471" w:type="dxa"/>
            <w:tcBorders>
              <w:left w:val="single" w:sz="6" w:space="0" w:color="000000"/>
              <w:bottom w:val="single" w:sz="6" w:space="0" w:color="000000"/>
              <w:right w:val="single" w:sz="6" w:space="0" w:color="000000"/>
            </w:tcBorders>
            <w:hideMark/>
          </w:tcPr>
          <w:p w:rsidR="00ED4BBE" w:rsidRPr="00ED4BBE" w:rsidRDefault="00ED4BBE" w:rsidP="009649B1">
            <w:pPr>
              <w:spacing w:after="0" w:line="240" w:lineRule="auto"/>
              <w:jc w:val="center"/>
              <w:rPr>
                <w:rFonts w:ascii="Times New Roman" w:hAnsi="Times New Roman" w:cs="Times New Roman"/>
                <w:sz w:val="24"/>
                <w:szCs w:val="24"/>
              </w:rPr>
            </w:pPr>
            <w:r w:rsidRPr="00ED4BBE">
              <w:rPr>
                <w:rFonts w:ascii="Times New Roman" w:hAnsi="Times New Roman" w:cs="Times New Roman"/>
                <w:sz w:val="24"/>
                <w:szCs w:val="24"/>
              </w:rPr>
              <w:t>орташа қаттылық</w:t>
            </w:r>
          </w:p>
        </w:tc>
        <w:tc>
          <w:tcPr>
            <w:tcW w:w="2814" w:type="dxa"/>
            <w:tcBorders>
              <w:bottom w:val="single" w:sz="6" w:space="0" w:color="000000"/>
              <w:right w:val="single" w:sz="6" w:space="0" w:color="000000"/>
            </w:tcBorders>
            <w:hideMark/>
          </w:tcPr>
          <w:p w:rsidR="00ED4BBE" w:rsidRPr="00ED4BBE" w:rsidRDefault="00ED4BBE" w:rsidP="009649B1">
            <w:pPr>
              <w:spacing w:after="0" w:line="240" w:lineRule="auto"/>
              <w:ind w:firstLine="567"/>
              <w:jc w:val="center"/>
              <w:rPr>
                <w:rFonts w:ascii="Times New Roman" w:eastAsia="Times New Roman" w:hAnsi="Times New Roman" w:cs="Times New Roman"/>
                <w:sz w:val="24"/>
                <w:szCs w:val="24"/>
                <w:lang w:eastAsia="ru-RU"/>
              </w:rPr>
            </w:pPr>
            <w:r w:rsidRPr="00ED4BBE">
              <w:rPr>
                <w:rFonts w:ascii="Times New Roman" w:eastAsia="Times New Roman" w:hAnsi="Times New Roman" w:cs="Times New Roman"/>
                <w:sz w:val="24"/>
                <w:szCs w:val="24"/>
                <w:lang w:eastAsia="ru-RU"/>
              </w:rPr>
              <w:t>3–5,4</w:t>
            </w:r>
          </w:p>
        </w:tc>
        <w:tc>
          <w:tcPr>
            <w:tcW w:w="4150" w:type="dxa"/>
            <w:tcBorders>
              <w:bottom w:val="single" w:sz="6" w:space="0" w:color="000000"/>
              <w:right w:val="single" w:sz="6" w:space="0" w:color="000000"/>
            </w:tcBorders>
            <w:hideMark/>
          </w:tcPr>
          <w:p w:rsidR="00ED4BBE" w:rsidRPr="00ED4BBE" w:rsidRDefault="00ED4BBE" w:rsidP="009649B1">
            <w:pPr>
              <w:spacing w:after="0" w:line="240" w:lineRule="auto"/>
              <w:ind w:firstLine="567"/>
              <w:jc w:val="center"/>
              <w:rPr>
                <w:rFonts w:ascii="Times New Roman" w:eastAsia="Times New Roman" w:hAnsi="Times New Roman" w:cs="Times New Roman"/>
                <w:sz w:val="24"/>
                <w:szCs w:val="24"/>
                <w:lang w:eastAsia="ru-RU"/>
              </w:rPr>
            </w:pPr>
            <w:r w:rsidRPr="00ED4BBE">
              <w:rPr>
                <w:rFonts w:ascii="Times New Roman" w:eastAsia="Times New Roman" w:hAnsi="Times New Roman" w:cs="Times New Roman"/>
                <w:sz w:val="24"/>
                <w:szCs w:val="24"/>
                <w:lang w:eastAsia="ru-RU"/>
              </w:rPr>
              <w:t>–</w:t>
            </w:r>
          </w:p>
        </w:tc>
      </w:tr>
      <w:tr w:rsidR="00ED4BBE" w:rsidRPr="00ED4BBE" w:rsidTr="009649B1">
        <w:trPr>
          <w:trHeight w:val="270"/>
          <w:tblCellSpacing w:w="0" w:type="dxa"/>
          <w:jc w:val="center"/>
        </w:trPr>
        <w:tc>
          <w:tcPr>
            <w:tcW w:w="2471" w:type="dxa"/>
            <w:tcBorders>
              <w:left w:val="single" w:sz="6" w:space="0" w:color="000000"/>
              <w:bottom w:val="single" w:sz="6" w:space="0" w:color="000000"/>
              <w:right w:val="single" w:sz="6" w:space="0" w:color="000000"/>
            </w:tcBorders>
            <w:hideMark/>
          </w:tcPr>
          <w:p w:rsidR="00ED4BBE" w:rsidRPr="00ED4BBE" w:rsidRDefault="00ED4BBE" w:rsidP="009649B1">
            <w:pPr>
              <w:spacing w:after="0" w:line="240" w:lineRule="auto"/>
              <w:jc w:val="center"/>
              <w:rPr>
                <w:rFonts w:ascii="Times New Roman" w:hAnsi="Times New Roman" w:cs="Times New Roman"/>
                <w:sz w:val="24"/>
                <w:szCs w:val="24"/>
              </w:rPr>
            </w:pPr>
            <w:r w:rsidRPr="00ED4BBE">
              <w:rPr>
                <w:rFonts w:ascii="Times New Roman" w:hAnsi="Times New Roman" w:cs="Times New Roman"/>
                <w:sz w:val="24"/>
                <w:szCs w:val="24"/>
              </w:rPr>
              <w:t>Қатты</w:t>
            </w:r>
          </w:p>
        </w:tc>
        <w:tc>
          <w:tcPr>
            <w:tcW w:w="2814" w:type="dxa"/>
            <w:tcBorders>
              <w:bottom w:val="single" w:sz="6" w:space="0" w:color="000000"/>
              <w:right w:val="single" w:sz="6" w:space="0" w:color="000000"/>
            </w:tcBorders>
            <w:hideMark/>
          </w:tcPr>
          <w:p w:rsidR="00ED4BBE" w:rsidRPr="00ED4BBE" w:rsidRDefault="00ED4BBE" w:rsidP="009649B1">
            <w:pPr>
              <w:spacing w:after="0" w:line="240" w:lineRule="auto"/>
              <w:ind w:firstLine="567"/>
              <w:jc w:val="center"/>
              <w:rPr>
                <w:rFonts w:ascii="Times New Roman" w:eastAsia="Times New Roman" w:hAnsi="Times New Roman" w:cs="Times New Roman"/>
                <w:sz w:val="24"/>
                <w:szCs w:val="24"/>
                <w:lang w:eastAsia="ru-RU"/>
              </w:rPr>
            </w:pPr>
            <w:r w:rsidRPr="00ED4BBE">
              <w:rPr>
                <w:rFonts w:ascii="Times New Roman" w:eastAsia="Times New Roman" w:hAnsi="Times New Roman" w:cs="Times New Roman"/>
                <w:sz w:val="24"/>
                <w:szCs w:val="24"/>
                <w:lang w:eastAsia="ru-RU"/>
              </w:rPr>
              <w:t>5,4–10,7</w:t>
            </w:r>
          </w:p>
        </w:tc>
        <w:tc>
          <w:tcPr>
            <w:tcW w:w="4150" w:type="dxa"/>
            <w:tcBorders>
              <w:bottom w:val="single" w:sz="6" w:space="0" w:color="000000"/>
              <w:right w:val="single" w:sz="6" w:space="0" w:color="000000"/>
            </w:tcBorders>
            <w:hideMark/>
          </w:tcPr>
          <w:p w:rsidR="00ED4BBE" w:rsidRPr="00ED4BBE" w:rsidRDefault="00ED4BBE" w:rsidP="009649B1">
            <w:pPr>
              <w:spacing w:after="0" w:line="240" w:lineRule="auto"/>
              <w:ind w:firstLine="567"/>
              <w:jc w:val="center"/>
              <w:rPr>
                <w:rFonts w:ascii="Times New Roman" w:eastAsia="Times New Roman" w:hAnsi="Times New Roman" w:cs="Times New Roman"/>
                <w:sz w:val="24"/>
                <w:szCs w:val="24"/>
                <w:lang w:eastAsia="ru-RU"/>
              </w:rPr>
            </w:pPr>
            <w:r w:rsidRPr="00ED4BBE">
              <w:rPr>
                <w:rFonts w:ascii="Times New Roman" w:eastAsia="Times New Roman" w:hAnsi="Times New Roman" w:cs="Times New Roman"/>
                <w:sz w:val="24"/>
                <w:szCs w:val="24"/>
                <w:lang w:eastAsia="ru-RU"/>
              </w:rPr>
              <w:t>–</w:t>
            </w:r>
          </w:p>
        </w:tc>
      </w:tr>
      <w:tr w:rsidR="00ED4BBE" w:rsidRPr="00ED4BBE" w:rsidTr="009649B1">
        <w:trPr>
          <w:trHeight w:val="285"/>
          <w:tblCellSpacing w:w="0" w:type="dxa"/>
          <w:jc w:val="center"/>
        </w:trPr>
        <w:tc>
          <w:tcPr>
            <w:tcW w:w="2471" w:type="dxa"/>
            <w:tcBorders>
              <w:left w:val="single" w:sz="6" w:space="0" w:color="000000"/>
              <w:bottom w:val="single" w:sz="6" w:space="0" w:color="000000"/>
              <w:right w:val="single" w:sz="6" w:space="0" w:color="000000"/>
            </w:tcBorders>
            <w:hideMark/>
          </w:tcPr>
          <w:p w:rsidR="00ED4BBE" w:rsidRPr="00ED4BBE" w:rsidRDefault="00ED4BBE" w:rsidP="009649B1">
            <w:pPr>
              <w:spacing w:after="0" w:line="240" w:lineRule="auto"/>
              <w:jc w:val="center"/>
              <w:rPr>
                <w:rFonts w:ascii="Times New Roman" w:hAnsi="Times New Roman" w:cs="Times New Roman"/>
                <w:sz w:val="24"/>
                <w:szCs w:val="24"/>
              </w:rPr>
            </w:pPr>
            <w:r w:rsidRPr="00ED4BBE">
              <w:rPr>
                <w:rFonts w:ascii="Times New Roman" w:hAnsi="Times New Roman" w:cs="Times New Roman"/>
                <w:sz w:val="24"/>
                <w:szCs w:val="24"/>
              </w:rPr>
              <w:t>Өте қатты</w:t>
            </w:r>
          </w:p>
        </w:tc>
        <w:tc>
          <w:tcPr>
            <w:tcW w:w="2814" w:type="dxa"/>
            <w:tcBorders>
              <w:bottom w:val="single" w:sz="6" w:space="0" w:color="000000"/>
              <w:right w:val="single" w:sz="6" w:space="0" w:color="000000"/>
            </w:tcBorders>
            <w:hideMark/>
          </w:tcPr>
          <w:p w:rsidR="00ED4BBE" w:rsidRPr="00ED4BBE" w:rsidRDefault="00ED4BBE" w:rsidP="009649B1">
            <w:pPr>
              <w:spacing w:after="0" w:line="240" w:lineRule="auto"/>
              <w:ind w:firstLine="567"/>
              <w:jc w:val="center"/>
              <w:rPr>
                <w:rFonts w:ascii="Times New Roman" w:eastAsia="Times New Roman" w:hAnsi="Times New Roman" w:cs="Times New Roman"/>
                <w:sz w:val="24"/>
                <w:szCs w:val="24"/>
                <w:lang w:eastAsia="ru-RU"/>
              </w:rPr>
            </w:pPr>
            <w:r w:rsidRPr="00ED4BBE">
              <w:rPr>
                <w:rFonts w:ascii="Times New Roman" w:eastAsia="Times New Roman" w:hAnsi="Times New Roman" w:cs="Times New Roman"/>
                <w:sz w:val="24"/>
                <w:szCs w:val="24"/>
                <w:lang w:eastAsia="ru-RU"/>
              </w:rPr>
              <w:t>10,7-ден жоғары</w:t>
            </w:r>
          </w:p>
        </w:tc>
        <w:tc>
          <w:tcPr>
            <w:tcW w:w="4150" w:type="dxa"/>
            <w:tcBorders>
              <w:bottom w:val="single" w:sz="6" w:space="0" w:color="000000"/>
              <w:right w:val="single" w:sz="6" w:space="0" w:color="000000"/>
            </w:tcBorders>
            <w:hideMark/>
          </w:tcPr>
          <w:p w:rsidR="009649B1" w:rsidRDefault="00ED4BBE" w:rsidP="009649B1">
            <w:pPr>
              <w:spacing w:after="0" w:line="240" w:lineRule="auto"/>
              <w:ind w:firstLine="567"/>
              <w:jc w:val="center"/>
              <w:rPr>
                <w:rFonts w:ascii="Times New Roman" w:eastAsia="Times New Roman" w:hAnsi="Times New Roman" w:cs="Times New Roman"/>
                <w:sz w:val="24"/>
                <w:szCs w:val="24"/>
                <w:lang w:eastAsia="ru-RU"/>
              </w:rPr>
            </w:pPr>
            <w:r w:rsidRPr="00ED4BBE">
              <w:rPr>
                <w:rFonts w:ascii="Times New Roman" w:eastAsia="Times New Roman" w:hAnsi="Times New Roman" w:cs="Times New Roman"/>
                <w:sz w:val="24"/>
                <w:szCs w:val="24"/>
                <w:lang w:eastAsia="ru-RU"/>
              </w:rPr>
              <w:t xml:space="preserve">Донбасстың жер асты сулары </w:t>
            </w:r>
          </w:p>
          <w:p w:rsidR="00ED4BBE" w:rsidRPr="00ED4BBE" w:rsidRDefault="00ED4BBE" w:rsidP="009649B1">
            <w:pPr>
              <w:spacing w:after="0" w:line="240" w:lineRule="auto"/>
              <w:ind w:firstLine="567"/>
              <w:jc w:val="center"/>
              <w:rPr>
                <w:rFonts w:ascii="Times New Roman" w:eastAsia="Times New Roman" w:hAnsi="Times New Roman" w:cs="Times New Roman"/>
                <w:sz w:val="24"/>
                <w:szCs w:val="24"/>
                <w:lang w:eastAsia="ru-RU"/>
              </w:rPr>
            </w:pPr>
            <w:r w:rsidRPr="00ED4BBE">
              <w:rPr>
                <w:rFonts w:ascii="Times New Roman" w:eastAsia="Times New Roman" w:hAnsi="Times New Roman" w:cs="Times New Roman"/>
                <w:sz w:val="24"/>
                <w:szCs w:val="24"/>
                <w:lang w:eastAsia="ru-RU"/>
              </w:rPr>
              <w:t>(18–20 моль/м</w:t>
            </w:r>
            <w:r w:rsidRPr="009649B1">
              <w:rPr>
                <w:rFonts w:ascii="Times New Roman" w:eastAsia="Times New Roman" w:hAnsi="Times New Roman" w:cs="Times New Roman"/>
                <w:sz w:val="24"/>
                <w:szCs w:val="24"/>
                <w:vertAlign w:val="superscript"/>
                <w:lang w:eastAsia="ru-RU"/>
              </w:rPr>
              <w:t>3</w:t>
            </w:r>
            <w:r w:rsidRPr="00ED4BBE">
              <w:rPr>
                <w:rFonts w:ascii="Times New Roman" w:eastAsia="Times New Roman" w:hAnsi="Times New Roman" w:cs="Times New Roman"/>
                <w:sz w:val="24"/>
                <w:szCs w:val="24"/>
                <w:lang w:eastAsia="ru-RU"/>
              </w:rPr>
              <w:t>)</w:t>
            </w:r>
          </w:p>
        </w:tc>
      </w:tr>
    </w:tbl>
    <w:p w:rsidR="00FF6CF5" w:rsidRDefault="00FF6CF5" w:rsidP="000B5618">
      <w:pPr>
        <w:spacing w:after="0" w:line="315" w:lineRule="atLeast"/>
        <w:ind w:firstLine="567"/>
        <w:outlineLvl w:val="1"/>
        <w:rPr>
          <w:rFonts w:ascii="Times New Roman" w:eastAsia="Times New Roman" w:hAnsi="Times New Roman" w:cs="Times New Roman"/>
          <w:b/>
          <w:bCs/>
          <w:i/>
          <w:iCs/>
          <w:color w:val="000000"/>
          <w:sz w:val="28"/>
          <w:szCs w:val="28"/>
          <w:lang w:eastAsia="ru-RU"/>
        </w:rPr>
      </w:pPr>
    </w:p>
    <w:p w:rsidR="00FF6CF5" w:rsidRDefault="00FF6CF5" w:rsidP="000B5618">
      <w:pPr>
        <w:spacing w:after="0" w:line="315" w:lineRule="atLeast"/>
        <w:ind w:firstLine="567"/>
        <w:outlineLvl w:val="1"/>
        <w:rPr>
          <w:rFonts w:ascii="Times New Roman" w:eastAsia="Times New Roman" w:hAnsi="Times New Roman" w:cs="Times New Roman"/>
          <w:b/>
          <w:bCs/>
          <w:i/>
          <w:iCs/>
          <w:color w:val="000000"/>
          <w:sz w:val="28"/>
          <w:szCs w:val="28"/>
          <w:lang w:eastAsia="ru-RU"/>
        </w:rPr>
      </w:pPr>
    </w:p>
    <w:p w:rsidR="00ED4BBE" w:rsidRPr="00ED4BBE" w:rsidRDefault="00ED4BBE" w:rsidP="00ED4BBE">
      <w:pPr>
        <w:spacing w:after="0" w:line="315" w:lineRule="atLeast"/>
        <w:ind w:firstLine="567"/>
        <w:jc w:val="both"/>
        <w:outlineLvl w:val="0"/>
        <w:rPr>
          <w:rFonts w:ascii="Times New Roman" w:eastAsia="Times New Roman" w:hAnsi="Times New Roman" w:cs="Times New Roman"/>
          <w:b/>
          <w:bCs/>
          <w:iCs/>
          <w:color w:val="000000"/>
          <w:sz w:val="28"/>
          <w:szCs w:val="28"/>
          <w:lang w:val="kk-KZ" w:eastAsia="ru-RU"/>
        </w:rPr>
      </w:pPr>
      <w:r w:rsidRPr="00ED4BBE">
        <w:rPr>
          <w:rFonts w:ascii="Times New Roman" w:eastAsia="Times New Roman" w:hAnsi="Times New Roman" w:cs="Times New Roman"/>
          <w:b/>
          <w:bCs/>
          <w:iCs/>
          <w:color w:val="000000"/>
          <w:sz w:val="28"/>
          <w:szCs w:val="28"/>
          <w:lang w:val="kk-KZ" w:eastAsia="ru-RU"/>
        </w:rPr>
        <w:t>4.3 Табиғи сулардағы маңызды химиялық элементтер</w:t>
      </w:r>
    </w:p>
    <w:p w:rsidR="00ED4BBE" w:rsidRPr="00ED4BBE" w:rsidRDefault="00ED4BBE" w:rsidP="00ED4BBE">
      <w:pPr>
        <w:spacing w:after="0" w:line="315" w:lineRule="atLeast"/>
        <w:ind w:firstLine="567"/>
        <w:jc w:val="both"/>
        <w:outlineLvl w:val="0"/>
        <w:rPr>
          <w:rFonts w:ascii="Times New Roman" w:eastAsia="Times New Roman" w:hAnsi="Times New Roman" w:cs="Times New Roman"/>
          <w:b/>
          <w:bCs/>
          <w:iCs/>
          <w:color w:val="000000"/>
          <w:sz w:val="28"/>
          <w:szCs w:val="28"/>
          <w:lang w:val="kk-KZ" w:eastAsia="ru-RU"/>
        </w:rPr>
      </w:pPr>
      <w:r w:rsidRPr="00ED4BBE">
        <w:rPr>
          <w:rFonts w:ascii="Times New Roman" w:eastAsia="Times New Roman" w:hAnsi="Times New Roman" w:cs="Times New Roman"/>
          <w:b/>
          <w:bCs/>
          <w:iCs/>
          <w:color w:val="000000"/>
          <w:sz w:val="28"/>
          <w:szCs w:val="28"/>
          <w:lang w:val="kk-KZ" w:eastAsia="ru-RU"/>
        </w:rPr>
        <w:t>Табиғи сулардағы азот және оның қосылыстары.</w:t>
      </w:r>
    </w:p>
    <w:p w:rsidR="00ED4BBE" w:rsidRPr="00ED4BBE" w:rsidRDefault="00ED4BBE" w:rsidP="00ED4BBE">
      <w:pPr>
        <w:spacing w:after="0" w:line="315" w:lineRule="atLeast"/>
        <w:ind w:firstLine="567"/>
        <w:jc w:val="both"/>
        <w:outlineLvl w:val="0"/>
        <w:rPr>
          <w:rFonts w:ascii="Times New Roman" w:eastAsia="Times New Roman" w:hAnsi="Times New Roman" w:cs="Times New Roman"/>
          <w:bCs/>
          <w:iCs/>
          <w:color w:val="000000"/>
          <w:sz w:val="28"/>
          <w:szCs w:val="28"/>
          <w:lang w:val="kk-KZ" w:eastAsia="ru-RU"/>
        </w:rPr>
      </w:pPr>
    </w:p>
    <w:p w:rsidR="00ED4BBE" w:rsidRPr="00ED4BBE" w:rsidRDefault="00ED4BBE" w:rsidP="00ED4BBE">
      <w:pPr>
        <w:spacing w:after="0" w:line="315" w:lineRule="atLeast"/>
        <w:ind w:firstLine="567"/>
        <w:jc w:val="both"/>
        <w:outlineLvl w:val="0"/>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Cs/>
          <w:color w:val="000000"/>
          <w:sz w:val="28"/>
          <w:szCs w:val="28"/>
          <w:lang w:val="kk-KZ" w:eastAsia="ru-RU"/>
        </w:rPr>
        <w:t>Табиғи суларда азот бірқатар бейорганикалық және әртүрлі органикалық қосылыстар түрінде кездеседі. Бейорганикалық формаларға аммиак, нитрит және нитрат жатады, барлығы жақсы ериді. Органикалық қосылыстар – белок тәрізді қосылыстар, полипептидтер, гуминдік заттар, амин қышқылдары, аминдер, мочевина – суда суспензия (ағзалардың қалдықтары), коллоидты және шынайы ерітінділер түрінде болады. Бейорганикалық және органикалық азот қосылыстары арасында үнемі өзара ауысулар жүреді. Судағы нитраттар мен нитриттердің мөлшерінің артуы судың ластануын көрсетеді. Таза суларда нитрит иондары аналитикалық жолмен анықталмайды.</w:t>
      </w:r>
    </w:p>
    <w:p w:rsidR="00ED4BBE" w:rsidRPr="00ED4BBE" w:rsidRDefault="00ED4BBE" w:rsidP="00ED4BBE">
      <w:pPr>
        <w:spacing w:after="0" w:line="315" w:lineRule="atLeast"/>
        <w:ind w:firstLine="567"/>
        <w:jc w:val="both"/>
        <w:outlineLvl w:val="0"/>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
          <w:bCs/>
          <w:iCs/>
          <w:color w:val="000000"/>
          <w:sz w:val="28"/>
          <w:szCs w:val="28"/>
          <w:lang w:val="kk-KZ" w:eastAsia="ru-RU"/>
        </w:rPr>
        <w:t>Табиғи сулардағы фосфор және оның қосылыстары</w:t>
      </w:r>
      <w:r w:rsidRPr="00ED4BBE">
        <w:rPr>
          <w:rFonts w:ascii="Times New Roman" w:eastAsia="Times New Roman" w:hAnsi="Times New Roman" w:cs="Times New Roman"/>
          <w:bCs/>
          <w:iCs/>
          <w:color w:val="000000"/>
          <w:sz w:val="28"/>
          <w:szCs w:val="28"/>
          <w:lang w:val="kk-KZ" w:eastAsia="ru-RU"/>
        </w:rPr>
        <w:t>. Фосфор табиғи суларда органикалық және бейорганикалық қосылыстар түрінде кездеседі, шынайы коллоидты ерітінділер түрінде және суспензия түрінде ауысады. Бейорганикалық фосфор H3PO4 ортофосфор қышқылының қосылыстарымен ұсынылған. Органикалық фосфор қосылыстары нуклеин қышқылдарымен, нуклеопротеиндермен, фосфорланған қанттармен, фосфолипидтермен ұсынылған.</w:t>
      </w:r>
    </w:p>
    <w:p w:rsidR="00ED4BBE" w:rsidRPr="00ED4BBE" w:rsidRDefault="00ED4BBE" w:rsidP="00ED4BBE">
      <w:pPr>
        <w:spacing w:after="0" w:line="315" w:lineRule="atLeast"/>
        <w:ind w:firstLine="567"/>
        <w:jc w:val="both"/>
        <w:outlineLvl w:val="0"/>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
          <w:bCs/>
          <w:iCs/>
          <w:color w:val="000000"/>
          <w:sz w:val="28"/>
          <w:szCs w:val="28"/>
          <w:lang w:val="kk-KZ" w:eastAsia="ru-RU"/>
        </w:rPr>
        <w:t>Табиғи сулардағы кремний және оның қосылыстары</w:t>
      </w:r>
      <w:r w:rsidRPr="00ED4BBE">
        <w:rPr>
          <w:rFonts w:ascii="Times New Roman" w:eastAsia="Times New Roman" w:hAnsi="Times New Roman" w:cs="Times New Roman"/>
          <w:bCs/>
          <w:iCs/>
          <w:color w:val="000000"/>
          <w:sz w:val="28"/>
          <w:szCs w:val="28"/>
          <w:lang w:val="kk-KZ" w:eastAsia="ru-RU"/>
        </w:rPr>
        <w:t>. Кремний - ең көп таралған элементтердің бірі. Табиғи сулардағы қосылыстардың формалары айтарлықтай әртүрлі және минералдануға, судың құрамына және ортаның рН деңгейіне байланысты. Кремнийдің бір бөлігі кремний және полистирол қышқылдары түрінде шын еріген күйде болады. Табиғи суларда кремнийдің мөлшері оны су организмдері (мысалы, диатомдылар) тұтынғанда, кремний қышқылы белгілі бір жағдайларда гельге өткенде, сорбция және сусыздандыру кезінде азаяды.</w:t>
      </w:r>
    </w:p>
    <w:p w:rsidR="00ED4BBE" w:rsidRPr="00ED4BBE" w:rsidRDefault="00ED4BBE" w:rsidP="00ED4BBE">
      <w:pPr>
        <w:spacing w:after="0" w:line="315" w:lineRule="atLeast"/>
        <w:ind w:firstLine="567"/>
        <w:jc w:val="both"/>
        <w:outlineLvl w:val="0"/>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
          <w:bCs/>
          <w:iCs/>
          <w:color w:val="000000"/>
          <w:sz w:val="28"/>
          <w:szCs w:val="28"/>
          <w:lang w:val="kk-KZ" w:eastAsia="ru-RU"/>
        </w:rPr>
        <w:t>Табиғи сулардағы темір және оның қосылыстары</w:t>
      </w:r>
      <w:r w:rsidRPr="00ED4BBE">
        <w:rPr>
          <w:rFonts w:ascii="Times New Roman" w:eastAsia="Times New Roman" w:hAnsi="Times New Roman" w:cs="Times New Roman"/>
          <w:bCs/>
          <w:iCs/>
          <w:color w:val="000000"/>
          <w:sz w:val="28"/>
          <w:szCs w:val="28"/>
          <w:lang w:val="kk-KZ" w:eastAsia="ru-RU"/>
        </w:rPr>
        <w:t>. Темір - жер үсті суларының ажырамас бөлігі. Темір қосылыстары ең көп таралған, темір тотықтырғыш потенциалы төмен суларда кездеседі.</w:t>
      </w:r>
    </w:p>
    <w:p w:rsidR="00FF6CF5" w:rsidRPr="00ED4BBE" w:rsidRDefault="00ED4BBE" w:rsidP="00ED4BBE">
      <w:pPr>
        <w:spacing w:after="0" w:line="315" w:lineRule="atLeast"/>
        <w:ind w:firstLine="567"/>
        <w:jc w:val="both"/>
        <w:outlineLvl w:val="0"/>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Cs/>
          <w:color w:val="000000"/>
          <w:sz w:val="28"/>
          <w:szCs w:val="28"/>
          <w:lang w:val="kk-KZ" w:eastAsia="ru-RU"/>
        </w:rPr>
        <w:t>Табиғи суларда еріген иондық темірден (Fe</w:t>
      </w:r>
      <w:r w:rsidRPr="009649B1">
        <w:rPr>
          <w:rFonts w:ascii="Times New Roman" w:eastAsia="Times New Roman" w:hAnsi="Times New Roman" w:cs="Times New Roman"/>
          <w:bCs/>
          <w:iCs/>
          <w:color w:val="000000"/>
          <w:sz w:val="28"/>
          <w:szCs w:val="28"/>
          <w:vertAlign w:val="superscript"/>
          <w:lang w:val="kk-KZ" w:eastAsia="ru-RU"/>
        </w:rPr>
        <w:t>2+</w:t>
      </w:r>
      <w:r w:rsidRPr="00ED4BBE">
        <w:rPr>
          <w:rFonts w:ascii="Times New Roman" w:eastAsia="Times New Roman" w:hAnsi="Times New Roman" w:cs="Times New Roman"/>
          <w:bCs/>
          <w:iCs/>
          <w:color w:val="000000"/>
          <w:sz w:val="28"/>
          <w:szCs w:val="28"/>
          <w:lang w:val="kk-KZ" w:eastAsia="ru-RU"/>
        </w:rPr>
        <w:t>, Fe</w:t>
      </w:r>
      <w:r w:rsidRPr="009649B1">
        <w:rPr>
          <w:rFonts w:ascii="Times New Roman" w:eastAsia="Times New Roman" w:hAnsi="Times New Roman" w:cs="Times New Roman"/>
          <w:bCs/>
          <w:iCs/>
          <w:color w:val="000000"/>
          <w:sz w:val="28"/>
          <w:szCs w:val="28"/>
          <w:vertAlign w:val="superscript"/>
          <w:lang w:val="kk-KZ" w:eastAsia="ru-RU"/>
        </w:rPr>
        <w:t>3+</w:t>
      </w:r>
      <w:r w:rsidRPr="00ED4BBE">
        <w:rPr>
          <w:rFonts w:ascii="Times New Roman" w:eastAsia="Times New Roman" w:hAnsi="Times New Roman" w:cs="Times New Roman"/>
          <w:bCs/>
          <w:iCs/>
          <w:color w:val="000000"/>
          <w:sz w:val="28"/>
          <w:szCs w:val="28"/>
          <w:lang w:val="kk-KZ" w:eastAsia="ru-RU"/>
        </w:rPr>
        <w:t>) басқа гидроксокомплекстер, коллоидты бейорганикалық және органикалық формалар кездеседі. Темірдің едәуір бөлігі жер үсті суларында суспензия түрінде қозғалады. Табиғи суларда көптеген темір қосылыстары тұрақсыз, өйткені олар кейіннен гидроксидтердің тұндыруымен гидролизге ұшырайды. Топырақта және жер асты суларында темірдің миграциясының формалары маусымдық түрде өзгереді: көктемгі су тасқыны кезінде, көп мөлшерде суспензияда, аспалы формалар басым болады, аз суда (өзендердегі су деңгейінің маусымдық төмендеуі), органикалық заттар маңызды рөл атқарады. темірді тасымалдау. Табиғи суларға түсетін химиялық, оның ішінде биогенді элементтердің ең маңызды көздері екі үлкен топқа бөлінеді: сыртқы және ішкі. Сыртқы көздер өзен ағындарымен, атмосфералық жауын-шашынмен, өнеркәсіптік, тұрмыстық және ауылшаруашылық ағынды сулары бар су объектілеріне заттардың жеткізілуін қамтамасыз етеді. Ішкі көздерде химиялық элементтер су қоймаларының су басқан қабатынан түсу, сүректі, шалғынды және жоғары сатыдағы су өсімдіктері мен өлі планктондардың, сондай-ақ түбі шөгінділерінің минералдану процестеріне байланысты жинақталады.</w:t>
      </w:r>
    </w:p>
    <w:p w:rsidR="00ED4BBE" w:rsidRPr="00ED4BBE" w:rsidRDefault="00ED4BBE" w:rsidP="00ED4BBE">
      <w:pPr>
        <w:spacing w:after="0" w:line="315" w:lineRule="atLeast"/>
        <w:ind w:firstLine="567"/>
        <w:outlineLvl w:val="0"/>
        <w:rPr>
          <w:rFonts w:ascii="Times New Roman" w:eastAsia="Times New Roman" w:hAnsi="Times New Roman" w:cs="Times New Roman"/>
          <w:b/>
          <w:bCs/>
          <w:i/>
          <w:iCs/>
          <w:color w:val="000000"/>
          <w:kern w:val="36"/>
          <w:sz w:val="28"/>
          <w:szCs w:val="28"/>
          <w:lang w:val="kk-KZ" w:eastAsia="ru-RU"/>
        </w:rPr>
      </w:pPr>
    </w:p>
    <w:p w:rsidR="00ED4BBE" w:rsidRPr="00ED4BBE" w:rsidRDefault="00ED4BBE" w:rsidP="00ED4BBE">
      <w:pPr>
        <w:spacing w:after="0" w:line="315" w:lineRule="atLeast"/>
        <w:ind w:firstLine="567"/>
        <w:jc w:val="both"/>
        <w:rPr>
          <w:rFonts w:ascii="Times New Roman" w:eastAsia="Times New Roman" w:hAnsi="Times New Roman" w:cs="Times New Roman"/>
          <w:b/>
          <w:bCs/>
          <w:iCs/>
          <w:color w:val="000000"/>
          <w:kern w:val="36"/>
          <w:sz w:val="28"/>
          <w:szCs w:val="28"/>
          <w:lang w:val="kk-KZ" w:eastAsia="ru-RU"/>
        </w:rPr>
      </w:pPr>
      <w:r w:rsidRPr="00ED4BBE">
        <w:rPr>
          <w:rFonts w:ascii="Times New Roman" w:eastAsia="Times New Roman" w:hAnsi="Times New Roman" w:cs="Times New Roman"/>
          <w:b/>
          <w:bCs/>
          <w:iCs/>
          <w:color w:val="000000"/>
          <w:kern w:val="36"/>
          <w:sz w:val="28"/>
          <w:szCs w:val="28"/>
          <w:lang w:val="kk-KZ" w:eastAsia="ru-RU"/>
        </w:rPr>
        <w:t>4.4 Табиғи сулардағы органикалық заттар</w:t>
      </w:r>
    </w:p>
    <w:p w:rsidR="00ED4BBE" w:rsidRPr="00ED4BBE" w:rsidRDefault="00ED4BBE" w:rsidP="00ED4BBE">
      <w:pPr>
        <w:spacing w:after="0" w:line="315" w:lineRule="atLeast"/>
        <w:ind w:firstLine="567"/>
        <w:jc w:val="both"/>
        <w:rPr>
          <w:rFonts w:ascii="Times New Roman" w:eastAsia="Times New Roman" w:hAnsi="Times New Roman" w:cs="Times New Roman"/>
          <w:bCs/>
          <w:iCs/>
          <w:color w:val="000000"/>
          <w:kern w:val="36"/>
          <w:sz w:val="28"/>
          <w:szCs w:val="28"/>
          <w:lang w:val="kk-KZ" w:eastAsia="ru-RU"/>
        </w:rPr>
      </w:pPr>
      <w:r w:rsidRPr="00ED4BBE">
        <w:rPr>
          <w:rFonts w:ascii="Times New Roman" w:eastAsia="Times New Roman" w:hAnsi="Times New Roman" w:cs="Times New Roman"/>
          <w:bCs/>
          <w:iCs/>
          <w:color w:val="000000"/>
          <w:kern w:val="36"/>
          <w:sz w:val="28"/>
          <w:szCs w:val="28"/>
          <w:lang w:val="kk-KZ" w:eastAsia="ru-RU"/>
        </w:rPr>
        <w:t>Органикалық заттар – сапалық құрамы жағынан табиғи сулардың құрамындағы қосылыстардың ең күрделі топтарының бірі. Оған су ішілік процестер (автохтонды) әсерінен жинақталған органикалық қышқылдар, фенолдар, гуминдік заттар, құрамында азот бар қосылыстар, көмірсулар және т.б.</w:t>
      </w:r>
    </w:p>
    <w:p w:rsidR="00ED4BBE" w:rsidRPr="00ED4BBE" w:rsidRDefault="00ED4BBE" w:rsidP="00ED4BBE">
      <w:pPr>
        <w:spacing w:after="0" w:line="315" w:lineRule="atLeast"/>
        <w:ind w:firstLine="567"/>
        <w:jc w:val="both"/>
        <w:rPr>
          <w:rFonts w:ascii="Times New Roman" w:eastAsia="Times New Roman" w:hAnsi="Times New Roman" w:cs="Times New Roman"/>
          <w:bCs/>
          <w:iCs/>
          <w:color w:val="000000"/>
          <w:kern w:val="36"/>
          <w:sz w:val="28"/>
          <w:szCs w:val="28"/>
          <w:lang w:val="kk-KZ" w:eastAsia="ru-RU"/>
        </w:rPr>
      </w:pPr>
      <w:r w:rsidRPr="00ED4BBE">
        <w:rPr>
          <w:rFonts w:ascii="Times New Roman" w:eastAsia="Times New Roman" w:hAnsi="Times New Roman" w:cs="Times New Roman"/>
          <w:bCs/>
          <w:iCs/>
          <w:color w:val="000000"/>
          <w:kern w:val="36"/>
          <w:sz w:val="28"/>
          <w:szCs w:val="28"/>
          <w:lang w:val="kk-KZ" w:eastAsia="ru-RU"/>
        </w:rPr>
        <w:t>Табиғи суларда салыстырмалы түрде төмен концентрацияда органикалық заттар бар. Өзен және көл суларындағы органикалық көміртегінің орташа концентрациясы сирек 20 мг/л-ден асады. Теңіз және мұхит суларында С мөлшері одан да төмен. Ақуыз тәрізді заттардың, бос амин қышқылдарының және аминдердің мөлшері 1 литрде сәйкесінше 20–340, 2–25 және 6–200 мкг азотты құрайды.</w:t>
      </w:r>
    </w:p>
    <w:p w:rsidR="00ED4BBE" w:rsidRPr="00ED4BBE" w:rsidRDefault="00ED4BBE" w:rsidP="00ED4BBE">
      <w:pPr>
        <w:spacing w:after="0" w:line="315" w:lineRule="atLeast"/>
        <w:ind w:firstLine="567"/>
        <w:jc w:val="both"/>
        <w:rPr>
          <w:rFonts w:ascii="Times New Roman" w:eastAsia="Times New Roman" w:hAnsi="Times New Roman" w:cs="Times New Roman"/>
          <w:bCs/>
          <w:iCs/>
          <w:color w:val="000000"/>
          <w:kern w:val="36"/>
          <w:sz w:val="28"/>
          <w:szCs w:val="28"/>
          <w:lang w:val="kk-KZ" w:eastAsia="ru-RU"/>
        </w:rPr>
      </w:pPr>
      <w:r w:rsidRPr="00ED4BBE">
        <w:rPr>
          <w:rFonts w:ascii="Times New Roman" w:eastAsia="Times New Roman" w:hAnsi="Times New Roman" w:cs="Times New Roman"/>
          <w:bCs/>
          <w:iCs/>
          <w:color w:val="000000"/>
          <w:kern w:val="36"/>
          <w:sz w:val="28"/>
          <w:szCs w:val="28"/>
          <w:lang w:val="kk-KZ" w:eastAsia="ru-RU"/>
        </w:rPr>
        <w:t>Аллохтондыларға (сырттан келетін) органикалық қышқылдар, күрделі эфирлер, көмірсулар, гуминдік заттар жатады. Органикалық қышқылдар мен күрделі эфирлердің концентрациясы 40–200 және 50–100 мкг/л шегінен сирек асады. Көмірсулардың мөлшері біршама жоғары және жиі 1 литрге миллиграмм бірлікке жетеді. Табиғи сулардың органикалық заттарының едәуір бөлігін гуминді заттар құрайды: гумин қышқылдары және фульвоқышқылдары. Еліміздің солтүстік облыстарының сулары әсіресе гуминдік заттарға бай, онда олардың концентрациясы көбінесе 1 литрге бірлік пен ондаған миллиграмды құрайды. Теңіз және мұхит суларында гуминдік заттардың орташа мөлшері төмен және сирек 3 мг/л-ден асады.</w:t>
      </w:r>
    </w:p>
    <w:p w:rsidR="00ED4BBE" w:rsidRPr="00ED4BBE" w:rsidRDefault="00ED4BBE" w:rsidP="00ED4BBE">
      <w:pPr>
        <w:spacing w:after="0" w:line="315" w:lineRule="atLeast"/>
        <w:ind w:firstLine="567"/>
        <w:jc w:val="both"/>
        <w:rPr>
          <w:rFonts w:ascii="Times New Roman" w:eastAsia="Times New Roman" w:hAnsi="Times New Roman" w:cs="Times New Roman"/>
          <w:bCs/>
          <w:iCs/>
          <w:color w:val="000000"/>
          <w:kern w:val="36"/>
          <w:sz w:val="28"/>
          <w:szCs w:val="28"/>
          <w:lang w:val="kk-KZ" w:eastAsia="ru-RU"/>
        </w:rPr>
      </w:pPr>
      <w:r w:rsidRPr="00ED4BBE">
        <w:rPr>
          <w:rFonts w:ascii="Times New Roman" w:eastAsia="Times New Roman" w:hAnsi="Times New Roman" w:cs="Times New Roman"/>
          <w:bCs/>
          <w:iCs/>
          <w:color w:val="000000"/>
          <w:kern w:val="36"/>
          <w:sz w:val="28"/>
          <w:szCs w:val="28"/>
          <w:lang w:val="kk-KZ" w:eastAsia="ru-RU"/>
        </w:rPr>
        <w:t>Шығу тегі бойынша табиғи сулардың органикалық заттары екі үлкен топқа бөлінеді:</w:t>
      </w:r>
    </w:p>
    <w:p w:rsidR="00ED4BBE" w:rsidRPr="00ED4BBE" w:rsidRDefault="00ED4BBE" w:rsidP="00ED4BBE">
      <w:pPr>
        <w:spacing w:after="0" w:line="315" w:lineRule="atLeast"/>
        <w:ind w:firstLine="567"/>
        <w:jc w:val="both"/>
        <w:rPr>
          <w:rFonts w:ascii="Times New Roman" w:eastAsia="Times New Roman" w:hAnsi="Times New Roman" w:cs="Times New Roman"/>
          <w:bCs/>
          <w:iCs/>
          <w:color w:val="000000"/>
          <w:kern w:val="36"/>
          <w:sz w:val="28"/>
          <w:szCs w:val="28"/>
          <w:lang w:val="kk-KZ" w:eastAsia="ru-RU"/>
        </w:rPr>
      </w:pPr>
      <w:r w:rsidRPr="00ED4BBE">
        <w:rPr>
          <w:rFonts w:ascii="Times New Roman" w:eastAsia="Times New Roman" w:hAnsi="Times New Roman" w:cs="Times New Roman"/>
          <w:bCs/>
          <w:iCs/>
          <w:color w:val="000000"/>
          <w:kern w:val="36"/>
          <w:sz w:val="28"/>
          <w:szCs w:val="28"/>
          <w:lang w:val="kk-KZ" w:eastAsia="ru-RU"/>
        </w:rPr>
        <w:t>1) су қоймасын мекендейтін организмдердің (негізінен планктон) қалдықтарының биохимиялық ыдырау өнімдері автохтонды текті заттар болып табылады;</w:t>
      </w:r>
    </w:p>
    <w:p w:rsidR="00ED4BBE" w:rsidRPr="00ED4BBE" w:rsidRDefault="00ED4BBE" w:rsidP="00ED4BBE">
      <w:pPr>
        <w:spacing w:after="0" w:line="315" w:lineRule="atLeast"/>
        <w:ind w:firstLine="567"/>
        <w:jc w:val="both"/>
        <w:rPr>
          <w:rFonts w:ascii="Times New Roman" w:eastAsia="Times New Roman" w:hAnsi="Times New Roman" w:cs="Times New Roman"/>
          <w:bCs/>
          <w:iCs/>
          <w:color w:val="000000"/>
          <w:kern w:val="36"/>
          <w:sz w:val="28"/>
          <w:szCs w:val="28"/>
          <w:lang w:val="kk-KZ" w:eastAsia="ru-RU"/>
        </w:rPr>
      </w:pPr>
      <w:r w:rsidRPr="00ED4BBE">
        <w:rPr>
          <w:rFonts w:ascii="Times New Roman" w:eastAsia="Times New Roman" w:hAnsi="Times New Roman" w:cs="Times New Roman"/>
          <w:bCs/>
          <w:iCs/>
          <w:color w:val="000000"/>
          <w:kern w:val="36"/>
          <w:sz w:val="28"/>
          <w:szCs w:val="28"/>
          <w:lang w:val="kk-KZ" w:eastAsia="ru-RU"/>
        </w:rPr>
        <w:t>2) су айдындарына сырттан өзен ағынымен, атмосфералық жауын-шашынмен, өнеркәсіптік, тұрмыстық және ауылшаруашылық ағынды суларымен түсетін органикалық заттар аллохтонды заттар болып табылады.</w:t>
      </w:r>
    </w:p>
    <w:p w:rsidR="00ED4BBE" w:rsidRPr="00ED4BBE" w:rsidRDefault="00ED4BBE" w:rsidP="00ED4BBE">
      <w:pPr>
        <w:spacing w:after="0" w:line="330" w:lineRule="atLeast"/>
        <w:ind w:firstLine="567"/>
        <w:jc w:val="both"/>
        <w:rPr>
          <w:rFonts w:ascii="Times New Roman" w:eastAsia="Times New Roman" w:hAnsi="Times New Roman" w:cs="Times New Roman"/>
          <w:color w:val="000000"/>
          <w:sz w:val="28"/>
          <w:szCs w:val="28"/>
          <w:lang w:val="kk-KZ" w:eastAsia="ru-RU"/>
        </w:rPr>
      </w:pPr>
      <w:r w:rsidRPr="00ED4BBE">
        <w:rPr>
          <w:rFonts w:ascii="Times New Roman" w:eastAsia="Times New Roman" w:hAnsi="Times New Roman" w:cs="Times New Roman"/>
          <w:color w:val="000000"/>
          <w:sz w:val="28"/>
          <w:szCs w:val="28"/>
          <w:lang w:val="kk-KZ" w:eastAsia="ru-RU"/>
        </w:rPr>
        <w:t>Бұл топта ерекше орынды топырақтың гумусты заттары, шымтезек батпақтары, орман қоқыстары алады.</w:t>
      </w:r>
    </w:p>
    <w:p w:rsidR="00ED4BBE" w:rsidRPr="00ED4BBE" w:rsidRDefault="00ED4BBE" w:rsidP="00ED4BBE">
      <w:pPr>
        <w:spacing w:after="0" w:line="330" w:lineRule="atLeast"/>
        <w:ind w:firstLine="567"/>
        <w:jc w:val="both"/>
        <w:rPr>
          <w:rFonts w:ascii="Times New Roman" w:eastAsia="Times New Roman" w:hAnsi="Times New Roman" w:cs="Times New Roman"/>
          <w:color w:val="000000"/>
          <w:sz w:val="28"/>
          <w:szCs w:val="28"/>
          <w:lang w:val="kk-KZ" w:eastAsia="ru-RU"/>
        </w:rPr>
      </w:pPr>
      <w:r w:rsidRPr="00ED4BBE">
        <w:rPr>
          <w:rFonts w:ascii="Times New Roman" w:eastAsia="Times New Roman" w:hAnsi="Times New Roman" w:cs="Times New Roman"/>
          <w:color w:val="000000"/>
          <w:sz w:val="28"/>
          <w:szCs w:val="28"/>
          <w:lang w:val="kk-KZ" w:eastAsia="ru-RU"/>
        </w:rPr>
        <w:t>Табиғи сулардың органикалық заттары шынайы ерітінділер, коллоидтар және суспензиялы ірі бөлшектер (суспензиялар) күйінде болуы мүмкін. Миграцияның коллоидтық түрі жоғары молекулалы гуминді заттарға бай гипергенез аймағының табиғи суларына ең тән. Дегенмен, түсті органикалық қосылыстардың бір бөлігі – фульвоқышқылдары және гумин қышқылдарының кейбір түрлері – нағыз ерітінділер күйінде болуы мүмкін. Табиғи сулар өлі организмдердің ыдырауы кезінде түзілетін ең ұсақ органикалық және бейорганикалық қалдықтардан тұратын детрит тәрізді органикалық заттардың суспензия түріндегі миграциясымен сипатталады. Бұл құбылыстардың арасында ауыр металл иондарының артық мөлшерін инактивациялайтын оң биологиялық мәні бар күрделі түзілу ерекше орын алады; жету қиын, бірақ биологиялық маңызды элементтердің еруін қолдайды.</w:t>
      </w:r>
    </w:p>
    <w:p w:rsidR="007E2ACB" w:rsidRPr="00E162A5" w:rsidRDefault="007E2ACB" w:rsidP="007E2ACB">
      <w:pPr>
        <w:spacing w:after="0" w:line="345" w:lineRule="atLeast"/>
        <w:ind w:firstLine="567"/>
        <w:jc w:val="both"/>
        <w:rPr>
          <w:rFonts w:ascii="Times New Roman" w:eastAsia="Times New Roman" w:hAnsi="Times New Roman" w:cs="Times New Roman"/>
          <w:bCs/>
          <w:color w:val="000000"/>
          <w:sz w:val="28"/>
          <w:szCs w:val="28"/>
          <w:lang w:val="kk-KZ" w:eastAsia="ru-RU"/>
        </w:rPr>
      </w:pPr>
      <w:r w:rsidRPr="00E162A5">
        <w:rPr>
          <w:rFonts w:ascii="Times New Roman" w:eastAsia="Times New Roman" w:hAnsi="Times New Roman" w:cs="Times New Roman"/>
          <w:bCs/>
          <w:color w:val="000000"/>
          <w:sz w:val="28"/>
          <w:szCs w:val="28"/>
          <w:lang w:val="kk-KZ" w:eastAsia="ru-RU"/>
        </w:rPr>
        <w:t>Айтылған негіздемелерге тұжырымдар:</w:t>
      </w:r>
    </w:p>
    <w:p w:rsidR="00ED4BBE" w:rsidRPr="00ED4BBE" w:rsidRDefault="00ED4BBE" w:rsidP="00ED4BBE">
      <w:pPr>
        <w:spacing w:after="0" w:line="330" w:lineRule="atLeast"/>
        <w:ind w:firstLine="567"/>
        <w:jc w:val="both"/>
        <w:rPr>
          <w:rFonts w:ascii="Times New Roman" w:eastAsia="Times New Roman" w:hAnsi="Times New Roman" w:cs="Times New Roman"/>
          <w:color w:val="000000"/>
          <w:sz w:val="28"/>
          <w:szCs w:val="28"/>
          <w:lang w:val="kk-KZ" w:eastAsia="ru-RU"/>
        </w:rPr>
      </w:pPr>
      <w:r w:rsidRPr="00ED4BBE">
        <w:rPr>
          <w:rFonts w:ascii="Times New Roman" w:eastAsia="Times New Roman" w:hAnsi="Times New Roman" w:cs="Times New Roman"/>
          <w:color w:val="000000"/>
          <w:sz w:val="28"/>
          <w:szCs w:val="28"/>
          <w:lang w:val="kk-KZ" w:eastAsia="ru-RU"/>
        </w:rPr>
        <w:t>• Табиғи суларда химиялық элементтер бірқатар бейорганикалық және әртүрлі органикалық қосылыстар түрінде кездеседі. Ерітілген күйде тұщы судың химиялық құрамында қарапайым катиондар (Ca</w:t>
      </w:r>
      <w:r w:rsidRPr="009649B1">
        <w:rPr>
          <w:rFonts w:ascii="Times New Roman" w:eastAsia="Times New Roman" w:hAnsi="Times New Roman" w:cs="Times New Roman"/>
          <w:color w:val="000000"/>
          <w:sz w:val="28"/>
          <w:szCs w:val="28"/>
          <w:vertAlign w:val="superscript"/>
          <w:lang w:val="kk-KZ" w:eastAsia="ru-RU"/>
        </w:rPr>
        <w:t>2+</w:t>
      </w:r>
      <w:r w:rsidRPr="00ED4BBE">
        <w:rPr>
          <w:rFonts w:ascii="Times New Roman" w:eastAsia="Times New Roman" w:hAnsi="Times New Roman" w:cs="Times New Roman"/>
          <w:color w:val="000000"/>
          <w:sz w:val="28"/>
          <w:szCs w:val="28"/>
          <w:lang w:val="kk-KZ" w:eastAsia="ru-RU"/>
        </w:rPr>
        <w:t>, Na</w:t>
      </w:r>
      <w:r w:rsidRPr="009649B1">
        <w:rPr>
          <w:rFonts w:ascii="Times New Roman" w:eastAsia="Times New Roman" w:hAnsi="Times New Roman" w:cs="Times New Roman"/>
          <w:color w:val="000000"/>
          <w:sz w:val="28"/>
          <w:szCs w:val="28"/>
          <w:vertAlign w:val="superscript"/>
          <w:lang w:val="kk-KZ" w:eastAsia="ru-RU"/>
        </w:rPr>
        <w:t>+</w:t>
      </w:r>
      <w:r w:rsidRPr="00ED4BBE">
        <w:rPr>
          <w:rFonts w:ascii="Times New Roman" w:eastAsia="Times New Roman" w:hAnsi="Times New Roman" w:cs="Times New Roman"/>
          <w:color w:val="000000"/>
          <w:sz w:val="28"/>
          <w:szCs w:val="28"/>
          <w:lang w:val="kk-KZ" w:eastAsia="ru-RU"/>
        </w:rPr>
        <w:t>, K</w:t>
      </w:r>
      <w:r w:rsidRPr="009649B1">
        <w:rPr>
          <w:rFonts w:ascii="Times New Roman" w:eastAsia="Times New Roman" w:hAnsi="Times New Roman" w:cs="Times New Roman"/>
          <w:color w:val="000000"/>
          <w:sz w:val="28"/>
          <w:szCs w:val="28"/>
          <w:vertAlign w:val="superscript"/>
          <w:lang w:val="kk-KZ" w:eastAsia="ru-RU"/>
        </w:rPr>
        <w:t>+</w:t>
      </w:r>
      <w:r w:rsidRPr="00ED4BBE">
        <w:rPr>
          <w:rFonts w:ascii="Times New Roman" w:eastAsia="Times New Roman" w:hAnsi="Times New Roman" w:cs="Times New Roman"/>
          <w:color w:val="000000"/>
          <w:sz w:val="28"/>
          <w:szCs w:val="28"/>
          <w:lang w:val="kk-KZ" w:eastAsia="ru-RU"/>
        </w:rPr>
        <w:t>, Mg</w:t>
      </w:r>
      <w:r w:rsidRPr="009649B1">
        <w:rPr>
          <w:rFonts w:ascii="Times New Roman" w:eastAsia="Times New Roman" w:hAnsi="Times New Roman" w:cs="Times New Roman"/>
          <w:color w:val="000000"/>
          <w:sz w:val="28"/>
          <w:szCs w:val="28"/>
          <w:vertAlign w:val="superscript"/>
          <w:lang w:val="kk-KZ" w:eastAsia="ru-RU"/>
        </w:rPr>
        <w:t>2+</w:t>
      </w:r>
      <w:r w:rsidRPr="00ED4BBE">
        <w:rPr>
          <w:rFonts w:ascii="Times New Roman" w:eastAsia="Times New Roman" w:hAnsi="Times New Roman" w:cs="Times New Roman"/>
          <w:color w:val="000000"/>
          <w:sz w:val="28"/>
          <w:szCs w:val="28"/>
          <w:lang w:val="kk-KZ" w:eastAsia="ru-RU"/>
        </w:rPr>
        <w:t>) түрінде болатын төрт металл басым болады.</w:t>
      </w:r>
    </w:p>
    <w:p w:rsidR="00ED4BBE" w:rsidRPr="00ED4BBE" w:rsidRDefault="00ED4BBE" w:rsidP="00ED4BBE">
      <w:pPr>
        <w:spacing w:after="0" w:line="330" w:lineRule="atLeast"/>
        <w:ind w:firstLine="567"/>
        <w:jc w:val="both"/>
        <w:rPr>
          <w:rFonts w:ascii="Times New Roman" w:eastAsia="Times New Roman" w:hAnsi="Times New Roman" w:cs="Times New Roman"/>
          <w:color w:val="000000"/>
          <w:sz w:val="28"/>
          <w:szCs w:val="28"/>
          <w:lang w:val="kk-KZ" w:eastAsia="ru-RU"/>
        </w:rPr>
      </w:pPr>
      <w:r w:rsidRPr="00ED4BBE">
        <w:rPr>
          <w:rFonts w:ascii="Times New Roman" w:eastAsia="Times New Roman" w:hAnsi="Times New Roman" w:cs="Times New Roman"/>
          <w:color w:val="000000"/>
          <w:sz w:val="28"/>
          <w:szCs w:val="28"/>
          <w:lang w:val="kk-KZ" w:eastAsia="ru-RU"/>
        </w:rPr>
        <w:t>• Негізгі аниондар мен катиондардың сандық және сапалық құрамы судың сол немесе басқа класына жататынын анықтайды. Алайда судың минералдық құрамы судың сапасын анықтайтын жалғыз фактор емес.</w:t>
      </w:r>
    </w:p>
    <w:p w:rsidR="00ED4BBE" w:rsidRPr="00ED4BBE" w:rsidRDefault="00ED4BBE" w:rsidP="00ED4BBE">
      <w:pPr>
        <w:spacing w:after="0" w:line="330" w:lineRule="atLeast"/>
        <w:ind w:firstLine="567"/>
        <w:jc w:val="both"/>
        <w:rPr>
          <w:rFonts w:ascii="Times New Roman" w:eastAsia="Times New Roman" w:hAnsi="Times New Roman" w:cs="Times New Roman"/>
          <w:color w:val="000000"/>
          <w:sz w:val="28"/>
          <w:szCs w:val="28"/>
          <w:lang w:val="kk-KZ" w:eastAsia="ru-RU"/>
        </w:rPr>
      </w:pPr>
      <w:r w:rsidRPr="00ED4BBE">
        <w:rPr>
          <w:rFonts w:ascii="Times New Roman" w:eastAsia="Times New Roman" w:hAnsi="Times New Roman" w:cs="Times New Roman"/>
          <w:color w:val="000000"/>
          <w:sz w:val="28"/>
          <w:szCs w:val="28"/>
          <w:lang w:val="kk-KZ" w:eastAsia="ru-RU"/>
        </w:rPr>
        <w:t>•Органикалық заттар – табиғи сулардың құрамындағы қосылыстардың ең күрделі топтарының бірі, оған органикалық қышқылдар, фенолдар, гуминдік заттар, құрамында азот бар қосылыстар, көмірсулар жатады. Табиғи сулардың органикалық заттары шынайы ерітінділер, коллоидтар және суспензиялы ірі бөлшектер (суспензиялар) күйінде болуы мүмкін.</w:t>
      </w:r>
    </w:p>
    <w:p w:rsidR="00642B18" w:rsidRPr="00ED4BBE" w:rsidRDefault="00ED4BBE" w:rsidP="00ED4BBE">
      <w:pPr>
        <w:spacing w:after="0" w:line="330" w:lineRule="atLeast"/>
        <w:ind w:firstLine="567"/>
        <w:jc w:val="both"/>
        <w:rPr>
          <w:rFonts w:ascii="Times New Roman" w:eastAsia="Times New Roman" w:hAnsi="Times New Roman" w:cs="Times New Roman"/>
          <w:color w:val="000000"/>
          <w:sz w:val="28"/>
          <w:szCs w:val="28"/>
          <w:lang w:val="kk-KZ" w:eastAsia="ru-RU"/>
        </w:rPr>
      </w:pPr>
      <w:r w:rsidRPr="00ED4BBE">
        <w:rPr>
          <w:rFonts w:ascii="Times New Roman" w:eastAsia="Times New Roman" w:hAnsi="Times New Roman" w:cs="Times New Roman"/>
          <w:color w:val="000000"/>
          <w:sz w:val="28"/>
          <w:szCs w:val="28"/>
          <w:lang w:val="kk-KZ" w:eastAsia="ru-RU"/>
        </w:rPr>
        <w:t>• Табиғи сулардың химиялық құрамын қалыптастыру кезінде тікелей және жанама, сонымен қатар негізгі және қосалқы факторларды ажыратады. Негізгі факторлар негізгі аниондар мен катиондардың құрамын анықтайды (яғни, О.А. Алекин классификациясы бойынша судың класы мен түрі). Екіншілік факторлар осы судың кейбір ерекшеліктерінің (түсі, иісі және т.б.) пайда болуын тудырады, бірақ оның класы мен түріне әсер етпейді.</w:t>
      </w:r>
    </w:p>
    <w:p w:rsidR="00ED4BBE" w:rsidRDefault="00ED4BBE" w:rsidP="000B5618">
      <w:pPr>
        <w:spacing w:after="0" w:line="315" w:lineRule="atLeast"/>
        <w:ind w:firstLine="567"/>
        <w:outlineLvl w:val="1"/>
        <w:rPr>
          <w:rFonts w:ascii="Times New Roman" w:eastAsia="Times New Roman" w:hAnsi="Times New Roman" w:cs="Times New Roman"/>
          <w:b/>
          <w:bCs/>
          <w:i/>
          <w:iCs/>
          <w:color w:val="000000"/>
          <w:sz w:val="28"/>
          <w:szCs w:val="28"/>
          <w:lang w:val="kk-KZ" w:eastAsia="ru-RU"/>
        </w:rPr>
      </w:pPr>
    </w:p>
    <w:p w:rsidR="00ED4BBE" w:rsidRPr="00ED4BBE" w:rsidRDefault="00ED4BBE" w:rsidP="00ED4BBE">
      <w:pPr>
        <w:spacing w:after="0" w:line="315" w:lineRule="atLeast"/>
        <w:ind w:firstLine="567"/>
        <w:jc w:val="both"/>
        <w:outlineLvl w:val="1"/>
        <w:rPr>
          <w:rFonts w:ascii="Times New Roman" w:eastAsia="Times New Roman" w:hAnsi="Times New Roman" w:cs="Times New Roman"/>
          <w:b/>
          <w:bCs/>
          <w:iCs/>
          <w:color w:val="000000"/>
          <w:sz w:val="28"/>
          <w:szCs w:val="28"/>
          <w:lang w:val="kk-KZ" w:eastAsia="ru-RU"/>
        </w:rPr>
      </w:pPr>
      <w:r w:rsidRPr="00ED4BBE">
        <w:rPr>
          <w:rFonts w:ascii="Times New Roman" w:eastAsia="Times New Roman" w:hAnsi="Times New Roman" w:cs="Times New Roman"/>
          <w:b/>
          <w:bCs/>
          <w:iCs/>
          <w:color w:val="000000"/>
          <w:sz w:val="28"/>
          <w:szCs w:val="28"/>
          <w:lang w:val="kk-KZ" w:eastAsia="ru-RU"/>
        </w:rPr>
        <w:t>4.5 Табиғи сулардың құрамына әсер ететін негізгі факторлар</w:t>
      </w:r>
    </w:p>
    <w:p w:rsidR="00ED4BBE"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Cs/>
          <w:color w:val="000000"/>
          <w:sz w:val="28"/>
          <w:szCs w:val="28"/>
          <w:lang w:val="kk-KZ" w:eastAsia="ru-RU"/>
        </w:rPr>
        <w:t>Тұщы су, көптеген заттарға қарағанда, еріген кезде кішірейеді, ал, керісінше, қатқанда кеңейеді. Бұл судың жер бетінің сыртқы түрін қалыптастыруға белсенді түрде қатысуын, таулардың аналық жыныстарын ұсақ бөлшектерге - топырақтың бастапқы материалына айналдыруды түсіндіреді. Табиғи сулардың химиялық құрамын қалыптастыру кезінде оларда еріген компоненттердің құрамына әсер ететін тікелей және жанама, сондай-ақ негізгі және қосалқы факторларды бөліп алу әдеттегідей.</w:t>
      </w:r>
    </w:p>
    <w:p w:rsidR="00ED4BBE"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
          <w:iCs/>
          <w:color w:val="000000"/>
          <w:sz w:val="28"/>
          <w:szCs w:val="28"/>
          <w:lang w:val="kk-KZ" w:eastAsia="ru-RU"/>
        </w:rPr>
        <w:t>Тікелей факторлар</w:t>
      </w:r>
      <w:r w:rsidRPr="00ED4BBE">
        <w:rPr>
          <w:rFonts w:ascii="Times New Roman" w:eastAsia="Times New Roman" w:hAnsi="Times New Roman" w:cs="Times New Roman"/>
          <w:bCs/>
          <w:iCs/>
          <w:color w:val="000000"/>
          <w:sz w:val="28"/>
          <w:szCs w:val="28"/>
          <w:lang w:val="kk-KZ" w:eastAsia="ru-RU"/>
        </w:rPr>
        <w:t xml:space="preserve"> судың химиялық құрамына тікелей әсер ететін және осы табиғи сумен жанасатын минералдардың, тау жыныстарының және топырақтың химиялық құрамымен байланысты факторлар.</w:t>
      </w:r>
    </w:p>
    <w:p w:rsidR="00ED4BBE"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
          <w:iCs/>
          <w:color w:val="000000"/>
          <w:sz w:val="28"/>
          <w:szCs w:val="28"/>
          <w:lang w:val="kk-KZ" w:eastAsia="ru-RU"/>
        </w:rPr>
        <w:t>Жанама факторлар</w:t>
      </w:r>
      <w:r w:rsidRPr="00ED4BBE">
        <w:rPr>
          <w:rFonts w:ascii="Times New Roman" w:eastAsia="Times New Roman" w:hAnsi="Times New Roman" w:cs="Times New Roman"/>
          <w:bCs/>
          <w:iCs/>
          <w:color w:val="000000"/>
          <w:sz w:val="28"/>
          <w:szCs w:val="28"/>
          <w:lang w:val="kk-KZ" w:eastAsia="ru-RU"/>
        </w:rPr>
        <w:t xml:space="preserve"> - температура, қысым, ылғалдылық, жауын-шашын және т.б. (жанама әсер етеді).</w:t>
      </w:r>
    </w:p>
    <w:p w:rsidR="00ED4BBE"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Cs/>
          <w:color w:val="000000"/>
          <w:sz w:val="28"/>
          <w:szCs w:val="28"/>
          <w:lang w:val="kk-KZ" w:eastAsia="ru-RU"/>
        </w:rPr>
        <w:t>Негізгі факторлар негізгі аниондар мен катиондардың құрамын анықтайды (яғни, О.А. Алекин классификациясы бойынша судың класы мен түрі).</w:t>
      </w:r>
    </w:p>
    <w:p w:rsidR="00ED4BBE"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
          <w:iCs/>
          <w:color w:val="000000"/>
          <w:sz w:val="28"/>
          <w:szCs w:val="28"/>
          <w:lang w:val="kk-KZ" w:eastAsia="ru-RU"/>
        </w:rPr>
        <w:t>Екіншілік факторлар</w:t>
      </w:r>
      <w:r w:rsidRPr="00ED4BBE">
        <w:rPr>
          <w:rFonts w:ascii="Times New Roman" w:eastAsia="Times New Roman" w:hAnsi="Times New Roman" w:cs="Times New Roman"/>
          <w:bCs/>
          <w:iCs/>
          <w:color w:val="000000"/>
          <w:sz w:val="28"/>
          <w:szCs w:val="28"/>
          <w:lang w:val="kk-KZ" w:eastAsia="ru-RU"/>
        </w:rPr>
        <w:t xml:space="preserve"> осы судың кейбір ерекшеліктерінің (түсі, иісі және т.б.) пайда болуын тудырады, бірақ оның класы мен түріне әсер етпейді.</w:t>
      </w:r>
    </w:p>
    <w:p w:rsidR="00ED4BBE"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Cs/>
          <w:color w:val="000000"/>
          <w:sz w:val="28"/>
          <w:szCs w:val="28"/>
          <w:lang w:val="kk-KZ" w:eastAsia="ru-RU"/>
        </w:rPr>
        <w:t>Табиғи факторлар құрамының қалыптасуына әсер ету сипаты бойынша барлық факторлар бес топқа бөлінеді:</w:t>
      </w:r>
    </w:p>
    <w:p w:rsidR="00ED4BBE"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Cs/>
          <w:color w:val="000000"/>
          <w:sz w:val="28"/>
          <w:szCs w:val="28"/>
          <w:lang w:val="kk-KZ" w:eastAsia="ru-RU"/>
        </w:rPr>
        <w:t>1) физикалық-географиялық (рельеф, климат және т.б.);</w:t>
      </w:r>
    </w:p>
    <w:p w:rsidR="00ED4BBE"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Cs/>
          <w:color w:val="000000"/>
          <w:sz w:val="28"/>
          <w:szCs w:val="28"/>
          <w:lang w:val="kk-KZ" w:eastAsia="ru-RU"/>
        </w:rPr>
        <w:t>2) геологиялық (тау жыныстарының түрі, гидрогеологиялық жағдайлар және т.б.);</w:t>
      </w:r>
    </w:p>
    <w:p w:rsidR="00ED4BBE"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Cs/>
          <w:color w:val="000000"/>
          <w:sz w:val="28"/>
          <w:szCs w:val="28"/>
          <w:lang w:val="kk-KZ" w:eastAsia="ru-RU"/>
        </w:rPr>
        <w:t>3) биологиялық (тірі ағзалардың белсенділігі);</w:t>
      </w:r>
    </w:p>
    <w:p w:rsidR="00ED4BBE"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Cs/>
          <w:color w:val="000000"/>
          <w:sz w:val="28"/>
          <w:szCs w:val="28"/>
          <w:lang w:val="kk-KZ" w:eastAsia="ru-RU"/>
        </w:rPr>
        <w:t>4) антропогендік (ағынды сулардың құрамы, қатты қалдықтардың құрамы және т.б.);</w:t>
      </w:r>
    </w:p>
    <w:p w:rsidR="004C7453" w:rsidRPr="00ED4BBE" w:rsidRDefault="00ED4BBE" w:rsidP="00ED4BBE">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ED4BBE">
        <w:rPr>
          <w:rFonts w:ascii="Times New Roman" w:eastAsia="Times New Roman" w:hAnsi="Times New Roman" w:cs="Times New Roman"/>
          <w:bCs/>
          <w:iCs/>
          <w:color w:val="000000"/>
          <w:sz w:val="28"/>
          <w:szCs w:val="28"/>
          <w:lang w:val="kk-KZ" w:eastAsia="ru-RU"/>
        </w:rPr>
        <w:t>5) физикалық-химиялық (қосылыстардың химиялық қасиеттері, қышқыл-негіз және тотығу-тотықсыздану жағдайлары).</w:t>
      </w:r>
    </w:p>
    <w:p w:rsidR="004C7453" w:rsidRPr="00ED4BBE" w:rsidRDefault="004C7453" w:rsidP="000B5618">
      <w:pPr>
        <w:spacing w:after="0" w:line="315" w:lineRule="atLeast"/>
        <w:ind w:firstLine="567"/>
        <w:jc w:val="both"/>
        <w:outlineLvl w:val="1"/>
        <w:rPr>
          <w:rFonts w:ascii="Times New Roman" w:eastAsia="Times New Roman" w:hAnsi="Times New Roman" w:cs="Times New Roman"/>
          <w:b/>
          <w:bCs/>
          <w:i/>
          <w:iCs/>
          <w:color w:val="000000"/>
          <w:sz w:val="28"/>
          <w:szCs w:val="28"/>
          <w:lang w:val="kk-KZ" w:eastAsia="ru-RU"/>
        </w:rPr>
      </w:pPr>
    </w:p>
    <w:p w:rsidR="00D15911" w:rsidRPr="00D15911" w:rsidRDefault="00D15911" w:rsidP="00D15911">
      <w:pPr>
        <w:spacing w:after="0" w:line="315" w:lineRule="atLeast"/>
        <w:ind w:firstLine="567"/>
        <w:jc w:val="both"/>
        <w:outlineLvl w:val="1"/>
        <w:rPr>
          <w:rFonts w:ascii="Times New Roman" w:eastAsia="Times New Roman" w:hAnsi="Times New Roman" w:cs="Times New Roman"/>
          <w:b/>
          <w:bCs/>
          <w:iCs/>
          <w:color w:val="000000"/>
          <w:sz w:val="28"/>
          <w:szCs w:val="28"/>
          <w:lang w:val="kk-KZ" w:eastAsia="ru-RU"/>
        </w:rPr>
      </w:pPr>
      <w:r w:rsidRPr="00D15911">
        <w:rPr>
          <w:rFonts w:ascii="Times New Roman" w:eastAsia="Times New Roman" w:hAnsi="Times New Roman" w:cs="Times New Roman"/>
          <w:b/>
          <w:bCs/>
          <w:iCs/>
          <w:color w:val="000000"/>
          <w:sz w:val="28"/>
          <w:szCs w:val="28"/>
          <w:lang w:val="kk-KZ" w:eastAsia="ru-RU"/>
        </w:rPr>
        <w:t>4.6 Табиғи суларда газдарды еріту процестері</w:t>
      </w:r>
    </w:p>
    <w:p w:rsidR="00D15911" w:rsidRPr="00D15911" w:rsidRDefault="00D15911" w:rsidP="00D15911">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D15911">
        <w:rPr>
          <w:rFonts w:ascii="Times New Roman" w:eastAsia="Times New Roman" w:hAnsi="Times New Roman" w:cs="Times New Roman"/>
          <w:bCs/>
          <w:iCs/>
          <w:color w:val="000000"/>
          <w:sz w:val="28"/>
          <w:szCs w:val="28"/>
          <w:lang w:val="kk-KZ" w:eastAsia="ru-RU"/>
        </w:rPr>
        <w:t>Сұйықтықта еріген газдың мөлшері сол газдың парциалды қысымына пропорционал. Генри заңы деп аталатын бұл мәлімдемені математикалық түрде былай жазуға болады:</w:t>
      </w:r>
    </w:p>
    <w:p w:rsidR="00D15911" w:rsidRPr="00D15911" w:rsidRDefault="00D15911" w:rsidP="00D15911">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D15911">
        <w:rPr>
          <w:rFonts w:ascii="Times New Roman" w:eastAsia="Times New Roman" w:hAnsi="Times New Roman" w:cs="Times New Roman"/>
          <w:bCs/>
          <w:iCs/>
          <w:color w:val="000000"/>
          <w:sz w:val="28"/>
          <w:szCs w:val="28"/>
          <w:lang w:val="kk-KZ" w:eastAsia="ru-RU"/>
        </w:rPr>
        <w:t>Ci = Кг Пи,</w:t>
      </w:r>
    </w:p>
    <w:p w:rsidR="00D15911" w:rsidRPr="00D15911" w:rsidRDefault="00D15911" w:rsidP="00D15911">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D15911">
        <w:rPr>
          <w:rFonts w:ascii="Times New Roman" w:eastAsia="Times New Roman" w:hAnsi="Times New Roman" w:cs="Times New Roman"/>
          <w:bCs/>
          <w:iCs/>
          <w:color w:val="000000"/>
          <w:sz w:val="28"/>
          <w:szCs w:val="28"/>
          <w:lang w:val="kk-KZ" w:eastAsia="ru-RU"/>
        </w:rPr>
        <w:t>мұндағы Ci – ерітіндідегі i-ші қоспаның концентрациясы, моль/л; КГ – берілген ерітінді температурасы үшін Генри тұрақтысы, моль/(l • Па) немесе моль/(l • атм); Pi - ерітіндімен тепе-теңдіктегі газ фазасындағы i-ші қоспаның парциалды қысымы, Па немесе атм.</w:t>
      </w:r>
    </w:p>
    <w:p w:rsidR="00D15911" w:rsidRPr="00D15911" w:rsidRDefault="00D15911" w:rsidP="00D15911">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D15911">
        <w:rPr>
          <w:rFonts w:ascii="Times New Roman" w:eastAsia="Times New Roman" w:hAnsi="Times New Roman" w:cs="Times New Roman"/>
          <w:bCs/>
          <w:iCs/>
          <w:color w:val="000000"/>
          <w:sz w:val="28"/>
          <w:szCs w:val="28"/>
          <w:lang w:val="kk-KZ" w:eastAsia="ru-RU"/>
        </w:rPr>
        <w:t>Генри заңының қарапайым мысалы - газдалған сусынның әрекеті. Газдалған сусын шамамен 2 атм қысымда СО</w:t>
      </w:r>
      <w:r w:rsidRPr="00D15911">
        <w:rPr>
          <w:rFonts w:ascii="Times New Roman" w:eastAsia="Times New Roman" w:hAnsi="Times New Roman" w:cs="Times New Roman"/>
          <w:bCs/>
          <w:iCs/>
          <w:color w:val="000000"/>
          <w:sz w:val="28"/>
          <w:szCs w:val="28"/>
          <w:vertAlign w:val="subscript"/>
          <w:lang w:val="kk-KZ" w:eastAsia="ru-RU"/>
        </w:rPr>
        <w:t>2</w:t>
      </w:r>
      <w:r w:rsidRPr="00D15911">
        <w:rPr>
          <w:rFonts w:ascii="Times New Roman" w:eastAsia="Times New Roman" w:hAnsi="Times New Roman" w:cs="Times New Roman"/>
          <w:bCs/>
          <w:iCs/>
          <w:color w:val="000000"/>
          <w:sz w:val="28"/>
          <w:szCs w:val="28"/>
          <w:lang w:val="kk-KZ" w:eastAsia="ru-RU"/>
        </w:rPr>
        <w:t xml:space="preserve"> еріту арқылы дайындалады. Бөтелкенің бос орнында осы қысымда СО</w:t>
      </w:r>
      <w:r w:rsidRPr="00D15911">
        <w:rPr>
          <w:rFonts w:ascii="Times New Roman" w:eastAsia="Times New Roman" w:hAnsi="Times New Roman" w:cs="Times New Roman"/>
          <w:bCs/>
          <w:iCs/>
          <w:color w:val="000000"/>
          <w:sz w:val="28"/>
          <w:szCs w:val="28"/>
          <w:vertAlign w:val="subscript"/>
          <w:lang w:val="kk-KZ" w:eastAsia="ru-RU"/>
        </w:rPr>
        <w:t>2</w:t>
      </w:r>
      <w:r w:rsidRPr="00D15911">
        <w:rPr>
          <w:rFonts w:ascii="Times New Roman" w:eastAsia="Times New Roman" w:hAnsi="Times New Roman" w:cs="Times New Roman"/>
          <w:bCs/>
          <w:iCs/>
          <w:color w:val="000000"/>
          <w:sz w:val="28"/>
          <w:szCs w:val="28"/>
          <w:lang w:val="kk-KZ" w:eastAsia="ru-RU"/>
        </w:rPr>
        <w:t xml:space="preserve"> бар. Газдалған сусын ашылғанда және ауамен байланыста болғанда, көмірқышқыл газының парциалды қысымы әлдеқайда төмен болса, онда тепе-теңдік бұзылып, ерітіндіден СО</w:t>
      </w:r>
      <w:r w:rsidRPr="00D15911">
        <w:rPr>
          <w:rFonts w:ascii="Times New Roman" w:eastAsia="Times New Roman" w:hAnsi="Times New Roman" w:cs="Times New Roman"/>
          <w:bCs/>
          <w:iCs/>
          <w:color w:val="000000"/>
          <w:sz w:val="28"/>
          <w:szCs w:val="28"/>
          <w:vertAlign w:val="subscript"/>
          <w:lang w:val="kk-KZ" w:eastAsia="ru-RU"/>
        </w:rPr>
        <w:t>2</w:t>
      </w:r>
      <w:r w:rsidRPr="00D15911">
        <w:rPr>
          <w:rFonts w:ascii="Times New Roman" w:eastAsia="Times New Roman" w:hAnsi="Times New Roman" w:cs="Times New Roman"/>
          <w:bCs/>
          <w:iCs/>
          <w:color w:val="000000"/>
          <w:sz w:val="28"/>
          <w:szCs w:val="28"/>
          <w:lang w:val="kk-KZ" w:eastAsia="ru-RU"/>
        </w:rPr>
        <w:t xml:space="preserve"> шығады (бұл процесс сусынның газдалуымен бірге жүреді).</w:t>
      </w:r>
    </w:p>
    <w:p w:rsidR="00D15911" w:rsidRPr="00D15911" w:rsidRDefault="00D15911" w:rsidP="00D15911">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D15911">
        <w:rPr>
          <w:rFonts w:ascii="Times New Roman" w:eastAsia="Times New Roman" w:hAnsi="Times New Roman" w:cs="Times New Roman"/>
          <w:bCs/>
          <w:iCs/>
          <w:color w:val="000000"/>
          <w:sz w:val="28"/>
          <w:szCs w:val="28"/>
          <w:lang w:val="kk-KZ" w:eastAsia="ru-RU"/>
        </w:rPr>
        <w:t>Ерітінділерді қыздырғанда олардағы газдардың ерігіштігі төмендейді. Бұл термодинамикалық принциптердің бірінің салдары, оған сәйкес реттелген күйден аз реттелген күйге өту изобарлық-изотермиялық потенциалдың төмендеуімен жүреді және өздігінен жүреді.</w:t>
      </w:r>
    </w:p>
    <w:p w:rsidR="004C7453" w:rsidRPr="00D15911" w:rsidRDefault="00D15911" w:rsidP="00D15911">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D15911">
        <w:rPr>
          <w:rFonts w:ascii="Times New Roman" w:eastAsia="Times New Roman" w:hAnsi="Times New Roman" w:cs="Times New Roman"/>
          <w:bCs/>
          <w:iCs/>
          <w:color w:val="000000"/>
          <w:sz w:val="28"/>
          <w:szCs w:val="28"/>
          <w:lang w:val="kk-KZ" w:eastAsia="ru-RU"/>
        </w:rPr>
        <w:t>Еріген күй газға қарағанда реттелген. Практикалық нәтиже ыстық судан еріген ұшпа қосылыстардың шығуы және олардың жабық душтарда жиналуы (мысалы, радон немесе трихлорэтилен сияқты ұшпа органикалық қосылыстар) болып табылады. Жылыту кезінде газдардың ерігіштігінің төмендеуіне байланысты жаздың ыстық күндерінде өзен-көлдер суының жоғарғы қабатында оттегі мөлшерінің азаюы байқалады. Сондықтан жаз күндерінде үлкен балықтар температура төмен және оттегінің тепе-теңдік мөлшері жоғары болатын тереңдікте болуы ықтимал.</w:t>
      </w:r>
    </w:p>
    <w:p w:rsidR="004C7453" w:rsidRPr="00D15911" w:rsidRDefault="004C7453" w:rsidP="000B5618">
      <w:pPr>
        <w:spacing w:after="0" w:line="315" w:lineRule="atLeast"/>
        <w:ind w:firstLine="567"/>
        <w:outlineLvl w:val="1"/>
        <w:rPr>
          <w:rFonts w:ascii="Times New Roman" w:eastAsia="Times New Roman" w:hAnsi="Times New Roman" w:cs="Times New Roman"/>
          <w:b/>
          <w:bCs/>
          <w:i/>
          <w:iCs/>
          <w:color w:val="000000"/>
          <w:sz w:val="28"/>
          <w:szCs w:val="28"/>
          <w:lang w:val="kk-KZ" w:eastAsia="ru-RU"/>
        </w:rPr>
      </w:pPr>
    </w:p>
    <w:p w:rsidR="00645861" w:rsidRPr="00645861" w:rsidRDefault="00645861" w:rsidP="00645861">
      <w:pPr>
        <w:spacing w:after="0" w:line="315" w:lineRule="atLeast"/>
        <w:ind w:firstLine="567"/>
        <w:jc w:val="both"/>
        <w:rPr>
          <w:rFonts w:ascii="Times New Roman" w:eastAsia="Times New Roman" w:hAnsi="Times New Roman" w:cs="Times New Roman"/>
          <w:b/>
          <w:bCs/>
          <w:iCs/>
          <w:color w:val="000000"/>
          <w:sz w:val="28"/>
          <w:szCs w:val="28"/>
          <w:lang w:val="kk-KZ" w:eastAsia="ru-RU"/>
        </w:rPr>
      </w:pPr>
      <w:r w:rsidRPr="00645861">
        <w:rPr>
          <w:rFonts w:ascii="Times New Roman" w:eastAsia="Times New Roman" w:hAnsi="Times New Roman" w:cs="Times New Roman"/>
          <w:b/>
          <w:bCs/>
          <w:iCs/>
          <w:color w:val="000000"/>
          <w:sz w:val="28"/>
          <w:szCs w:val="28"/>
          <w:lang w:val="kk-KZ" w:eastAsia="ru-RU"/>
        </w:rPr>
        <w:t>4.7 Табиғи суларда қатты заттардың еруі</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Еріту процестерін қарастырған кезде табиғи сулар мен қатты заттардың маңызды сипаттамалары шетелдік әдебиеттерде жиі қолданылатын агрессивтілік пен тұрақсыздық көрсеткіштері болып табылады.</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Табиғи сулардың агрессивтілігінің көрсеткіші бұл судың қатты затты ерітіндіге беру қабілетін сипаттайды. Берілген затқа қатысты агрессивтілік көрсеткішінің сандық мәні тепе-теңдік константасының еру процесінде түзілетін иондардың (өнімдердің) активтілігінің көбейтіндісін бөлу бөлігіне қатынасының логарифмінің мәнімен анықталады. және ерітілген заттың құрамындағы реагенттердің активтілігінің өнімі арқылы осы суда қамтылған:</w:t>
      </w:r>
    </w:p>
    <w:p w:rsidR="007E2ACB" w:rsidRDefault="007E2ACB" w:rsidP="007E2ACB">
      <w:pPr>
        <w:spacing w:after="0" w:line="315" w:lineRule="atLeast"/>
        <w:ind w:firstLine="567"/>
        <w:jc w:val="center"/>
        <w:rPr>
          <w:rFonts w:ascii="Times New Roman" w:eastAsia="Times New Roman" w:hAnsi="Times New Roman" w:cs="Times New Roman"/>
          <w:i/>
          <w:iCs/>
          <w:color w:val="000000"/>
          <w:sz w:val="28"/>
          <w:szCs w:val="28"/>
          <w:lang w:val="kk-KZ" w:eastAsia="ru-RU"/>
        </w:rPr>
      </w:pPr>
    </w:p>
    <w:p w:rsidR="00642B18" w:rsidRDefault="00642B18" w:rsidP="007E2ACB">
      <w:pPr>
        <w:spacing w:after="0" w:line="315" w:lineRule="atLeast"/>
        <w:ind w:firstLine="567"/>
        <w:jc w:val="center"/>
        <w:rPr>
          <w:rFonts w:ascii="Times New Roman" w:eastAsia="Times New Roman" w:hAnsi="Times New Roman" w:cs="Times New Roman"/>
          <w:color w:val="000000"/>
          <w:sz w:val="28"/>
          <w:szCs w:val="28"/>
          <w:lang w:val="kk-KZ" w:eastAsia="ru-RU"/>
        </w:rPr>
      </w:pPr>
      <w:r w:rsidRPr="00645861">
        <w:rPr>
          <w:rFonts w:ascii="Times New Roman" w:eastAsia="Times New Roman" w:hAnsi="Times New Roman" w:cs="Times New Roman"/>
          <w:i/>
          <w:iCs/>
          <w:color w:val="000000"/>
          <w:sz w:val="28"/>
          <w:szCs w:val="28"/>
          <w:lang w:val="kk-KZ" w:eastAsia="ru-RU"/>
        </w:rPr>
        <w:t>А </w:t>
      </w:r>
      <w:r w:rsidRPr="00645861">
        <w:rPr>
          <w:rFonts w:ascii="Times New Roman" w:eastAsia="Times New Roman" w:hAnsi="Times New Roman" w:cs="Times New Roman"/>
          <w:color w:val="000000"/>
          <w:sz w:val="28"/>
          <w:szCs w:val="28"/>
          <w:lang w:val="kk-KZ" w:eastAsia="ru-RU"/>
        </w:rPr>
        <w:t>= lg{</w:t>
      </w:r>
      <w:r w:rsidRPr="00645861">
        <w:rPr>
          <w:rFonts w:ascii="Times New Roman" w:eastAsia="Times New Roman" w:hAnsi="Times New Roman" w:cs="Times New Roman"/>
          <w:i/>
          <w:iCs/>
          <w:color w:val="000000"/>
          <w:sz w:val="28"/>
          <w:szCs w:val="28"/>
          <w:lang w:val="kk-KZ" w:eastAsia="ru-RU"/>
        </w:rPr>
        <w:t>K</w:t>
      </w:r>
      <w:r w:rsidRPr="00645861">
        <w:rPr>
          <w:rFonts w:ascii="Times New Roman" w:eastAsia="Times New Roman" w:hAnsi="Times New Roman" w:cs="Times New Roman"/>
          <w:color w:val="000000"/>
          <w:sz w:val="28"/>
          <w:szCs w:val="28"/>
          <w:lang w:val="kk-KZ" w:eastAsia="ru-RU"/>
        </w:rPr>
        <w:t>(ПАпрод/ПАреаг)–1},</w:t>
      </w:r>
    </w:p>
    <w:p w:rsidR="007E2ACB" w:rsidRPr="00645861" w:rsidRDefault="007E2ACB" w:rsidP="007E2ACB">
      <w:pPr>
        <w:spacing w:after="0" w:line="315" w:lineRule="atLeast"/>
        <w:ind w:firstLine="567"/>
        <w:jc w:val="center"/>
        <w:rPr>
          <w:rFonts w:ascii="Times New Roman" w:eastAsia="Times New Roman" w:hAnsi="Times New Roman" w:cs="Times New Roman"/>
          <w:color w:val="000000"/>
          <w:sz w:val="28"/>
          <w:szCs w:val="28"/>
          <w:lang w:val="kk-KZ" w:eastAsia="ru-RU"/>
        </w:rPr>
      </w:pPr>
    </w:p>
    <w:p w:rsidR="00645861" w:rsidRPr="00645861" w:rsidRDefault="00645861" w:rsidP="00645861">
      <w:pPr>
        <w:spacing w:after="0" w:line="315" w:lineRule="atLeast"/>
        <w:ind w:firstLine="567"/>
        <w:jc w:val="both"/>
        <w:outlineLvl w:val="0"/>
        <w:rPr>
          <w:rFonts w:ascii="Times New Roman" w:eastAsia="Times New Roman" w:hAnsi="Times New Roman" w:cs="Times New Roman"/>
          <w:color w:val="000000"/>
          <w:sz w:val="28"/>
          <w:szCs w:val="28"/>
          <w:lang w:val="kk-KZ" w:eastAsia="ru-RU"/>
        </w:rPr>
      </w:pPr>
      <w:r w:rsidRPr="00645861">
        <w:rPr>
          <w:rFonts w:ascii="Times New Roman" w:eastAsia="Times New Roman" w:hAnsi="Times New Roman" w:cs="Times New Roman"/>
          <w:color w:val="000000"/>
          <w:sz w:val="28"/>
          <w:szCs w:val="28"/>
          <w:lang w:val="kk-KZ" w:eastAsia="ru-RU"/>
        </w:rPr>
        <w:t>мұндағы А – судың агрессивтілігінің көрсеткіші; К – берілген заттың еру процесінің тепе-теңдік константасы</w:t>
      </w:r>
      <w:r w:rsidR="007E2ACB">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ПАпрод және</w:t>
      </w:r>
      <w:r w:rsidRPr="00645861">
        <w:rPr>
          <w:rFonts w:ascii="Times New Roman" w:eastAsia="Times New Roman" w:hAnsi="Times New Roman" w:cs="Times New Roman"/>
          <w:color w:val="000000"/>
          <w:sz w:val="28"/>
          <w:szCs w:val="28"/>
          <w:lang w:val="kk-KZ" w:eastAsia="ru-RU"/>
        </w:rPr>
        <w:t xml:space="preserve"> ПАреаг сәйкесінше берілген судағы реакция өнімдерінің және еріген заттың құрамындағы әрекеттесуші заттардың әрекетінің өнімі болып табылады.</w:t>
      </w:r>
    </w:p>
    <w:p w:rsidR="00645861" w:rsidRPr="00645861" w:rsidRDefault="00645861" w:rsidP="00645861">
      <w:pPr>
        <w:spacing w:after="0" w:line="315" w:lineRule="atLeast"/>
        <w:ind w:firstLine="567"/>
        <w:jc w:val="both"/>
        <w:outlineLvl w:val="0"/>
        <w:rPr>
          <w:rFonts w:ascii="Times New Roman" w:eastAsia="Times New Roman" w:hAnsi="Times New Roman" w:cs="Times New Roman"/>
          <w:color w:val="000000"/>
          <w:sz w:val="28"/>
          <w:szCs w:val="28"/>
          <w:lang w:val="kk-KZ" w:eastAsia="ru-RU"/>
        </w:rPr>
      </w:pPr>
      <w:r w:rsidRPr="00645861">
        <w:rPr>
          <w:rFonts w:ascii="Times New Roman" w:eastAsia="Times New Roman" w:hAnsi="Times New Roman" w:cs="Times New Roman"/>
          <w:color w:val="000000"/>
          <w:sz w:val="28"/>
          <w:szCs w:val="28"/>
          <w:lang w:val="kk-KZ" w:eastAsia="ru-RU"/>
        </w:rPr>
        <w:t>Судың агрессивтілік индексі табиғи сулардың еріту қабілетін салыстыру үшін жиі қолданылады. А неғұрлым көп болса, жүйе соғұрлым тепе-теңдікте емес және берілген заттың еру процесі соғұрлым қарқынды жүреді.</w:t>
      </w:r>
    </w:p>
    <w:p w:rsidR="00645861" w:rsidRPr="00645861" w:rsidRDefault="00645861" w:rsidP="00645861">
      <w:pPr>
        <w:spacing w:after="0" w:line="315" w:lineRule="atLeast"/>
        <w:ind w:firstLine="567"/>
        <w:jc w:val="both"/>
        <w:outlineLvl w:val="0"/>
        <w:rPr>
          <w:rFonts w:ascii="Times New Roman" w:eastAsia="Times New Roman" w:hAnsi="Times New Roman" w:cs="Times New Roman"/>
          <w:color w:val="000000"/>
          <w:sz w:val="28"/>
          <w:szCs w:val="28"/>
          <w:lang w:val="kk-KZ" w:eastAsia="ru-RU"/>
        </w:rPr>
      </w:pPr>
      <w:r w:rsidRPr="00645861">
        <w:rPr>
          <w:rFonts w:ascii="Times New Roman" w:eastAsia="Times New Roman" w:hAnsi="Times New Roman" w:cs="Times New Roman"/>
          <w:color w:val="000000"/>
          <w:sz w:val="28"/>
          <w:szCs w:val="28"/>
          <w:lang w:val="kk-KZ" w:eastAsia="ru-RU"/>
        </w:rPr>
        <w:t>Тұрақсыздық индексі I жүйенің тепе-теңдік күйден қашық болу дәрежесін сипаттайды. Бұл көрсеткіш бір табиғи суға қатысты әртүрлі қатты заттардың тұрақтылығын салыстыру кезінде қолдануға ыңғайлы. Тұрақсыздық индексінің мәні неғұрлым жоғары болса, заттың тұрақтылығы соғұрлым аз болады:</w:t>
      </w:r>
    </w:p>
    <w:p w:rsidR="00645861" w:rsidRPr="006624C8" w:rsidRDefault="007E2ACB" w:rsidP="007E2ACB">
      <w:pPr>
        <w:spacing w:after="0" w:line="315" w:lineRule="atLeast"/>
        <w:ind w:firstLine="567"/>
        <w:jc w:val="center"/>
        <w:outlineLvl w:val="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I = -A</w:t>
      </w:r>
    </w:p>
    <w:p w:rsidR="004C7453" w:rsidRPr="006624C8" w:rsidRDefault="00645861" w:rsidP="00645861">
      <w:pPr>
        <w:spacing w:after="0" w:line="315" w:lineRule="atLeast"/>
        <w:ind w:firstLine="567"/>
        <w:jc w:val="both"/>
        <w:outlineLvl w:val="0"/>
        <w:rPr>
          <w:rFonts w:ascii="Times New Roman" w:eastAsia="Times New Roman" w:hAnsi="Times New Roman" w:cs="Times New Roman"/>
          <w:color w:val="000000"/>
          <w:sz w:val="28"/>
          <w:szCs w:val="28"/>
          <w:lang w:val="kk-KZ" w:eastAsia="ru-RU"/>
        </w:rPr>
      </w:pPr>
      <w:r w:rsidRPr="006624C8">
        <w:rPr>
          <w:rFonts w:ascii="Times New Roman" w:eastAsia="Times New Roman" w:hAnsi="Times New Roman" w:cs="Times New Roman"/>
          <w:color w:val="000000"/>
          <w:sz w:val="28"/>
          <w:szCs w:val="28"/>
          <w:lang w:val="kk-KZ" w:eastAsia="ru-RU"/>
        </w:rPr>
        <w:t>Тұрақсыздық көрсеткіші қарама-қарсы белгісі бар агрессивтілік көрсеткішіне сандық түрде тең.</w:t>
      </w:r>
    </w:p>
    <w:p w:rsidR="00645861" w:rsidRPr="006624C8" w:rsidRDefault="00645861" w:rsidP="00645861">
      <w:pPr>
        <w:spacing w:after="0" w:line="315" w:lineRule="atLeast"/>
        <w:ind w:firstLine="567"/>
        <w:jc w:val="both"/>
        <w:outlineLvl w:val="0"/>
        <w:rPr>
          <w:rFonts w:ascii="Times New Roman" w:eastAsia="Times New Roman" w:hAnsi="Times New Roman" w:cs="Times New Roman"/>
          <w:b/>
          <w:bCs/>
          <w:i/>
          <w:iCs/>
          <w:color w:val="000000"/>
          <w:kern w:val="36"/>
          <w:sz w:val="28"/>
          <w:szCs w:val="28"/>
          <w:lang w:val="kk-KZ" w:eastAsia="ru-RU"/>
        </w:rPr>
      </w:pPr>
    </w:p>
    <w:p w:rsidR="00645861" w:rsidRPr="006624C8" w:rsidRDefault="00645861" w:rsidP="00645861">
      <w:pPr>
        <w:spacing w:after="0" w:line="330" w:lineRule="atLeast"/>
        <w:ind w:firstLine="426"/>
        <w:jc w:val="both"/>
        <w:rPr>
          <w:rFonts w:ascii="Times New Roman" w:eastAsia="Times New Roman" w:hAnsi="Times New Roman" w:cs="Times New Roman"/>
          <w:b/>
          <w:bCs/>
          <w:iCs/>
          <w:color w:val="000000"/>
          <w:kern w:val="36"/>
          <w:sz w:val="28"/>
          <w:szCs w:val="28"/>
          <w:lang w:val="kk-KZ" w:eastAsia="ru-RU"/>
        </w:rPr>
      </w:pPr>
      <w:r w:rsidRPr="006624C8">
        <w:rPr>
          <w:rFonts w:ascii="Times New Roman" w:eastAsia="Times New Roman" w:hAnsi="Times New Roman" w:cs="Times New Roman"/>
          <w:b/>
          <w:bCs/>
          <w:iCs/>
          <w:color w:val="000000"/>
          <w:kern w:val="36"/>
          <w:sz w:val="28"/>
          <w:szCs w:val="28"/>
          <w:lang w:val="kk-KZ" w:eastAsia="ru-RU"/>
        </w:rPr>
        <w:t>4.8 Табиғи су сапасының көрсеткіштері</w:t>
      </w:r>
    </w:p>
    <w:p w:rsidR="00645861" w:rsidRPr="006624C8" w:rsidRDefault="00645861" w:rsidP="00645861">
      <w:pPr>
        <w:spacing w:after="0" w:line="330" w:lineRule="atLeast"/>
        <w:ind w:firstLine="426"/>
        <w:jc w:val="both"/>
        <w:rPr>
          <w:rFonts w:ascii="Times New Roman" w:eastAsia="Times New Roman" w:hAnsi="Times New Roman" w:cs="Times New Roman"/>
          <w:bCs/>
          <w:iCs/>
          <w:color w:val="000000"/>
          <w:kern w:val="36"/>
          <w:sz w:val="28"/>
          <w:szCs w:val="28"/>
          <w:lang w:val="kk-KZ" w:eastAsia="ru-RU"/>
        </w:rPr>
      </w:pPr>
      <w:r w:rsidRPr="006624C8">
        <w:rPr>
          <w:rFonts w:ascii="Times New Roman" w:eastAsia="Times New Roman" w:hAnsi="Times New Roman" w:cs="Times New Roman"/>
          <w:bCs/>
          <w:iCs/>
          <w:color w:val="000000"/>
          <w:kern w:val="36"/>
          <w:sz w:val="28"/>
          <w:szCs w:val="28"/>
          <w:lang w:val="kk-KZ" w:eastAsia="ru-RU"/>
        </w:rPr>
        <w:t xml:space="preserve">Судың сапасын анықтайтын факторларға мыналар жатады: </w:t>
      </w:r>
      <w:r>
        <w:rPr>
          <w:rFonts w:ascii="Times New Roman" w:eastAsia="Times New Roman" w:hAnsi="Times New Roman" w:cs="Times New Roman"/>
          <w:bCs/>
          <w:iCs/>
          <w:color w:val="000000"/>
          <w:kern w:val="36"/>
          <w:sz w:val="28"/>
          <w:szCs w:val="28"/>
          <w:lang w:val="kk-KZ" w:eastAsia="ru-RU"/>
        </w:rPr>
        <w:t>ОБҚ</w:t>
      </w:r>
      <w:r w:rsidRPr="006624C8">
        <w:rPr>
          <w:rFonts w:ascii="Times New Roman" w:eastAsia="Times New Roman" w:hAnsi="Times New Roman" w:cs="Times New Roman"/>
          <w:bCs/>
          <w:iCs/>
          <w:color w:val="000000"/>
          <w:kern w:val="36"/>
          <w:sz w:val="28"/>
          <w:szCs w:val="28"/>
          <w:lang w:val="kk-KZ" w:eastAsia="ru-RU"/>
        </w:rPr>
        <w:t xml:space="preserve"> (оттегінің биологиялық қажеттілігі), иістері (дәмдері), түсі, еріген оттегі, улы заттар, микробтар және басқа да қоздырғыштар, минералдық құрамы, рН, температура, суспензия. Табиғи су сапасының көрсеткіштерін қарапайым химиялық әдістермен анықтауға болады.</w:t>
      </w:r>
    </w:p>
    <w:p w:rsidR="00645861" w:rsidRPr="006624C8" w:rsidRDefault="00645861" w:rsidP="00645861">
      <w:pPr>
        <w:spacing w:after="0" w:line="330" w:lineRule="atLeast"/>
        <w:ind w:firstLine="426"/>
        <w:jc w:val="both"/>
        <w:rPr>
          <w:rFonts w:ascii="Times New Roman" w:eastAsia="Times New Roman" w:hAnsi="Times New Roman" w:cs="Times New Roman"/>
          <w:bCs/>
          <w:iCs/>
          <w:color w:val="000000"/>
          <w:kern w:val="36"/>
          <w:sz w:val="28"/>
          <w:szCs w:val="28"/>
          <w:lang w:val="kk-KZ" w:eastAsia="ru-RU"/>
        </w:rPr>
      </w:pPr>
      <w:r w:rsidRPr="006624C8">
        <w:rPr>
          <w:rFonts w:ascii="Times New Roman" w:eastAsia="Times New Roman" w:hAnsi="Times New Roman" w:cs="Times New Roman"/>
          <w:bCs/>
          <w:iCs/>
          <w:color w:val="000000"/>
          <w:kern w:val="36"/>
          <w:sz w:val="28"/>
          <w:szCs w:val="28"/>
          <w:lang w:val="kk-KZ" w:eastAsia="ru-RU"/>
        </w:rPr>
        <w:t>1. Қалыпты заттардың құрамын кәдімгі сүзгі арқылы сүзу арқылы анықтайды, 105 ºС кептіруден кейінгі тұнбаны өлшейді; бірлігі мг/л.</w:t>
      </w:r>
    </w:p>
    <w:p w:rsidR="00645861" w:rsidRPr="006624C8" w:rsidRDefault="00645861" w:rsidP="00645861">
      <w:pPr>
        <w:spacing w:after="0" w:line="315" w:lineRule="atLeast"/>
        <w:ind w:firstLine="567"/>
        <w:jc w:val="both"/>
        <w:rPr>
          <w:rFonts w:ascii="Times New Roman" w:eastAsia="Times New Roman" w:hAnsi="Times New Roman" w:cs="Times New Roman"/>
          <w:iCs/>
          <w:color w:val="000000"/>
          <w:sz w:val="28"/>
          <w:szCs w:val="28"/>
          <w:lang w:val="kk-KZ" w:eastAsia="ru-RU"/>
        </w:rPr>
      </w:pPr>
      <w:r w:rsidRPr="006624C8">
        <w:rPr>
          <w:rFonts w:ascii="Times New Roman" w:eastAsia="Times New Roman" w:hAnsi="Times New Roman" w:cs="Times New Roman"/>
          <w:iCs/>
          <w:color w:val="000000"/>
          <w:sz w:val="28"/>
          <w:szCs w:val="28"/>
          <w:lang w:val="kk-KZ" w:eastAsia="ru-RU"/>
        </w:rPr>
        <w:t>2. Коллоидты бөлшектердің құрамы (олар қарапайым сүзгіден өткенде) мембраналық сүзгі арқылы сүзу арқылы анықталады; бірлігі мг/л.</w:t>
      </w:r>
    </w:p>
    <w:p w:rsidR="00645861" w:rsidRPr="006624C8" w:rsidRDefault="00645861" w:rsidP="00645861">
      <w:pPr>
        <w:spacing w:after="0" w:line="315" w:lineRule="atLeast"/>
        <w:ind w:firstLine="567"/>
        <w:jc w:val="both"/>
        <w:rPr>
          <w:rFonts w:ascii="Times New Roman" w:eastAsia="Times New Roman" w:hAnsi="Times New Roman" w:cs="Times New Roman"/>
          <w:iCs/>
          <w:color w:val="000000"/>
          <w:sz w:val="28"/>
          <w:szCs w:val="28"/>
          <w:lang w:val="kk-KZ" w:eastAsia="ru-RU"/>
        </w:rPr>
      </w:pPr>
      <w:r w:rsidRPr="006624C8">
        <w:rPr>
          <w:rFonts w:ascii="Times New Roman" w:eastAsia="Times New Roman" w:hAnsi="Times New Roman" w:cs="Times New Roman"/>
          <w:iCs/>
          <w:color w:val="000000"/>
          <w:sz w:val="28"/>
          <w:szCs w:val="28"/>
          <w:lang w:val="kk-KZ" w:eastAsia="ru-RU"/>
        </w:rPr>
        <w:t>3. Сілтілік – күшті қышқылдармен әрекеттесе алатын заттардың жалпы мөлшері. Ол негізінен OH</w:t>
      </w:r>
      <w:r w:rsidRPr="007E2ACB">
        <w:rPr>
          <w:rFonts w:ascii="Times New Roman" w:eastAsia="Times New Roman" w:hAnsi="Times New Roman" w:cs="Times New Roman"/>
          <w:iCs/>
          <w:color w:val="000000"/>
          <w:sz w:val="28"/>
          <w:szCs w:val="28"/>
          <w:vertAlign w:val="superscript"/>
          <w:lang w:val="kk-KZ" w:eastAsia="ru-RU"/>
        </w:rPr>
        <w:t>–</w:t>
      </w:r>
      <w:r w:rsidRPr="006624C8">
        <w:rPr>
          <w:rFonts w:ascii="Times New Roman" w:eastAsia="Times New Roman" w:hAnsi="Times New Roman" w:cs="Times New Roman"/>
          <w:iCs/>
          <w:color w:val="000000"/>
          <w:sz w:val="28"/>
          <w:szCs w:val="28"/>
          <w:lang w:val="kk-KZ" w:eastAsia="ru-RU"/>
        </w:rPr>
        <w:t>, CO</w:t>
      </w:r>
      <w:r w:rsidRPr="007E2ACB">
        <w:rPr>
          <w:rFonts w:ascii="Times New Roman" w:eastAsia="Times New Roman" w:hAnsi="Times New Roman" w:cs="Times New Roman"/>
          <w:iCs/>
          <w:color w:val="000000"/>
          <w:sz w:val="28"/>
          <w:szCs w:val="28"/>
          <w:vertAlign w:val="subscript"/>
          <w:lang w:val="kk-KZ" w:eastAsia="ru-RU"/>
        </w:rPr>
        <w:t>2</w:t>
      </w:r>
      <w:r w:rsidRPr="007E2ACB">
        <w:rPr>
          <w:rFonts w:ascii="Times New Roman" w:eastAsia="Times New Roman" w:hAnsi="Times New Roman" w:cs="Times New Roman"/>
          <w:iCs/>
          <w:color w:val="000000"/>
          <w:sz w:val="28"/>
          <w:szCs w:val="28"/>
          <w:vertAlign w:val="superscript"/>
          <w:lang w:val="kk-KZ" w:eastAsia="ru-RU"/>
        </w:rPr>
        <w:t>3–</w:t>
      </w:r>
      <w:r w:rsidRPr="006624C8">
        <w:rPr>
          <w:rFonts w:ascii="Times New Roman" w:eastAsia="Times New Roman" w:hAnsi="Times New Roman" w:cs="Times New Roman"/>
          <w:iCs/>
          <w:color w:val="000000"/>
          <w:sz w:val="28"/>
          <w:szCs w:val="28"/>
          <w:lang w:val="kk-KZ" w:eastAsia="ru-RU"/>
        </w:rPr>
        <w:t>, HCO</w:t>
      </w:r>
      <w:r w:rsidRPr="006624C8">
        <w:rPr>
          <w:rFonts w:ascii="Times New Roman" w:eastAsia="Times New Roman" w:hAnsi="Times New Roman" w:cs="Times New Roman"/>
          <w:iCs/>
          <w:color w:val="000000"/>
          <w:sz w:val="28"/>
          <w:szCs w:val="28"/>
          <w:vertAlign w:val="subscript"/>
          <w:lang w:val="kk-KZ" w:eastAsia="ru-RU"/>
        </w:rPr>
        <w:t>3</w:t>
      </w:r>
      <w:r w:rsidRPr="007E2ACB">
        <w:rPr>
          <w:rFonts w:ascii="Times New Roman" w:eastAsia="Times New Roman" w:hAnsi="Times New Roman" w:cs="Times New Roman"/>
          <w:iCs/>
          <w:color w:val="000000"/>
          <w:sz w:val="28"/>
          <w:szCs w:val="28"/>
          <w:vertAlign w:val="superscript"/>
          <w:lang w:val="kk-KZ" w:eastAsia="ru-RU"/>
        </w:rPr>
        <w:t xml:space="preserve">– </w:t>
      </w:r>
      <w:r w:rsidRPr="006624C8">
        <w:rPr>
          <w:rFonts w:ascii="Times New Roman" w:eastAsia="Times New Roman" w:hAnsi="Times New Roman" w:cs="Times New Roman"/>
          <w:iCs/>
          <w:color w:val="000000"/>
          <w:sz w:val="28"/>
          <w:szCs w:val="28"/>
          <w:lang w:val="kk-KZ" w:eastAsia="ru-RU"/>
        </w:rPr>
        <w:t>сияқты қосылыстардың болуына байланысты; бірлігі мг-экв/л (бір литрге миллиграмм эквивалент).</w:t>
      </w:r>
    </w:p>
    <w:p w:rsidR="00645861" w:rsidRPr="006624C8" w:rsidRDefault="00645861" w:rsidP="00645861">
      <w:pPr>
        <w:spacing w:after="0" w:line="315" w:lineRule="atLeast"/>
        <w:ind w:firstLine="567"/>
        <w:jc w:val="both"/>
        <w:rPr>
          <w:rFonts w:ascii="Times New Roman" w:eastAsia="Times New Roman" w:hAnsi="Times New Roman" w:cs="Times New Roman"/>
          <w:iCs/>
          <w:color w:val="000000"/>
          <w:sz w:val="28"/>
          <w:szCs w:val="28"/>
          <w:lang w:val="kk-KZ" w:eastAsia="ru-RU"/>
        </w:rPr>
      </w:pPr>
      <w:r w:rsidRPr="006624C8">
        <w:rPr>
          <w:rFonts w:ascii="Times New Roman" w:eastAsia="Times New Roman" w:hAnsi="Times New Roman" w:cs="Times New Roman"/>
          <w:iCs/>
          <w:color w:val="000000"/>
          <w:sz w:val="28"/>
          <w:szCs w:val="28"/>
          <w:lang w:val="kk-KZ" w:eastAsia="ru-RU"/>
        </w:rPr>
        <w:t>4. Қышқылдық – күшті сілтілермен әрекеттесе алатын заттардың құрамы; өлшемі — мг-экв/л.</w:t>
      </w:r>
    </w:p>
    <w:p w:rsidR="00645861" w:rsidRPr="006624C8" w:rsidRDefault="00645861" w:rsidP="00645861">
      <w:pPr>
        <w:spacing w:after="0" w:line="315" w:lineRule="atLeast"/>
        <w:ind w:firstLine="567"/>
        <w:jc w:val="both"/>
        <w:rPr>
          <w:rFonts w:ascii="Times New Roman" w:eastAsia="Times New Roman" w:hAnsi="Times New Roman" w:cs="Times New Roman"/>
          <w:iCs/>
          <w:color w:val="000000"/>
          <w:sz w:val="28"/>
          <w:szCs w:val="28"/>
          <w:lang w:val="kk-KZ" w:eastAsia="ru-RU"/>
        </w:rPr>
      </w:pPr>
      <w:r w:rsidRPr="006624C8">
        <w:rPr>
          <w:rFonts w:ascii="Times New Roman" w:eastAsia="Times New Roman" w:hAnsi="Times New Roman" w:cs="Times New Roman"/>
          <w:iCs/>
          <w:color w:val="000000"/>
          <w:sz w:val="28"/>
          <w:szCs w:val="28"/>
          <w:lang w:val="kk-KZ" w:eastAsia="ru-RU"/>
        </w:rPr>
        <w:t>5. Қаттылық – судағы кальций мен магний тұздарының мөлшері; өлшем — мг-экв/л.</w:t>
      </w:r>
    </w:p>
    <w:p w:rsidR="00645861" w:rsidRPr="006624C8" w:rsidRDefault="00645861" w:rsidP="00645861">
      <w:pPr>
        <w:spacing w:after="0" w:line="315" w:lineRule="atLeast"/>
        <w:ind w:firstLine="567"/>
        <w:jc w:val="both"/>
        <w:rPr>
          <w:rFonts w:ascii="Times New Roman" w:eastAsia="Times New Roman" w:hAnsi="Times New Roman" w:cs="Times New Roman"/>
          <w:iCs/>
          <w:color w:val="000000"/>
          <w:sz w:val="28"/>
          <w:szCs w:val="28"/>
          <w:lang w:val="kk-KZ" w:eastAsia="ru-RU"/>
        </w:rPr>
      </w:pPr>
      <w:r w:rsidRPr="006624C8">
        <w:rPr>
          <w:rFonts w:ascii="Times New Roman" w:eastAsia="Times New Roman" w:hAnsi="Times New Roman" w:cs="Times New Roman"/>
          <w:iCs/>
          <w:color w:val="000000"/>
          <w:sz w:val="28"/>
          <w:szCs w:val="28"/>
          <w:lang w:val="kk-KZ" w:eastAsia="ru-RU"/>
        </w:rPr>
        <w:t>6. Лаңдылық пен түс жанама әдіспен (қаріп немесе крест көрінетін сұйық бағанның белгілі бір биіктігі) анықталады.</w:t>
      </w:r>
    </w:p>
    <w:p w:rsidR="00645861" w:rsidRPr="006624C8" w:rsidRDefault="00645861" w:rsidP="00645861">
      <w:pPr>
        <w:spacing w:after="0" w:line="315" w:lineRule="atLeast"/>
        <w:ind w:firstLine="567"/>
        <w:jc w:val="both"/>
        <w:rPr>
          <w:rFonts w:ascii="Times New Roman" w:eastAsia="Times New Roman" w:hAnsi="Times New Roman" w:cs="Times New Roman"/>
          <w:iCs/>
          <w:color w:val="000000"/>
          <w:sz w:val="28"/>
          <w:szCs w:val="28"/>
          <w:lang w:val="kk-KZ" w:eastAsia="ru-RU"/>
        </w:rPr>
      </w:pPr>
      <w:r w:rsidRPr="006624C8">
        <w:rPr>
          <w:rFonts w:ascii="Times New Roman" w:eastAsia="Times New Roman" w:hAnsi="Times New Roman" w:cs="Times New Roman"/>
          <w:iCs/>
          <w:color w:val="000000"/>
          <w:sz w:val="28"/>
          <w:szCs w:val="28"/>
          <w:lang w:val="kk-KZ" w:eastAsia="ru-RU"/>
        </w:rPr>
        <w:t>7. Химиялық көрсеткіштер элементтердің концентрациясы ретінде анықталады; бірлігі мг-экв/л немесе мг/л. Бұл элементтер бейорганикалық және органикалық ластаушы заттардың құрамында болуы мүмкін болғандықтан, оларды барлық қосылыстарда анықтау қажет.</w:t>
      </w:r>
    </w:p>
    <w:p w:rsidR="00645861" w:rsidRPr="006624C8" w:rsidRDefault="00645861" w:rsidP="00645861">
      <w:pPr>
        <w:spacing w:after="0" w:line="315" w:lineRule="atLeast"/>
        <w:ind w:firstLine="567"/>
        <w:jc w:val="both"/>
        <w:rPr>
          <w:rFonts w:ascii="Times New Roman" w:eastAsia="Times New Roman" w:hAnsi="Times New Roman" w:cs="Times New Roman"/>
          <w:iCs/>
          <w:color w:val="000000"/>
          <w:sz w:val="28"/>
          <w:szCs w:val="28"/>
          <w:lang w:val="kk-KZ" w:eastAsia="ru-RU"/>
        </w:rPr>
      </w:pPr>
      <w:r w:rsidRPr="006624C8">
        <w:rPr>
          <w:rFonts w:ascii="Times New Roman" w:eastAsia="Times New Roman" w:hAnsi="Times New Roman" w:cs="Times New Roman"/>
          <w:iCs/>
          <w:color w:val="000000"/>
          <w:sz w:val="28"/>
          <w:szCs w:val="28"/>
          <w:lang w:val="kk-KZ" w:eastAsia="ru-RU"/>
        </w:rPr>
        <w:t>8. Оттегінің химиялық қажеттілігі (О</w:t>
      </w:r>
      <w:r>
        <w:rPr>
          <w:rFonts w:ascii="Times New Roman" w:eastAsia="Times New Roman" w:hAnsi="Times New Roman" w:cs="Times New Roman"/>
          <w:iCs/>
          <w:color w:val="000000"/>
          <w:sz w:val="28"/>
          <w:szCs w:val="28"/>
          <w:lang w:val="kk-KZ" w:eastAsia="ru-RU"/>
        </w:rPr>
        <w:t>ХҚ</w:t>
      </w:r>
      <w:r w:rsidRPr="006624C8">
        <w:rPr>
          <w:rFonts w:ascii="Times New Roman" w:eastAsia="Times New Roman" w:hAnsi="Times New Roman" w:cs="Times New Roman"/>
          <w:iCs/>
          <w:color w:val="000000"/>
          <w:sz w:val="28"/>
          <w:szCs w:val="28"/>
          <w:lang w:val="kk-KZ" w:eastAsia="ru-RU"/>
        </w:rPr>
        <w:t xml:space="preserve">) ағынды сулардағы органикалық заттардың жалпы мөлшерін анықтайды, тотықтырғыштардың әсерінен органикалық және бейорганикалық заттардың химиялық тотығуын сипаттайды. </w:t>
      </w:r>
      <w:r>
        <w:rPr>
          <w:rFonts w:ascii="Times New Roman" w:eastAsia="Times New Roman" w:hAnsi="Times New Roman" w:cs="Times New Roman"/>
          <w:iCs/>
          <w:color w:val="000000"/>
          <w:sz w:val="28"/>
          <w:szCs w:val="28"/>
          <w:lang w:val="kk-KZ" w:eastAsia="ru-RU"/>
        </w:rPr>
        <w:t>ОХҚ</w:t>
      </w:r>
      <w:r w:rsidRPr="006624C8">
        <w:rPr>
          <w:rFonts w:ascii="Times New Roman" w:eastAsia="Times New Roman" w:hAnsi="Times New Roman" w:cs="Times New Roman"/>
          <w:iCs/>
          <w:color w:val="000000"/>
          <w:sz w:val="28"/>
          <w:szCs w:val="28"/>
          <w:lang w:val="kk-KZ" w:eastAsia="ru-RU"/>
        </w:rPr>
        <w:t xml:space="preserve"> мәні үлгі көлем бірлігіндегі барлық органикалық заттардың тотығуына жұмсалған тотықтырғыштың (оттегі бойынша) мөлшерімен анықталады; бірлігі O</w:t>
      </w:r>
      <w:r w:rsidRPr="006624C8">
        <w:rPr>
          <w:rFonts w:ascii="Times New Roman" w:eastAsia="Times New Roman" w:hAnsi="Times New Roman" w:cs="Times New Roman"/>
          <w:iCs/>
          <w:color w:val="000000"/>
          <w:sz w:val="28"/>
          <w:szCs w:val="28"/>
          <w:vertAlign w:val="subscript"/>
          <w:lang w:val="kk-KZ" w:eastAsia="ru-RU"/>
        </w:rPr>
        <w:t>2</w:t>
      </w:r>
      <w:r w:rsidR="007E2ACB" w:rsidRPr="007E2ACB">
        <w:rPr>
          <w:rFonts w:ascii="Times New Roman" w:eastAsia="Times New Roman" w:hAnsi="Times New Roman" w:cs="Times New Roman"/>
          <w:iCs/>
          <w:color w:val="000000"/>
          <w:sz w:val="28"/>
          <w:szCs w:val="28"/>
          <w:lang w:val="kk-KZ" w:eastAsia="ru-RU"/>
        </w:rPr>
        <w:t xml:space="preserve"> </w:t>
      </w:r>
      <w:r w:rsidR="007E2ACB" w:rsidRPr="006624C8">
        <w:rPr>
          <w:rFonts w:ascii="Times New Roman" w:eastAsia="Times New Roman" w:hAnsi="Times New Roman" w:cs="Times New Roman"/>
          <w:iCs/>
          <w:color w:val="000000"/>
          <w:sz w:val="28"/>
          <w:szCs w:val="28"/>
          <w:lang w:val="kk-KZ" w:eastAsia="ru-RU"/>
        </w:rPr>
        <w:t>мг</w:t>
      </w:r>
      <w:r w:rsidRPr="006624C8">
        <w:rPr>
          <w:rFonts w:ascii="Times New Roman" w:eastAsia="Times New Roman" w:hAnsi="Times New Roman" w:cs="Times New Roman"/>
          <w:iCs/>
          <w:color w:val="000000"/>
          <w:sz w:val="28"/>
          <w:szCs w:val="28"/>
          <w:lang w:val="kk-KZ" w:eastAsia="ru-RU"/>
        </w:rPr>
        <w:t>/л (бір литрге миллиграмм оттегі).</w:t>
      </w:r>
    </w:p>
    <w:p w:rsidR="00642B18" w:rsidRPr="006624C8" w:rsidRDefault="00645861" w:rsidP="00645861">
      <w:pPr>
        <w:spacing w:after="0" w:line="315" w:lineRule="atLeast"/>
        <w:ind w:firstLine="567"/>
        <w:jc w:val="both"/>
        <w:rPr>
          <w:rFonts w:ascii="Times New Roman" w:eastAsia="Times New Roman" w:hAnsi="Times New Roman" w:cs="Times New Roman"/>
          <w:b/>
          <w:bCs/>
          <w:color w:val="000000"/>
          <w:sz w:val="28"/>
          <w:szCs w:val="28"/>
          <w:lang w:val="kk-KZ" w:eastAsia="ru-RU"/>
        </w:rPr>
      </w:pPr>
      <w:r w:rsidRPr="006624C8">
        <w:rPr>
          <w:rFonts w:ascii="Times New Roman" w:eastAsia="Times New Roman" w:hAnsi="Times New Roman" w:cs="Times New Roman"/>
          <w:iCs/>
          <w:color w:val="000000"/>
          <w:sz w:val="28"/>
          <w:szCs w:val="28"/>
          <w:lang w:val="kk-KZ" w:eastAsia="ru-RU"/>
        </w:rPr>
        <w:t>9. Оттегінің биохимиялық қажеттілігі (</w:t>
      </w:r>
      <w:r>
        <w:rPr>
          <w:rFonts w:ascii="Times New Roman" w:eastAsia="Times New Roman" w:hAnsi="Times New Roman" w:cs="Times New Roman"/>
          <w:iCs/>
          <w:color w:val="000000"/>
          <w:sz w:val="28"/>
          <w:szCs w:val="28"/>
          <w:lang w:val="kk-KZ" w:eastAsia="ru-RU"/>
        </w:rPr>
        <w:t>ОБҚ</w:t>
      </w:r>
      <w:r w:rsidRPr="006624C8">
        <w:rPr>
          <w:rFonts w:ascii="Times New Roman" w:eastAsia="Times New Roman" w:hAnsi="Times New Roman" w:cs="Times New Roman"/>
          <w:iCs/>
          <w:color w:val="000000"/>
          <w:sz w:val="28"/>
          <w:szCs w:val="28"/>
          <w:lang w:val="kk-KZ" w:eastAsia="ru-RU"/>
        </w:rPr>
        <w:t xml:space="preserve">) – сәйкесінше органикалық ластаушы заттардың биологиялық ыдырайтын бөлігін анықтайды және тотықтырғыштардың әсерінен органикалық заттардың биохимиялық (яғни микроорганизмдер жасушаларының ішіне өтетін) тотығуын сипаттайды. </w:t>
      </w:r>
      <w:r>
        <w:rPr>
          <w:rFonts w:ascii="Times New Roman" w:eastAsia="Times New Roman" w:hAnsi="Times New Roman" w:cs="Times New Roman"/>
          <w:iCs/>
          <w:color w:val="000000"/>
          <w:sz w:val="28"/>
          <w:szCs w:val="28"/>
          <w:lang w:val="kk-KZ" w:eastAsia="ru-RU"/>
        </w:rPr>
        <w:t xml:space="preserve">ОБҚ </w:t>
      </w:r>
      <w:r w:rsidRPr="006624C8">
        <w:rPr>
          <w:rFonts w:ascii="Times New Roman" w:eastAsia="Times New Roman" w:hAnsi="Times New Roman" w:cs="Times New Roman"/>
          <w:iCs/>
          <w:color w:val="000000"/>
          <w:sz w:val="28"/>
          <w:szCs w:val="28"/>
          <w:lang w:val="kk-KZ" w:eastAsia="ru-RU"/>
        </w:rPr>
        <w:t xml:space="preserve">мәні үлгі көлем бірлігіндегі биологиялық ыдырайтын органикалық заттардың тотығуына жұмсалған тотықтырғыштың (оттегі бойынша) мөлшерімен анықталады; бірлігі </w:t>
      </w:r>
      <w:r w:rsidR="007E2ACB" w:rsidRPr="006624C8">
        <w:rPr>
          <w:rFonts w:ascii="Times New Roman" w:eastAsia="Times New Roman" w:hAnsi="Times New Roman" w:cs="Times New Roman"/>
          <w:iCs/>
          <w:color w:val="000000"/>
          <w:sz w:val="28"/>
          <w:szCs w:val="28"/>
          <w:lang w:val="kk-KZ" w:eastAsia="ru-RU"/>
        </w:rPr>
        <w:t>O</w:t>
      </w:r>
      <w:r w:rsidR="007E2ACB" w:rsidRPr="006624C8">
        <w:rPr>
          <w:rFonts w:ascii="Times New Roman" w:eastAsia="Times New Roman" w:hAnsi="Times New Roman" w:cs="Times New Roman"/>
          <w:iCs/>
          <w:color w:val="000000"/>
          <w:sz w:val="28"/>
          <w:szCs w:val="28"/>
          <w:vertAlign w:val="subscript"/>
          <w:lang w:val="kk-KZ" w:eastAsia="ru-RU"/>
        </w:rPr>
        <w:t>2</w:t>
      </w:r>
      <w:r w:rsidR="007E2ACB">
        <w:rPr>
          <w:rFonts w:ascii="Times New Roman" w:eastAsia="Times New Roman" w:hAnsi="Times New Roman" w:cs="Times New Roman"/>
          <w:iCs/>
          <w:color w:val="000000"/>
          <w:sz w:val="28"/>
          <w:szCs w:val="28"/>
          <w:vertAlign w:val="subscript"/>
          <w:lang w:val="kk-KZ" w:eastAsia="ru-RU"/>
        </w:rPr>
        <w:t xml:space="preserve"> </w:t>
      </w:r>
      <w:r w:rsidRPr="006624C8">
        <w:rPr>
          <w:rFonts w:ascii="Times New Roman" w:eastAsia="Times New Roman" w:hAnsi="Times New Roman" w:cs="Times New Roman"/>
          <w:iCs/>
          <w:color w:val="000000"/>
          <w:sz w:val="28"/>
          <w:szCs w:val="28"/>
          <w:lang w:val="kk-KZ" w:eastAsia="ru-RU"/>
        </w:rPr>
        <w:t>мг/л.</w:t>
      </w:r>
    </w:p>
    <w:p w:rsidR="00645861" w:rsidRPr="006624C8" w:rsidRDefault="00645861" w:rsidP="00645861">
      <w:pPr>
        <w:spacing w:after="0" w:line="315" w:lineRule="atLeast"/>
        <w:ind w:firstLine="567"/>
        <w:jc w:val="both"/>
        <w:outlineLvl w:val="1"/>
        <w:rPr>
          <w:rFonts w:ascii="Times New Roman" w:eastAsia="Times New Roman" w:hAnsi="Times New Roman" w:cs="Times New Roman"/>
          <w:b/>
          <w:bCs/>
          <w:color w:val="000000"/>
          <w:sz w:val="28"/>
          <w:szCs w:val="28"/>
          <w:lang w:val="kk-KZ" w:eastAsia="ru-RU"/>
        </w:rPr>
      </w:pPr>
      <w:r>
        <w:rPr>
          <w:rFonts w:ascii="Times New Roman" w:eastAsia="Times New Roman" w:hAnsi="Times New Roman" w:cs="Times New Roman"/>
          <w:b/>
          <w:bCs/>
          <w:color w:val="000000"/>
          <w:sz w:val="28"/>
          <w:szCs w:val="28"/>
          <w:lang w:val="kk-KZ" w:eastAsia="ru-RU"/>
        </w:rPr>
        <w:t>Т</w:t>
      </w:r>
      <w:r w:rsidRPr="006624C8">
        <w:rPr>
          <w:rFonts w:ascii="Times New Roman" w:eastAsia="Times New Roman" w:hAnsi="Times New Roman" w:cs="Times New Roman"/>
          <w:b/>
          <w:bCs/>
          <w:color w:val="000000"/>
          <w:sz w:val="28"/>
          <w:szCs w:val="28"/>
          <w:lang w:val="kk-KZ" w:eastAsia="ru-RU"/>
        </w:rPr>
        <w:t>ұжырымдар</w:t>
      </w:r>
    </w:p>
    <w:p w:rsidR="00645861" w:rsidRPr="006624C8" w:rsidRDefault="00645861" w:rsidP="00645861">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Суда еріген газдың мөлшері сол газдың парциалды қысымына пропорционал.</w:t>
      </w:r>
    </w:p>
    <w:p w:rsidR="00645861" w:rsidRPr="006624C8" w:rsidRDefault="00645861" w:rsidP="00645861">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Ерітінділерді қыздырғанда олардағы газдардың ерігіштігі төмендейді.</w:t>
      </w:r>
    </w:p>
    <w:p w:rsidR="00645861" w:rsidRPr="006624C8" w:rsidRDefault="00645861" w:rsidP="00645861">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Еріген күй газға қарағанда реттелген.</w:t>
      </w:r>
    </w:p>
    <w:p w:rsidR="00645861" w:rsidRPr="006624C8" w:rsidRDefault="00645861" w:rsidP="00645861">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Агрессивтілік көрсеткішінің сандық мәні берілген судың қатты затты ерітіндіге беру қабілетін сипаттайды.</w:t>
      </w:r>
    </w:p>
    <w:p w:rsidR="00645861" w:rsidRPr="006624C8" w:rsidRDefault="00645861" w:rsidP="00645861">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 Сандық мәні бойынша тұрақсыздық көрсеткіші қарсы белгісі бар агрессивтілік индексіне тең.</w:t>
      </w:r>
    </w:p>
    <w:p w:rsidR="004C7453" w:rsidRPr="006624C8" w:rsidRDefault="00645861" w:rsidP="00645861">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6624C8">
        <w:rPr>
          <w:rFonts w:ascii="Times New Roman" w:eastAsia="Times New Roman" w:hAnsi="Times New Roman" w:cs="Times New Roman"/>
          <w:bCs/>
          <w:color w:val="000000"/>
          <w:sz w:val="28"/>
          <w:szCs w:val="28"/>
          <w:lang w:val="kk-KZ" w:eastAsia="ru-RU"/>
        </w:rPr>
        <w:t>•Су сапасының көрсеткіштеріне мыналар жатады: BOD, түсі, еріген оттегі, улы заттар, микробтар, минералдар, рН, температура, қалқымалы заттар.</w:t>
      </w:r>
    </w:p>
    <w:p w:rsidR="00645861" w:rsidRPr="006624C8" w:rsidRDefault="00645861" w:rsidP="00645861">
      <w:pPr>
        <w:spacing w:after="0" w:line="315" w:lineRule="atLeast"/>
        <w:ind w:firstLine="567"/>
        <w:jc w:val="both"/>
        <w:outlineLvl w:val="1"/>
        <w:rPr>
          <w:rFonts w:ascii="Times New Roman" w:eastAsia="Times New Roman" w:hAnsi="Times New Roman" w:cs="Times New Roman"/>
          <w:bCs/>
          <w:i/>
          <w:iCs/>
          <w:color w:val="000000"/>
          <w:sz w:val="28"/>
          <w:szCs w:val="28"/>
          <w:lang w:val="kk-KZ" w:eastAsia="ru-RU"/>
        </w:rPr>
      </w:pPr>
    </w:p>
    <w:p w:rsidR="00645861" w:rsidRPr="00645861" w:rsidRDefault="00645861" w:rsidP="00645861">
      <w:pPr>
        <w:spacing w:after="0" w:line="315" w:lineRule="atLeast"/>
        <w:ind w:firstLine="567"/>
        <w:jc w:val="both"/>
        <w:rPr>
          <w:rFonts w:ascii="Times New Roman" w:eastAsia="Times New Roman" w:hAnsi="Times New Roman" w:cs="Times New Roman"/>
          <w:b/>
          <w:bCs/>
          <w:iCs/>
          <w:color w:val="000000"/>
          <w:sz w:val="28"/>
          <w:szCs w:val="28"/>
          <w:lang w:val="kk-KZ" w:eastAsia="ru-RU"/>
        </w:rPr>
      </w:pPr>
      <w:r w:rsidRPr="00645861">
        <w:rPr>
          <w:rFonts w:ascii="Times New Roman" w:eastAsia="Times New Roman" w:hAnsi="Times New Roman" w:cs="Times New Roman"/>
          <w:b/>
          <w:bCs/>
          <w:iCs/>
          <w:color w:val="000000"/>
          <w:sz w:val="28"/>
          <w:szCs w:val="28"/>
          <w:lang w:val="kk-KZ" w:eastAsia="ru-RU"/>
        </w:rPr>
        <w:t>4.9 Теңіз суының химиясы. Судың тұздылығы және иондық күші</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Теңіз суының химиялық процестерінің ерекшеліктерін анықтайтын үш негізгі қасиеті бар:</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1) теңіз суының тұздылығымен байланысты жоғары иондық күші (тұз концентрациясы);</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2) натрий және хлор иондарының көп мөлшері бар теңіз суының химиялық құрамы;</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3) Дитмар заңы, оған сәйкес негізгі тұз құрамының негізгі компоненттері арасындағы сандық қатынас әрқашан тұрақты болады.</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Судың тұздылығы. Тұздылық 1 кг судағы бейорганикалық иондардың граммен салмағы ретінде анықталады. Ол электр тоғының өткізгіштігімен (электр өткізгіштігімен) өлшенеді. Ашық мұхит суларының тұздылығы шамамен 32–37 г/л. Жер бетіндегі тұзды судың тығыздығы 0 ºС кезінде 1,028 г/см3. Тереңдікте тығыздық жоғарырақ. Мысалы, 5 км тереңдікте тығыздық 1,05 г/см</w:t>
      </w:r>
      <w:r w:rsidRPr="007E2ACB">
        <w:rPr>
          <w:rFonts w:ascii="Times New Roman" w:eastAsia="Times New Roman" w:hAnsi="Times New Roman" w:cs="Times New Roman"/>
          <w:bCs/>
          <w:iCs/>
          <w:color w:val="000000"/>
          <w:sz w:val="28"/>
          <w:szCs w:val="28"/>
          <w:vertAlign w:val="superscript"/>
          <w:lang w:val="kk-KZ" w:eastAsia="ru-RU"/>
        </w:rPr>
        <w:t>3</w:t>
      </w:r>
      <w:r w:rsidRPr="00645861">
        <w:rPr>
          <w:rFonts w:ascii="Times New Roman" w:eastAsia="Times New Roman" w:hAnsi="Times New Roman" w:cs="Times New Roman"/>
          <w:bCs/>
          <w:iCs/>
          <w:color w:val="000000"/>
          <w:sz w:val="28"/>
          <w:szCs w:val="28"/>
          <w:lang w:val="kk-KZ" w:eastAsia="ru-RU"/>
        </w:rPr>
        <w:t xml:space="preserve"> құрайды, яғни қысым 500 атм-ға жетсе де, бетінен көп емес. Құрамында 3,5% тұздары бар теңіз суының температуралық максималды тығыздығы жоқ, бұл оның тұщы судан маңызды айырмашылығының бірі. Теңіз суы неғұрлым суық болса, соғұрлым ауыр, -2 ° C температураға дейін, мұз кристалдары пайда болған кезде.</w:t>
      </w:r>
    </w:p>
    <w:p w:rsidR="00645861" w:rsidRPr="00645861" w:rsidRDefault="00645861" w:rsidP="007E2ACB">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Теңіз суларының тұздылығы әртүрлі: Балтық теңізі – 5 г/л, Қара теңіз</w:t>
      </w:r>
    </w:p>
    <w:p w:rsidR="00645861" w:rsidRPr="00645861" w:rsidRDefault="00645861" w:rsidP="007E2ACB">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—18 г/л, Қызыл — 41 г/л, Өлі — 260–310 г/л.</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Соңғы 900 миллион жыл ішінде теңіз суының тұздылығы мен иондық құрамы шамамен тұрақты болып қалды. Бұл деректер ежелгі теңіз кен орындары – булануларды зерттеу барысында алынды. Буландырулар – ашық мұхиттан ажыратылған бассейндердегі судың булануы нәтижесінде пайда болған тұздар.</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
          <w:bCs/>
          <w:iCs/>
          <w:color w:val="000000"/>
          <w:sz w:val="28"/>
          <w:szCs w:val="28"/>
          <w:lang w:val="kk-KZ" w:eastAsia="ru-RU"/>
        </w:rPr>
        <w:t>Иондық күш</w:t>
      </w:r>
      <w:r w:rsidRPr="00645861">
        <w:rPr>
          <w:rFonts w:ascii="Times New Roman" w:eastAsia="Times New Roman" w:hAnsi="Times New Roman" w:cs="Times New Roman"/>
          <w:bCs/>
          <w:iCs/>
          <w:color w:val="000000"/>
          <w:sz w:val="28"/>
          <w:szCs w:val="28"/>
          <w:lang w:val="kk-KZ" w:eastAsia="ru-RU"/>
        </w:rPr>
        <w:t>. Тұз ионының концентрациясын иондық күш ретінде көрсетуге болады</w:t>
      </w:r>
    </w:p>
    <w:p w:rsidR="00642B18" w:rsidRPr="00645861" w:rsidRDefault="00642B18" w:rsidP="007E2ACB">
      <w:pPr>
        <w:spacing w:after="0" w:line="315" w:lineRule="atLeast"/>
        <w:ind w:firstLine="567"/>
        <w:jc w:val="center"/>
        <w:rPr>
          <w:rFonts w:ascii="Times New Roman" w:eastAsia="Times New Roman" w:hAnsi="Times New Roman" w:cs="Times New Roman"/>
          <w:color w:val="000000"/>
          <w:sz w:val="28"/>
          <w:szCs w:val="28"/>
          <w:lang w:val="kk-KZ" w:eastAsia="ru-RU"/>
        </w:rPr>
      </w:pPr>
      <w:r w:rsidRPr="00645861">
        <w:rPr>
          <w:rFonts w:ascii="Times New Roman" w:eastAsia="Times New Roman" w:hAnsi="Times New Roman" w:cs="Times New Roman"/>
          <w:i/>
          <w:iCs/>
          <w:color w:val="000000"/>
          <w:sz w:val="28"/>
          <w:szCs w:val="28"/>
          <w:lang w:val="kk-KZ" w:eastAsia="ru-RU"/>
        </w:rPr>
        <w:t>I </w:t>
      </w:r>
      <w:r w:rsidRPr="00645861">
        <w:rPr>
          <w:rFonts w:ascii="Times New Roman" w:eastAsia="Times New Roman" w:hAnsi="Times New Roman" w:cs="Times New Roman"/>
          <w:color w:val="000000"/>
          <w:sz w:val="28"/>
          <w:szCs w:val="28"/>
          <w:lang w:val="kk-KZ" w:eastAsia="ru-RU"/>
        </w:rPr>
        <w:t>=1/ 2∑</w:t>
      </w:r>
      <w:r w:rsidRPr="00645861">
        <w:rPr>
          <w:rFonts w:ascii="Times New Roman" w:eastAsia="Times New Roman" w:hAnsi="Times New Roman" w:cs="Times New Roman"/>
          <w:i/>
          <w:iCs/>
          <w:color w:val="000000"/>
          <w:sz w:val="28"/>
          <w:szCs w:val="28"/>
          <w:lang w:val="kk-KZ" w:eastAsia="ru-RU"/>
        </w:rPr>
        <w:t>ci zi</w:t>
      </w:r>
      <w:r w:rsidRPr="00645861">
        <w:rPr>
          <w:rFonts w:ascii="Times New Roman" w:eastAsia="Times New Roman" w:hAnsi="Times New Roman" w:cs="Times New Roman"/>
          <w:color w:val="000000"/>
          <w:sz w:val="28"/>
          <w:szCs w:val="28"/>
          <w:lang w:val="kk-KZ" w:eastAsia="ru-RU"/>
        </w:rPr>
        <w:t>2 ,</w:t>
      </w:r>
    </w:p>
    <w:p w:rsidR="00645861" w:rsidRPr="006624C8" w:rsidRDefault="00645861" w:rsidP="000B5618">
      <w:pPr>
        <w:spacing w:after="0" w:line="315" w:lineRule="atLeast"/>
        <w:ind w:firstLine="567"/>
        <w:jc w:val="both"/>
        <w:rPr>
          <w:rFonts w:ascii="Times New Roman" w:eastAsia="Times New Roman" w:hAnsi="Times New Roman" w:cs="Times New Roman"/>
          <w:color w:val="000000"/>
          <w:sz w:val="28"/>
          <w:szCs w:val="28"/>
          <w:lang w:val="kk-KZ" w:eastAsia="ru-RU"/>
        </w:rPr>
      </w:pPr>
      <w:r w:rsidRPr="00645861">
        <w:rPr>
          <w:rFonts w:ascii="Times New Roman" w:eastAsia="Times New Roman" w:hAnsi="Times New Roman" w:cs="Times New Roman"/>
          <w:color w:val="000000"/>
          <w:sz w:val="28"/>
          <w:szCs w:val="28"/>
          <w:lang w:val="kk-KZ" w:eastAsia="ru-RU"/>
        </w:rPr>
        <w:t xml:space="preserve">мұндағы I – иондық күш; ci – иондардың концентрациясы, моль/л; zi – ион заряды. </w:t>
      </w:r>
      <w:r w:rsidRPr="006624C8">
        <w:rPr>
          <w:rFonts w:ascii="Times New Roman" w:eastAsia="Times New Roman" w:hAnsi="Times New Roman" w:cs="Times New Roman"/>
          <w:color w:val="000000"/>
          <w:sz w:val="28"/>
          <w:szCs w:val="28"/>
          <w:lang w:val="kk-KZ" w:eastAsia="ru-RU"/>
        </w:rPr>
        <w:t>Иондық күштің өлшем бірлігі моль/л. Теңіз суының иондық күші өте жоғары, 0,7 моль/л. Өзен сулары ондық үш рет кем, яғни 0,5 • 10</w:t>
      </w:r>
      <w:r w:rsidRPr="007E2ACB">
        <w:rPr>
          <w:rFonts w:ascii="Times New Roman" w:eastAsia="Times New Roman" w:hAnsi="Times New Roman" w:cs="Times New Roman"/>
          <w:color w:val="000000"/>
          <w:sz w:val="28"/>
          <w:szCs w:val="28"/>
          <w:vertAlign w:val="superscript"/>
          <w:lang w:val="kk-KZ" w:eastAsia="ru-RU"/>
        </w:rPr>
        <w:t>–3</w:t>
      </w:r>
      <w:r w:rsidRPr="006624C8">
        <w:rPr>
          <w:rFonts w:ascii="Times New Roman" w:eastAsia="Times New Roman" w:hAnsi="Times New Roman" w:cs="Times New Roman"/>
          <w:color w:val="000000"/>
          <w:sz w:val="28"/>
          <w:szCs w:val="28"/>
          <w:lang w:val="kk-KZ" w:eastAsia="ru-RU"/>
        </w:rPr>
        <w:t xml:space="preserve"> моль/л.</w:t>
      </w:r>
    </w:p>
    <w:p w:rsidR="00645861" w:rsidRPr="006624C8" w:rsidRDefault="00645861" w:rsidP="00645861">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6624C8">
        <w:rPr>
          <w:rFonts w:ascii="Times New Roman" w:eastAsia="Times New Roman" w:hAnsi="Times New Roman" w:cs="Times New Roman"/>
          <w:bCs/>
          <w:iCs/>
          <w:color w:val="000000"/>
          <w:sz w:val="28"/>
          <w:szCs w:val="28"/>
          <w:lang w:val="kk-KZ" w:eastAsia="ru-RU"/>
        </w:rPr>
        <w:t>Белсенділік. Теңіз суының концентрацияланған жүйе ретіндегі қасиеттері идеалды ерітінділердің қасиеттерінен айтарлықтай ерекшеленеді. Сондықтан теңіз суларының физика-химиясында белсенділік деп аталатынды енгізу арқылы иондардың әрекет ету қабілетінің төмендеуін ескеру қажет. Ерітінділер теориясында термодинамикалық белсенділік қарастырылады. Іс жүзінде қарапайым тәсіл қолданылады. Тиімді ион концентрациясы белсенділік коэффициенті арқылы есептеледі. Белсенді концентрация моль/л-де көрсетілген концентрация мен белсенділік коэффициентінің көбейтіндісіне тең.</w:t>
      </w:r>
    </w:p>
    <w:p w:rsidR="004C7453" w:rsidRPr="004A245E" w:rsidRDefault="00645861" w:rsidP="00645861">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r w:rsidRPr="004A245E">
        <w:rPr>
          <w:rFonts w:ascii="Times New Roman" w:eastAsia="Times New Roman" w:hAnsi="Times New Roman" w:cs="Times New Roman"/>
          <w:bCs/>
          <w:iCs/>
          <w:color w:val="000000"/>
          <w:sz w:val="28"/>
          <w:szCs w:val="28"/>
          <w:lang w:val="kk-KZ" w:eastAsia="ru-RU"/>
        </w:rPr>
        <w:t>Теңіз суы барлық иондардың белсенділік коэффициенттерін өлшеу үшін тым күрделі жүйе. Дегенмен, кейбіреулер үшін олар белгілі. Мысалы, Ca үшін белсенділік коэффициенті 0,26, карбонат ионы CO</w:t>
      </w:r>
      <w:r w:rsidRPr="004A245E">
        <w:rPr>
          <w:rFonts w:ascii="Times New Roman" w:eastAsia="Times New Roman" w:hAnsi="Times New Roman" w:cs="Times New Roman"/>
          <w:bCs/>
          <w:iCs/>
          <w:color w:val="000000"/>
          <w:sz w:val="28"/>
          <w:szCs w:val="28"/>
          <w:vertAlign w:val="subscript"/>
          <w:lang w:val="kk-KZ" w:eastAsia="ru-RU"/>
        </w:rPr>
        <w:t>3</w:t>
      </w:r>
      <w:r w:rsidRPr="007E2ACB">
        <w:rPr>
          <w:rFonts w:ascii="Times New Roman" w:eastAsia="Times New Roman" w:hAnsi="Times New Roman" w:cs="Times New Roman"/>
          <w:bCs/>
          <w:iCs/>
          <w:color w:val="000000"/>
          <w:sz w:val="28"/>
          <w:szCs w:val="28"/>
          <w:vertAlign w:val="superscript"/>
          <w:lang w:val="kk-KZ" w:eastAsia="ru-RU"/>
        </w:rPr>
        <w:t>−2</w:t>
      </w:r>
      <w:r w:rsidRPr="004A245E">
        <w:rPr>
          <w:rFonts w:ascii="Times New Roman" w:eastAsia="Times New Roman" w:hAnsi="Times New Roman" w:cs="Times New Roman"/>
          <w:bCs/>
          <w:iCs/>
          <w:color w:val="000000"/>
          <w:sz w:val="28"/>
          <w:szCs w:val="28"/>
          <w:lang w:val="kk-KZ" w:eastAsia="ru-RU"/>
        </w:rPr>
        <w:t xml:space="preserve"> үшін 0,20.</w:t>
      </w:r>
    </w:p>
    <w:p w:rsidR="004C7453" w:rsidRPr="004A245E" w:rsidRDefault="004C7453" w:rsidP="00645861">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p>
    <w:p w:rsidR="00645861" w:rsidRPr="00645861" w:rsidRDefault="00645861" w:rsidP="00645861">
      <w:pPr>
        <w:spacing w:after="0" w:line="315" w:lineRule="atLeast"/>
        <w:ind w:firstLine="567"/>
        <w:jc w:val="both"/>
        <w:rPr>
          <w:rFonts w:ascii="Times New Roman" w:eastAsia="Times New Roman" w:hAnsi="Times New Roman" w:cs="Times New Roman"/>
          <w:b/>
          <w:bCs/>
          <w:iCs/>
          <w:color w:val="000000"/>
          <w:sz w:val="28"/>
          <w:szCs w:val="28"/>
          <w:lang w:val="kk-KZ" w:eastAsia="ru-RU"/>
        </w:rPr>
      </w:pPr>
      <w:r w:rsidRPr="00645861">
        <w:rPr>
          <w:rFonts w:ascii="Times New Roman" w:eastAsia="Times New Roman" w:hAnsi="Times New Roman" w:cs="Times New Roman"/>
          <w:b/>
          <w:bCs/>
          <w:iCs/>
          <w:color w:val="000000"/>
          <w:sz w:val="28"/>
          <w:szCs w:val="28"/>
          <w:lang w:val="kk-KZ" w:eastAsia="ru-RU"/>
        </w:rPr>
        <w:t>4.10 Теңіз суындағы иондардың құрамы және Дитмар заңы</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Дүниежүзілік мұхит суларындағы катиондардың ішінде кему реті бойынша басым болып келеді: натрий – 0,47, магний – 0,053, калий – 0,01, кальций – 0,01 моль/л аз; аниондардан: хлор – 0,55, сульфат анион – 0,028, иондар</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HCO</w:t>
      </w:r>
      <w:r w:rsidRPr="00645861">
        <w:rPr>
          <w:rFonts w:ascii="Times New Roman" w:eastAsia="Times New Roman" w:hAnsi="Times New Roman" w:cs="Times New Roman"/>
          <w:bCs/>
          <w:iCs/>
          <w:color w:val="000000"/>
          <w:sz w:val="28"/>
          <w:szCs w:val="28"/>
          <w:vertAlign w:val="subscript"/>
          <w:lang w:val="kk-KZ" w:eastAsia="ru-RU"/>
        </w:rPr>
        <w:t>3</w:t>
      </w:r>
      <w:r w:rsidR="007E2ACB" w:rsidRPr="007E2ACB">
        <w:rPr>
          <w:rFonts w:ascii="Times New Roman" w:eastAsia="Times New Roman" w:hAnsi="Times New Roman" w:cs="Times New Roman"/>
          <w:bCs/>
          <w:iCs/>
          <w:color w:val="000000"/>
          <w:sz w:val="28"/>
          <w:szCs w:val="28"/>
          <w:vertAlign w:val="superscript"/>
          <w:lang w:val="kk-KZ" w:eastAsia="ru-RU"/>
        </w:rPr>
        <w:t>–</w:t>
      </w:r>
      <w:r w:rsidRPr="00645861">
        <w:rPr>
          <w:rFonts w:ascii="Times New Roman" w:eastAsia="Times New Roman" w:hAnsi="Times New Roman" w:cs="Times New Roman"/>
          <w:bCs/>
          <w:iCs/>
          <w:color w:val="000000"/>
          <w:sz w:val="28"/>
          <w:szCs w:val="28"/>
          <w:lang w:val="kk-KZ" w:eastAsia="ru-RU"/>
        </w:rPr>
        <w:t xml:space="preserve"> - 0,003 моль/л.</w:t>
      </w:r>
    </w:p>
    <w:p w:rsidR="00645861"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Иондардың абсолютті концентрацияларына қарамастан, негізгі компоненттер арасындағы сандық қатынас тұрақты болып қалады. Бұл тәуелділік Дитмар заңы деп аталады. Дитмар заңының арқасында тек бір эталондық компоненттің концентрациясын анықтай отырып, қалған иондардың құрамын есептеуге болады. Анықтамалық мән ретінде хлор мөлшері деп аталатын параметр таңдалды.</w:t>
      </w:r>
    </w:p>
    <w:p w:rsidR="000A1639" w:rsidRPr="00645861" w:rsidRDefault="00645861" w:rsidP="00645861">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45861">
        <w:rPr>
          <w:rFonts w:ascii="Times New Roman" w:eastAsia="Times New Roman" w:hAnsi="Times New Roman" w:cs="Times New Roman"/>
          <w:bCs/>
          <w:iCs/>
          <w:color w:val="000000"/>
          <w:sz w:val="28"/>
          <w:szCs w:val="28"/>
          <w:lang w:val="kk-KZ" w:eastAsia="ru-RU"/>
        </w:rPr>
        <w:t xml:space="preserve">Судың хлор құрамы бойынша күміс нитратымен тұндырылған 1 кг судың құрамындағы галоген иондарының қосындысына эквивалентті грамм хлор иондарының саны алынады. Хлордың мөлшерін өлшеу бірлігі ретінде арнайы бірлікті пайдалану әдеттегідей - </w:t>
      </w:r>
      <w:r w:rsidR="00E16990" w:rsidRPr="00E16990">
        <w:rPr>
          <w:rFonts w:ascii="Times New Roman" w:eastAsia="Times New Roman" w:hAnsi="Times New Roman" w:cs="Times New Roman"/>
          <w:bCs/>
          <w:iCs/>
          <w:color w:val="000000"/>
          <w:sz w:val="28"/>
          <w:szCs w:val="28"/>
          <w:lang w:val="kk-KZ" w:eastAsia="ru-RU"/>
        </w:rPr>
        <w:t>промилле</w:t>
      </w:r>
      <w:r w:rsidRPr="00645861">
        <w:rPr>
          <w:rFonts w:ascii="Times New Roman" w:eastAsia="Times New Roman" w:hAnsi="Times New Roman" w:cs="Times New Roman"/>
          <w:bCs/>
          <w:iCs/>
          <w:color w:val="000000"/>
          <w:sz w:val="28"/>
          <w:szCs w:val="28"/>
          <w:lang w:val="kk-KZ" w:eastAsia="ru-RU"/>
        </w:rPr>
        <w:t xml:space="preserve"> (мыңдық). Промиллемен көрсетілген концентрация 1 кг ерітіндідегі заттың грамм санына тең. Концентрацияны (моль/л) өрнектеу үшін концентрация мәнін (ppm) компоненттің молярлық массасына бөліп, судың тығыздығына көбейту керек. Мысалы, натрий катиондарының концентрациясы 10,6 бірлік</w:t>
      </w:r>
      <w:r w:rsidR="00E16990">
        <w:rPr>
          <w:rFonts w:ascii="Times New Roman" w:eastAsia="Times New Roman" w:hAnsi="Times New Roman" w:cs="Times New Roman"/>
          <w:bCs/>
          <w:iCs/>
          <w:color w:val="000000"/>
          <w:sz w:val="28"/>
          <w:szCs w:val="28"/>
          <w:lang w:val="kk-KZ" w:eastAsia="ru-RU"/>
        </w:rPr>
        <w:t xml:space="preserve">, </w:t>
      </w:r>
      <w:r w:rsidRPr="00645861">
        <w:rPr>
          <w:rFonts w:ascii="Times New Roman" w:eastAsia="Times New Roman" w:hAnsi="Times New Roman" w:cs="Times New Roman"/>
          <w:bCs/>
          <w:iCs/>
          <w:color w:val="000000"/>
          <w:sz w:val="28"/>
          <w:szCs w:val="28"/>
          <w:lang w:val="kk-KZ" w:eastAsia="ru-RU"/>
        </w:rPr>
        <w:t>аудармада ол 0,47 моль / л тең.</w:t>
      </w:r>
    </w:p>
    <w:p w:rsidR="00645861" w:rsidRPr="000B5618" w:rsidRDefault="00645861" w:rsidP="00645861">
      <w:pPr>
        <w:spacing w:after="0" w:line="315" w:lineRule="atLeast"/>
        <w:ind w:firstLine="567"/>
        <w:jc w:val="both"/>
        <w:rPr>
          <w:rFonts w:ascii="Times New Roman" w:eastAsia="Times New Roman" w:hAnsi="Times New Roman" w:cs="Times New Roman"/>
          <w:color w:val="000000"/>
          <w:sz w:val="28"/>
          <w:szCs w:val="28"/>
          <w:lang w:eastAsia="ru-RU"/>
        </w:rPr>
      </w:pPr>
    </w:p>
    <w:p w:rsidR="00E16990" w:rsidRPr="00E16990" w:rsidRDefault="00E16990" w:rsidP="00E16990">
      <w:pPr>
        <w:spacing w:after="0" w:line="315" w:lineRule="atLeast"/>
        <w:ind w:firstLine="567"/>
        <w:jc w:val="both"/>
        <w:outlineLvl w:val="0"/>
        <w:rPr>
          <w:rFonts w:ascii="Times New Roman" w:eastAsia="Times New Roman" w:hAnsi="Times New Roman" w:cs="Times New Roman"/>
          <w:bCs/>
          <w:iCs/>
          <w:color w:val="000000"/>
          <w:sz w:val="28"/>
          <w:szCs w:val="28"/>
          <w:lang w:eastAsia="ru-RU"/>
        </w:rPr>
      </w:pPr>
      <w:r w:rsidRPr="00E16990">
        <w:rPr>
          <w:rFonts w:ascii="Times New Roman" w:eastAsia="Times New Roman" w:hAnsi="Times New Roman" w:cs="Times New Roman"/>
          <w:bCs/>
          <w:i/>
          <w:iCs/>
          <w:color w:val="000000"/>
          <w:sz w:val="28"/>
          <w:szCs w:val="28"/>
          <w:lang w:eastAsia="ru-RU"/>
        </w:rPr>
        <w:t>Кіші иондардың химиялық құрамы</w:t>
      </w:r>
      <w:r w:rsidRPr="00E16990">
        <w:rPr>
          <w:rFonts w:ascii="Times New Roman" w:eastAsia="Times New Roman" w:hAnsi="Times New Roman" w:cs="Times New Roman"/>
          <w:bCs/>
          <w:iCs/>
          <w:color w:val="000000"/>
          <w:sz w:val="28"/>
          <w:szCs w:val="28"/>
          <w:lang w:eastAsia="ru-RU"/>
        </w:rPr>
        <w:t>. Теңіз суының химиясында жеті негізгі ион басым. Бірақ оның құрамында басқа иондар мен элементтер де бар екені белгілі болды (Менделеевтің барлық дерлік элементтер кестесі). Ерітілген металдардың концентрациясы өте аз - әдетте литріне наномоль ретімен. Металдардың болуы әртүрлі көздермен байланысты. Бұл:</w:t>
      </w:r>
    </w:p>
    <w:p w:rsidR="00E16990" w:rsidRPr="00E16990" w:rsidRDefault="00E16990" w:rsidP="00E16990">
      <w:pPr>
        <w:spacing w:after="0" w:line="315" w:lineRule="atLeast"/>
        <w:ind w:firstLine="567"/>
        <w:jc w:val="both"/>
        <w:outlineLvl w:val="0"/>
        <w:rPr>
          <w:rFonts w:ascii="Times New Roman" w:eastAsia="Times New Roman" w:hAnsi="Times New Roman" w:cs="Times New Roman"/>
          <w:bCs/>
          <w:iCs/>
          <w:color w:val="000000"/>
          <w:sz w:val="28"/>
          <w:szCs w:val="28"/>
          <w:lang w:eastAsia="ru-RU"/>
        </w:rPr>
      </w:pPr>
      <w:r w:rsidRPr="00E16990">
        <w:rPr>
          <w:rFonts w:ascii="Times New Roman" w:eastAsia="Times New Roman" w:hAnsi="Times New Roman" w:cs="Times New Roman"/>
          <w:bCs/>
          <w:iCs/>
          <w:color w:val="000000"/>
          <w:sz w:val="28"/>
          <w:szCs w:val="28"/>
          <w:lang w:eastAsia="ru-RU"/>
        </w:rPr>
        <w:t>1) мұхит (теңіз) түбіндегі тотығу-тотықсыздану реакциялары;</w:t>
      </w:r>
    </w:p>
    <w:p w:rsidR="00E16990" w:rsidRPr="00E16990" w:rsidRDefault="00E16990" w:rsidP="00E16990">
      <w:pPr>
        <w:spacing w:after="0" w:line="315" w:lineRule="atLeast"/>
        <w:ind w:firstLine="567"/>
        <w:jc w:val="both"/>
        <w:outlineLvl w:val="0"/>
        <w:rPr>
          <w:rFonts w:ascii="Times New Roman" w:eastAsia="Times New Roman" w:hAnsi="Times New Roman" w:cs="Times New Roman"/>
          <w:bCs/>
          <w:iCs/>
          <w:color w:val="000000"/>
          <w:sz w:val="28"/>
          <w:szCs w:val="28"/>
          <w:lang w:eastAsia="ru-RU"/>
        </w:rPr>
      </w:pPr>
      <w:r w:rsidRPr="00E16990">
        <w:rPr>
          <w:rFonts w:ascii="Times New Roman" w:eastAsia="Times New Roman" w:hAnsi="Times New Roman" w:cs="Times New Roman"/>
          <w:bCs/>
          <w:iCs/>
          <w:color w:val="000000"/>
          <w:sz w:val="28"/>
          <w:szCs w:val="28"/>
          <w:lang w:eastAsia="ru-RU"/>
        </w:rPr>
        <w:t>2) атмосфералық процестер;</w:t>
      </w:r>
    </w:p>
    <w:p w:rsidR="00E16990" w:rsidRPr="00E16990" w:rsidRDefault="00E16990" w:rsidP="00E16990">
      <w:pPr>
        <w:spacing w:after="0" w:line="315" w:lineRule="atLeast"/>
        <w:ind w:firstLine="567"/>
        <w:jc w:val="both"/>
        <w:outlineLvl w:val="0"/>
        <w:rPr>
          <w:rFonts w:ascii="Times New Roman" w:eastAsia="Times New Roman" w:hAnsi="Times New Roman" w:cs="Times New Roman"/>
          <w:bCs/>
          <w:iCs/>
          <w:color w:val="000000"/>
          <w:sz w:val="28"/>
          <w:szCs w:val="28"/>
          <w:lang w:eastAsia="ru-RU"/>
        </w:rPr>
      </w:pPr>
      <w:r w:rsidRPr="00E16990">
        <w:rPr>
          <w:rFonts w:ascii="Times New Roman" w:eastAsia="Times New Roman" w:hAnsi="Times New Roman" w:cs="Times New Roman"/>
          <w:bCs/>
          <w:iCs/>
          <w:color w:val="000000"/>
          <w:sz w:val="28"/>
          <w:szCs w:val="28"/>
          <w:lang w:eastAsia="ru-RU"/>
        </w:rPr>
        <w:t>3) өзен суымен металл иондарын енгізу.</w:t>
      </w:r>
    </w:p>
    <w:p w:rsidR="00E16990" w:rsidRPr="00E16990" w:rsidRDefault="00E16990" w:rsidP="00E16990">
      <w:pPr>
        <w:spacing w:after="0" w:line="315" w:lineRule="atLeast"/>
        <w:ind w:firstLine="567"/>
        <w:jc w:val="both"/>
        <w:outlineLvl w:val="0"/>
        <w:rPr>
          <w:rFonts w:ascii="Times New Roman" w:eastAsia="Times New Roman" w:hAnsi="Times New Roman" w:cs="Times New Roman"/>
          <w:bCs/>
          <w:iCs/>
          <w:color w:val="000000"/>
          <w:sz w:val="28"/>
          <w:szCs w:val="28"/>
          <w:lang w:eastAsia="ru-RU"/>
        </w:rPr>
      </w:pPr>
      <w:r w:rsidRPr="00E16990">
        <w:rPr>
          <w:rFonts w:ascii="Times New Roman" w:eastAsia="Times New Roman" w:hAnsi="Times New Roman" w:cs="Times New Roman"/>
          <w:bCs/>
          <w:iCs/>
          <w:color w:val="000000"/>
          <w:sz w:val="28"/>
          <w:szCs w:val="28"/>
          <w:lang w:eastAsia="ru-RU"/>
        </w:rPr>
        <w:t>Қазіргі уақытта бұл процестер антропогендік әрекеттердің (көмірді жағу, металдарды балқу) әсерінен белсендірек болды. Суда еріген металдардың химиясы олардың химиялық цикл процестеріндегі мінез-құлқын сипаттайтын үш класқа бөлінеді:</w:t>
      </w:r>
    </w:p>
    <w:p w:rsidR="00E16990" w:rsidRPr="00E16990" w:rsidRDefault="00E16990" w:rsidP="00E16990">
      <w:pPr>
        <w:spacing w:after="0" w:line="315" w:lineRule="atLeast"/>
        <w:ind w:firstLine="567"/>
        <w:jc w:val="both"/>
        <w:outlineLvl w:val="0"/>
        <w:rPr>
          <w:rFonts w:ascii="Times New Roman" w:eastAsia="Times New Roman" w:hAnsi="Times New Roman" w:cs="Times New Roman"/>
          <w:bCs/>
          <w:iCs/>
          <w:color w:val="000000"/>
          <w:sz w:val="28"/>
          <w:szCs w:val="28"/>
          <w:lang w:eastAsia="ru-RU"/>
        </w:rPr>
      </w:pPr>
      <w:r w:rsidRPr="00E16990">
        <w:rPr>
          <w:rFonts w:ascii="Times New Roman" w:eastAsia="Times New Roman" w:hAnsi="Times New Roman" w:cs="Times New Roman"/>
          <w:bCs/>
          <w:iCs/>
          <w:color w:val="000000"/>
          <w:sz w:val="28"/>
          <w:szCs w:val="28"/>
          <w:lang w:eastAsia="ru-RU"/>
        </w:rPr>
        <w:t>1) консервативті тап;</w:t>
      </w:r>
    </w:p>
    <w:p w:rsidR="00E16990" w:rsidRPr="00E16990" w:rsidRDefault="00E16990" w:rsidP="00E16990">
      <w:pPr>
        <w:spacing w:after="0" w:line="315" w:lineRule="atLeast"/>
        <w:ind w:firstLine="567"/>
        <w:jc w:val="both"/>
        <w:outlineLvl w:val="0"/>
        <w:rPr>
          <w:rFonts w:ascii="Times New Roman" w:eastAsia="Times New Roman" w:hAnsi="Times New Roman" w:cs="Times New Roman"/>
          <w:bCs/>
          <w:iCs/>
          <w:color w:val="000000"/>
          <w:sz w:val="28"/>
          <w:szCs w:val="28"/>
          <w:lang w:eastAsia="ru-RU"/>
        </w:rPr>
      </w:pPr>
      <w:r w:rsidRPr="00E16990">
        <w:rPr>
          <w:rFonts w:ascii="Times New Roman" w:eastAsia="Times New Roman" w:hAnsi="Times New Roman" w:cs="Times New Roman"/>
          <w:bCs/>
          <w:iCs/>
          <w:color w:val="000000"/>
          <w:sz w:val="28"/>
          <w:szCs w:val="28"/>
          <w:lang w:eastAsia="ru-RU"/>
        </w:rPr>
        <w:t>2) қоректік заттардың түрлері бойынша мінез-құлық;</w:t>
      </w:r>
    </w:p>
    <w:p w:rsidR="004C7453" w:rsidRPr="00E16990" w:rsidRDefault="00E16990" w:rsidP="00E16990">
      <w:pPr>
        <w:spacing w:after="0" w:line="315" w:lineRule="atLeast"/>
        <w:ind w:firstLine="567"/>
        <w:jc w:val="both"/>
        <w:outlineLvl w:val="0"/>
        <w:rPr>
          <w:rFonts w:ascii="Times New Roman" w:eastAsia="Times New Roman" w:hAnsi="Times New Roman" w:cs="Times New Roman"/>
          <w:b/>
          <w:bCs/>
          <w:iCs/>
          <w:color w:val="000000"/>
          <w:kern w:val="36"/>
          <w:sz w:val="28"/>
          <w:szCs w:val="28"/>
          <w:lang w:eastAsia="ru-RU"/>
        </w:rPr>
      </w:pPr>
      <w:r w:rsidRPr="00E16990">
        <w:rPr>
          <w:rFonts w:ascii="Times New Roman" w:eastAsia="Times New Roman" w:hAnsi="Times New Roman" w:cs="Times New Roman"/>
          <w:bCs/>
          <w:iCs/>
          <w:color w:val="000000"/>
          <w:sz w:val="28"/>
          <w:szCs w:val="28"/>
          <w:lang w:eastAsia="ru-RU"/>
        </w:rPr>
        <w:t>3) жою (экстракциялау) реакцияларының класы.</w:t>
      </w:r>
    </w:p>
    <w:p w:rsidR="004C7453" w:rsidRDefault="004C7453" w:rsidP="000B5618">
      <w:pPr>
        <w:spacing w:after="0" w:line="315" w:lineRule="atLeast"/>
        <w:ind w:firstLine="567"/>
        <w:jc w:val="both"/>
        <w:outlineLvl w:val="0"/>
        <w:rPr>
          <w:rFonts w:ascii="Times New Roman" w:eastAsia="Times New Roman" w:hAnsi="Times New Roman" w:cs="Times New Roman"/>
          <w:b/>
          <w:bCs/>
          <w:i/>
          <w:iCs/>
          <w:color w:val="000000"/>
          <w:kern w:val="36"/>
          <w:sz w:val="28"/>
          <w:szCs w:val="28"/>
          <w:lang w:eastAsia="ru-RU"/>
        </w:rPr>
      </w:pPr>
    </w:p>
    <w:p w:rsidR="00DB5B79" w:rsidRDefault="00DB5B79" w:rsidP="006624C8">
      <w:pPr>
        <w:spacing w:after="0" w:line="330" w:lineRule="atLeast"/>
        <w:ind w:firstLine="567"/>
        <w:jc w:val="both"/>
        <w:rPr>
          <w:rFonts w:ascii="Times New Roman" w:eastAsia="Times New Roman" w:hAnsi="Times New Roman" w:cs="Times New Roman"/>
          <w:b/>
          <w:bCs/>
          <w:iCs/>
          <w:color w:val="000000"/>
          <w:kern w:val="36"/>
          <w:sz w:val="28"/>
          <w:szCs w:val="28"/>
          <w:lang w:val="kk-KZ" w:eastAsia="ru-RU"/>
        </w:rPr>
      </w:pPr>
    </w:p>
    <w:p w:rsidR="00DB5B79" w:rsidRDefault="00DB5B79" w:rsidP="006624C8">
      <w:pPr>
        <w:spacing w:after="0" w:line="330" w:lineRule="atLeast"/>
        <w:ind w:firstLine="567"/>
        <w:jc w:val="both"/>
        <w:rPr>
          <w:rFonts w:ascii="Times New Roman" w:eastAsia="Times New Roman" w:hAnsi="Times New Roman" w:cs="Times New Roman"/>
          <w:b/>
          <w:bCs/>
          <w:iCs/>
          <w:color w:val="000000"/>
          <w:kern w:val="36"/>
          <w:sz w:val="28"/>
          <w:szCs w:val="28"/>
          <w:lang w:val="kk-KZ" w:eastAsia="ru-RU"/>
        </w:rPr>
      </w:pPr>
    </w:p>
    <w:p w:rsidR="006624C8" w:rsidRPr="006624C8" w:rsidRDefault="006624C8" w:rsidP="006624C8">
      <w:pPr>
        <w:spacing w:after="0" w:line="330" w:lineRule="atLeast"/>
        <w:ind w:firstLine="567"/>
        <w:jc w:val="both"/>
        <w:rPr>
          <w:rFonts w:ascii="Times New Roman" w:eastAsia="Times New Roman" w:hAnsi="Times New Roman" w:cs="Times New Roman"/>
          <w:b/>
          <w:bCs/>
          <w:iCs/>
          <w:color w:val="000000"/>
          <w:kern w:val="36"/>
          <w:sz w:val="28"/>
          <w:szCs w:val="28"/>
          <w:lang w:val="kk-KZ" w:eastAsia="ru-RU"/>
        </w:rPr>
      </w:pPr>
      <w:r w:rsidRPr="006624C8">
        <w:rPr>
          <w:rFonts w:ascii="Times New Roman" w:eastAsia="Times New Roman" w:hAnsi="Times New Roman" w:cs="Times New Roman"/>
          <w:b/>
          <w:bCs/>
          <w:iCs/>
          <w:color w:val="000000"/>
          <w:kern w:val="36"/>
          <w:sz w:val="28"/>
          <w:szCs w:val="28"/>
          <w:lang w:val="kk-KZ" w:eastAsia="ru-RU"/>
        </w:rPr>
        <w:t>4.11 Химиялық құрамы және иондар айналымы</w:t>
      </w:r>
    </w:p>
    <w:p w:rsidR="006624C8" w:rsidRPr="006624C8" w:rsidRDefault="006624C8" w:rsidP="006624C8">
      <w:pPr>
        <w:spacing w:after="0" w:line="330" w:lineRule="atLeast"/>
        <w:ind w:firstLine="567"/>
        <w:jc w:val="both"/>
        <w:rPr>
          <w:rFonts w:ascii="Times New Roman" w:eastAsia="Times New Roman" w:hAnsi="Times New Roman" w:cs="Times New Roman"/>
          <w:bCs/>
          <w:iCs/>
          <w:color w:val="000000"/>
          <w:kern w:val="36"/>
          <w:sz w:val="28"/>
          <w:szCs w:val="28"/>
          <w:lang w:val="kk-KZ" w:eastAsia="ru-RU"/>
        </w:rPr>
      </w:pPr>
      <w:r w:rsidRPr="006624C8">
        <w:rPr>
          <w:rFonts w:ascii="Times New Roman" w:eastAsia="Times New Roman" w:hAnsi="Times New Roman" w:cs="Times New Roman"/>
          <w:bCs/>
          <w:iCs/>
          <w:color w:val="000000"/>
          <w:kern w:val="36"/>
          <w:sz w:val="28"/>
          <w:szCs w:val="28"/>
          <w:lang w:val="kk-KZ" w:eastAsia="ru-RU"/>
        </w:rPr>
        <w:t>Жаһандық химиялық айналымдар ашық мұхитта жүреді. Теңіз суына иондардың түсуі үш көзбен анықталады: өзендер, атмосфералық жауын-шашын және гидротермальды бұлақтар. Теңіз суындағы негізгі иондардың химиялық айналымы үшін иондардың тұру уақыты процестердің маңызды көрсеткіші болып табылады. Бұл тұру уақыттары өте ұзақ және 1000 жылдан 100 миллион жылға дейін. Тұру уақытын есептеу мұхитқа енетін иондардың негізгі көзі өзендер, ал екінші реттік көздер мұхиттық тау жоталарының атмосфералық және гидротермальды сулары болып табылады деген болжамға негізделген.</w:t>
      </w:r>
    </w:p>
    <w:p w:rsidR="006624C8" w:rsidRPr="006624C8" w:rsidRDefault="006624C8" w:rsidP="006624C8">
      <w:pPr>
        <w:spacing w:after="0" w:line="330" w:lineRule="atLeast"/>
        <w:ind w:firstLine="567"/>
        <w:jc w:val="both"/>
        <w:rPr>
          <w:rFonts w:ascii="Times New Roman" w:eastAsia="Times New Roman" w:hAnsi="Times New Roman" w:cs="Times New Roman"/>
          <w:bCs/>
          <w:iCs/>
          <w:color w:val="000000"/>
          <w:kern w:val="36"/>
          <w:sz w:val="28"/>
          <w:szCs w:val="28"/>
          <w:lang w:val="kk-KZ" w:eastAsia="ru-RU"/>
        </w:rPr>
      </w:pPr>
      <w:r w:rsidRPr="006624C8">
        <w:rPr>
          <w:rFonts w:ascii="Times New Roman" w:eastAsia="Times New Roman" w:hAnsi="Times New Roman" w:cs="Times New Roman"/>
          <w:bCs/>
          <w:i/>
          <w:iCs/>
          <w:color w:val="000000"/>
          <w:kern w:val="36"/>
          <w:sz w:val="28"/>
          <w:szCs w:val="28"/>
          <w:lang w:val="kk-KZ" w:eastAsia="ru-RU"/>
        </w:rPr>
        <w:t>Иондарды жою.</w:t>
      </w:r>
      <w:r w:rsidRPr="006624C8">
        <w:rPr>
          <w:rFonts w:ascii="Times New Roman" w:eastAsia="Times New Roman" w:hAnsi="Times New Roman" w:cs="Times New Roman"/>
          <w:bCs/>
          <w:iCs/>
          <w:color w:val="000000"/>
          <w:kern w:val="36"/>
          <w:sz w:val="28"/>
          <w:szCs w:val="28"/>
          <w:lang w:val="kk-KZ" w:eastAsia="ru-RU"/>
        </w:rPr>
        <w:t xml:space="preserve"> Негізгі иондарды жою процестеріне мыналар жатады:</w:t>
      </w:r>
    </w:p>
    <w:p w:rsidR="006624C8" w:rsidRPr="006624C8" w:rsidRDefault="006624C8" w:rsidP="006624C8">
      <w:pPr>
        <w:spacing w:after="0" w:line="330" w:lineRule="atLeast"/>
        <w:ind w:firstLine="567"/>
        <w:jc w:val="both"/>
        <w:rPr>
          <w:rFonts w:ascii="Times New Roman" w:eastAsia="Times New Roman" w:hAnsi="Times New Roman" w:cs="Times New Roman"/>
          <w:bCs/>
          <w:iCs/>
          <w:color w:val="000000"/>
          <w:kern w:val="36"/>
          <w:sz w:val="28"/>
          <w:szCs w:val="28"/>
          <w:lang w:val="kk-KZ" w:eastAsia="ru-RU"/>
        </w:rPr>
      </w:pPr>
      <w:r w:rsidRPr="006624C8">
        <w:rPr>
          <w:rFonts w:ascii="Times New Roman" w:eastAsia="Times New Roman" w:hAnsi="Times New Roman" w:cs="Times New Roman"/>
          <w:bCs/>
          <w:iCs/>
          <w:color w:val="000000"/>
          <w:kern w:val="36"/>
          <w:sz w:val="28"/>
          <w:szCs w:val="28"/>
          <w:lang w:val="kk-KZ" w:eastAsia="ru-RU"/>
        </w:rPr>
        <w:t>• иондарды атмосфераға шығару («теңіз-ауа» ағындары);</w:t>
      </w:r>
    </w:p>
    <w:p w:rsidR="006624C8" w:rsidRPr="006624C8" w:rsidRDefault="006624C8" w:rsidP="006624C8">
      <w:pPr>
        <w:spacing w:after="0" w:line="330" w:lineRule="atLeast"/>
        <w:ind w:firstLine="567"/>
        <w:jc w:val="both"/>
        <w:rPr>
          <w:rFonts w:ascii="Times New Roman" w:eastAsia="Times New Roman" w:hAnsi="Times New Roman" w:cs="Times New Roman"/>
          <w:bCs/>
          <w:iCs/>
          <w:color w:val="000000"/>
          <w:kern w:val="36"/>
          <w:sz w:val="28"/>
          <w:szCs w:val="28"/>
          <w:lang w:val="kk-KZ" w:eastAsia="ru-RU"/>
        </w:rPr>
      </w:pPr>
      <w:r w:rsidRPr="006624C8">
        <w:rPr>
          <w:rFonts w:ascii="Times New Roman" w:eastAsia="Times New Roman" w:hAnsi="Times New Roman" w:cs="Times New Roman"/>
          <w:bCs/>
          <w:iCs/>
          <w:color w:val="000000"/>
          <w:kern w:val="36"/>
          <w:sz w:val="28"/>
          <w:szCs w:val="28"/>
          <w:lang w:val="kk-KZ" w:eastAsia="ru-RU"/>
        </w:rPr>
        <w:t>•булану, карбонаттардың химиялық тұнбалары, кальций карбонаттарының, опал силикаттарының, сульфидтердің абиогенді тұнбалары түріндегі тұндыру процестері;</w:t>
      </w:r>
    </w:p>
    <w:p w:rsidR="006624C8" w:rsidRPr="006624C8" w:rsidRDefault="006624C8" w:rsidP="006624C8">
      <w:pPr>
        <w:spacing w:after="0" w:line="330" w:lineRule="atLeast"/>
        <w:ind w:firstLine="567"/>
        <w:jc w:val="both"/>
        <w:rPr>
          <w:rFonts w:ascii="Times New Roman" w:eastAsia="Times New Roman" w:hAnsi="Times New Roman" w:cs="Times New Roman"/>
          <w:bCs/>
          <w:iCs/>
          <w:color w:val="000000"/>
          <w:kern w:val="36"/>
          <w:sz w:val="28"/>
          <w:szCs w:val="28"/>
          <w:lang w:val="kk-KZ" w:eastAsia="ru-RU"/>
        </w:rPr>
      </w:pPr>
      <w:r w:rsidRPr="006624C8">
        <w:rPr>
          <w:rFonts w:ascii="Times New Roman" w:eastAsia="Times New Roman" w:hAnsi="Times New Roman" w:cs="Times New Roman"/>
          <w:bCs/>
          <w:iCs/>
          <w:color w:val="000000"/>
          <w:kern w:val="36"/>
          <w:sz w:val="28"/>
          <w:szCs w:val="28"/>
          <w:lang w:val="kk-KZ" w:eastAsia="ru-RU"/>
        </w:rPr>
        <w:t>•мұхиттың орта жоталары арқылы теңіз суының гидротермиялық айналымы.</w:t>
      </w:r>
    </w:p>
    <w:p w:rsidR="006624C8" w:rsidRPr="006624C8" w:rsidRDefault="006624C8" w:rsidP="006624C8">
      <w:pPr>
        <w:spacing w:after="0" w:line="315" w:lineRule="atLeast"/>
        <w:ind w:firstLine="567"/>
        <w:jc w:val="both"/>
        <w:rPr>
          <w:rFonts w:ascii="Times New Roman" w:eastAsia="Times New Roman" w:hAnsi="Times New Roman" w:cs="Times New Roman"/>
          <w:iCs/>
          <w:color w:val="000000"/>
          <w:sz w:val="28"/>
          <w:szCs w:val="28"/>
          <w:lang w:val="kk-KZ" w:eastAsia="ru-RU"/>
        </w:rPr>
      </w:pPr>
      <w:r w:rsidRPr="006624C8">
        <w:rPr>
          <w:rFonts w:ascii="Times New Roman" w:eastAsia="Times New Roman" w:hAnsi="Times New Roman" w:cs="Times New Roman"/>
          <w:iCs/>
          <w:color w:val="000000"/>
          <w:sz w:val="28"/>
          <w:szCs w:val="28"/>
          <w:lang w:val="kk-KZ" w:eastAsia="ru-RU"/>
        </w:rPr>
        <w:t>Негізгі иондардың «теңіз-ауа» ағындары теңіз бетіндегі көпіршіктердің жарылуы мен толқын әсерінен туындайды. Нәтижесінде теңіз тұздары атмосфераға шығарылады, олардың көпшілігі бірден теңізге қайта түседі. Екінші бөлігі ұзақ қашықтыққа тасымалданады және өзен суына түседі. Бұл ауадағы теңіз тұздары теңіз суымен бірдей салыстырмалы иондық құрамға ие деп саналады. Дүниежүзілік қорларға келетін болсақ, ауадағы теңіз тұздары тек K</w:t>
      </w:r>
      <w:r w:rsidRPr="007E2ACB">
        <w:rPr>
          <w:rFonts w:ascii="Times New Roman" w:eastAsia="Times New Roman" w:hAnsi="Times New Roman" w:cs="Times New Roman"/>
          <w:iCs/>
          <w:color w:val="000000"/>
          <w:sz w:val="28"/>
          <w:szCs w:val="28"/>
          <w:vertAlign w:val="superscript"/>
          <w:lang w:val="kk-KZ" w:eastAsia="ru-RU"/>
        </w:rPr>
        <w:t>+</w:t>
      </w:r>
      <w:r w:rsidRPr="006624C8">
        <w:rPr>
          <w:rFonts w:ascii="Times New Roman" w:eastAsia="Times New Roman" w:hAnsi="Times New Roman" w:cs="Times New Roman"/>
          <w:iCs/>
          <w:color w:val="000000"/>
          <w:sz w:val="28"/>
          <w:szCs w:val="28"/>
          <w:lang w:val="kk-KZ" w:eastAsia="ru-RU"/>
        </w:rPr>
        <w:t xml:space="preserve"> және Cl</w:t>
      </w:r>
      <w:r w:rsidRPr="007E2ACB">
        <w:rPr>
          <w:rFonts w:ascii="Times New Roman" w:eastAsia="Times New Roman" w:hAnsi="Times New Roman" w:cs="Times New Roman"/>
          <w:iCs/>
          <w:color w:val="000000"/>
          <w:sz w:val="28"/>
          <w:szCs w:val="28"/>
          <w:vertAlign w:val="superscript"/>
          <w:lang w:val="kk-KZ" w:eastAsia="ru-RU"/>
        </w:rPr>
        <w:t>–</w:t>
      </w:r>
      <w:r w:rsidRPr="006624C8">
        <w:rPr>
          <w:rFonts w:ascii="Times New Roman" w:eastAsia="Times New Roman" w:hAnsi="Times New Roman" w:cs="Times New Roman"/>
          <w:iCs/>
          <w:color w:val="000000"/>
          <w:sz w:val="28"/>
          <w:szCs w:val="28"/>
          <w:lang w:val="kk-KZ" w:eastAsia="ru-RU"/>
        </w:rPr>
        <w:t xml:space="preserve"> үшін теңіз суының маңызды шөгуі болып табылады.</w:t>
      </w:r>
    </w:p>
    <w:p w:rsidR="006624C8" w:rsidRPr="006624C8" w:rsidRDefault="006624C8" w:rsidP="006624C8">
      <w:pPr>
        <w:spacing w:after="0" w:line="315" w:lineRule="atLeast"/>
        <w:ind w:firstLine="567"/>
        <w:jc w:val="both"/>
        <w:rPr>
          <w:rFonts w:ascii="Times New Roman" w:eastAsia="Times New Roman" w:hAnsi="Times New Roman" w:cs="Times New Roman"/>
          <w:iCs/>
          <w:color w:val="000000"/>
          <w:sz w:val="28"/>
          <w:szCs w:val="28"/>
          <w:lang w:val="kk-KZ" w:eastAsia="ru-RU"/>
        </w:rPr>
      </w:pPr>
      <w:r w:rsidRPr="006624C8">
        <w:rPr>
          <w:rFonts w:ascii="Times New Roman" w:eastAsia="Times New Roman" w:hAnsi="Times New Roman" w:cs="Times New Roman"/>
          <w:i/>
          <w:iCs/>
          <w:color w:val="000000"/>
          <w:sz w:val="28"/>
          <w:szCs w:val="28"/>
          <w:lang w:val="kk-KZ" w:eastAsia="ru-RU"/>
        </w:rPr>
        <w:t>Эпапориттер.</w:t>
      </w:r>
      <w:r w:rsidRPr="006624C8">
        <w:rPr>
          <w:rFonts w:ascii="Times New Roman" w:eastAsia="Times New Roman" w:hAnsi="Times New Roman" w:cs="Times New Roman"/>
          <w:iCs/>
          <w:color w:val="000000"/>
          <w:sz w:val="28"/>
          <w:szCs w:val="28"/>
          <w:lang w:val="kk-KZ" w:eastAsia="ru-RU"/>
        </w:rPr>
        <w:t xml:space="preserve"> Судың булануы оның құрамдас тұздарының, булану минералдары деп аталатын тұнбаға түсуіне ықпал етеді. Тұндыру аз еритін тұздардан басталып, ең еритін тұздармен аяқталады. Су көлемінің жартысына жуығы (47%) буланған кезде СаСО</w:t>
      </w:r>
      <w:r w:rsidRPr="006624C8">
        <w:rPr>
          <w:rFonts w:ascii="Times New Roman" w:eastAsia="Times New Roman" w:hAnsi="Times New Roman" w:cs="Times New Roman"/>
          <w:iCs/>
          <w:color w:val="000000"/>
          <w:sz w:val="28"/>
          <w:szCs w:val="28"/>
          <w:vertAlign w:val="subscript"/>
          <w:lang w:val="kk-KZ" w:eastAsia="ru-RU"/>
        </w:rPr>
        <w:t>3</w:t>
      </w:r>
      <w:r w:rsidRPr="006624C8">
        <w:rPr>
          <w:rFonts w:ascii="Times New Roman" w:eastAsia="Times New Roman" w:hAnsi="Times New Roman" w:cs="Times New Roman"/>
          <w:iCs/>
          <w:color w:val="000000"/>
          <w:sz w:val="28"/>
          <w:szCs w:val="28"/>
          <w:lang w:val="kk-KZ" w:eastAsia="ru-RU"/>
        </w:rPr>
        <w:t xml:space="preserve"> тұнбаға түседі. Содан кейін CaSO</w:t>
      </w:r>
      <w:r w:rsidRPr="006624C8">
        <w:rPr>
          <w:rFonts w:ascii="Times New Roman" w:eastAsia="Times New Roman" w:hAnsi="Times New Roman" w:cs="Times New Roman"/>
          <w:iCs/>
          <w:color w:val="000000"/>
          <w:sz w:val="28"/>
          <w:szCs w:val="28"/>
          <w:vertAlign w:val="subscript"/>
          <w:lang w:val="kk-KZ" w:eastAsia="ru-RU"/>
        </w:rPr>
        <w:t>4</w:t>
      </w:r>
      <w:r w:rsidRPr="006624C8">
        <w:rPr>
          <w:rFonts w:ascii="Times New Roman" w:eastAsia="Times New Roman" w:hAnsi="Times New Roman" w:cs="Times New Roman"/>
          <w:iCs/>
          <w:color w:val="000000"/>
          <w:sz w:val="28"/>
          <w:szCs w:val="28"/>
          <w:lang w:val="kk-KZ" w:eastAsia="ru-RU"/>
        </w:rPr>
        <w:t xml:space="preserve"> · 2H</w:t>
      </w:r>
      <w:r w:rsidRPr="006624C8">
        <w:rPr>
          <w:rFonts w:ascii="Times New Roman" w:eastAsia="Times New Roman" w:hAnsi="Times New Roman" w:cs="Times New Roman"/>
          <w:iCs/>
          <w:color w:val="000000"/>
          <w:sz w:val="28"/>
          <w:szCs w:val="28"/>
          <w:vertAlign w:val="subscript"/>
          <w:lang w:val="kk-KZ" w:eastAsia="ru-RU"/>
        </w:rPr>
        <w:t>2</w:t>
      </w:r>
      <w:r w:rsidRPr="006624C8">
        <w:rPr>
          <w:rFonts w:ascii="Times New Roman" w:eastAsia="Times New Roman" w:hAnsi="Times New Roman" w:cs="Times New Roman"/>
          <w:iCs/>
          <w:color w:val="000000"/>
          <w:sz w:val="28"/>
          <w:szCs w:val="28"/>
          <w:lang w:val="kk-KZ" w:eastAsia="ru-RU"/>
        </w:rPr>
        <w:t>O (гипс) тұздылықтың шамамен төрт есе жоғарылауында тұнбаға түседі.</w:t>
      </w:r>
    </w:p>
    <w:p w:rsidR="006624C8" w:rsidRPr="004A245E" w:rsidRDefault="006624C8" w:rsidP="006624C8">
      <w:pPr>
        <w:spacing w:after="0" w:line="315" w:lineRule="atLeast"/>
        <w:ind w:firstLine="567"/>
        <w:jc w:val="both"/>
        <w:rPr>
          <w:rFonts w:ascii="Times New Roman" w:eastAsia="Times New Roman" w:hAnsi="Times New Roman" w:cs="Times New Roman"/>
          <w:iCs/>
          <w:color w:val="000000"/>
          <w:sz w:val="28"/>
          <w:szCs w:val="28"/>
          <w:lang w:val="kk-KZ" w:eastAsia="ru-RU"/>
        </w:rPr>
      </w:pPr>
      <w:r w:rsidRPr="004A245E">
        <w:rPr>
          <w:rFonts w:ascii="Times New Roman" w:eastAsia="Times New Roman" w:hAnsi="Times New Roman" w:cs="Times New Roman"/>
          <w:iCs/>
          <w:color w:val="000000"/>
          <w:sz w:val="28"/>
          <w:szCs w:val="28"/>
          <w:lang w:val="kk-KZ" w:eastAsia="ru-RU"/>
        </w:rPr>
        <w:t>Судың шамамен 90% буланған кезде NaCl шамамен 220 г/л еріген тұздардың концентрациясында тұнбаға түседі. Содан кейін кейбір магний тұздары (Mg</w:t>
      </w:r>
      <w:r w:rsidRPr="007E2ACB">
        <w:rPr>
          <w:rFonts w:ascii="Times New Roman" w:eastAsia="Times New Roman" w:hAnsi="Times New Roman" w:cs="Times New Roman"/>
          <w:iCs/>
          <w:color w:val="000000"/>
          <w:sz w:val="28"/>
          <w:szCs w:val="28"/>
          <w:vertAlign w:val="superscript"/>
          <w:lang w:val="kk-KZ" w:eastAsia="ru-RU"/>
        </w:rPr>
        <w:t>2+</w:t>
      </w:r>
      <w:r w:rsidRPr="004A245E">
        <w:rPr>
          <w:rFonts w:ascii="Times New Roman" w:eastAsia="Times New Roman" w:hAnsi="Times New Roman" w:cs="Times New Roman"/>
          <w:iCs/>
          <w:color w:val="000000"/>
          <w:sz w:val="28"/>
          <w:szCs w:val="28"/>
          <w:lang w:val="kk-KZ" w:eastAsia="ru-RU"/>
        </w:rPr>
        <w:t>) кристалдана бастайды. Егер булану процесі жалғаса берсе, жақсы еритін калий тұздары (К</w:t>
      </w:r>
      <w:r w:rsidRPr="007E2ACB">
        <w:rPr>
          <w:rFonts w:ascii="Times New Roman" w:eastAsia="Times New Roman" w:hAnsi="Times New Roman" w:cs="Times New Roman"/>
          <w:iCs/>
          <w:color w:val="000000"/>
          <w:sz w:val="28"/>
          <w:szCs w:val="28"/>
          <w:vertAlign w:val="superscript"/>
          <w:lang w:val="kk-KZ" w:eastAsia="ru-RU"/>
        </w:rPr>
        <w:t>+</w:t>
      </w:r>
      <w:r w:rsidRPr="004A245E">
        <w:rPr>
          <w:rFonts w:ascii="Times New Roman" w:eastAsia="Times New Roman" w:hAnsi="Times New Roman" w:cs="Times New Roman"/>
          <w:iCs/>
          <w:color w:val="000000"/>
          <w:sz w:val="28"/>
          <w:szCs w:val="28"/>
          <w:lang w:val="kk-KZ" w:eastAsia="ru-RU"/>
        </w:rPr>
        <w:t>) тұнбаға түседі. Қазіргі уақытта эвпориттік минералдардың жинақталуы тарихқа дейінгі кезеңдерге қарағанда әлдеқайда әлсіз.</w:t>
      </w:r>
    </w:p>
    <w:p w:rsidR="006624C8" w:rsidRPr="004A245E" w:rsidRDefault="006624C8" w:rsidP="006624C8">
      <w:pPr>
        <w:spacing w:after="0" w:line="330" w:lineRule="atLeast"/>
        <w:ind w:firstLine="567"/>
        <w:jc w:val="both"/>
        <w:rPr>
          <w:rFonts w:ascii="Times New Roman" w:eastAsia="Times New Roman" w:hAnsi="Times New Roman" w:cs="Times New Roman"/>
          <w:iCs/>
          <w:color w:val="000000"/>
          <w:sz w:val="28"/>
          <w:szCs w:val="28"/>
          <w:lang w:val="kk-KZ" w:eastAsia="ru-RU"/>
        </w:rPr>
      </w:pPr>
      <w:r w:rsidRPr="006624C8">
        <w:rPr>
          <w:rFonts w:ascii="Times New Roman" w:eastAsia="Times New Roman" w:hAnsi="Times New Roman" w:cs="Times New Roman"/>
          <w:i/>
          <w:iCs/>
          <w:color w:val="000000"/>
          <w:sz w:val="28"/>
          <w:szCs w:val="28"/>
          <w:lang w:val="kk-KZ" w:eastAsia="ru-RU"/>
        </w:rPr>
        <w:t>Г</w:t>
      </w:r>
      <w:r w:rsidRPr="004A245E">
        <w:rPr>
          <w:rFonts w:ascii="Times New Roman" w:eastAsia="Times New Roman" w:hAnsi="Times New Roman" w:cs="Times New Roman"/>
          <w:i/>
          <w:iCs/>
          <w:color w:val="000000"/>
          <w:sz w:val="28"/>
          <w:szCs w:val="28"/>
          <w:lang w:val="kk-KZ" w:eastAsia="ru-RU"/>
        </w:rPr>
        <w:t>идротермиялық циркуляция</w:t>
      </w:r>
      <w:r w:rsidRPr="004A245E">
        <w:rPr>
          <w:rFonts w:ascii="Times New Roman" w:eastAsia="Times New Roman" w:hAnsi="Times New Roman" w:cs="Times New Roman"/>
          <w:iCs/>
          <w:color w:val="000000"/>
          <w:sz w:val="28"/>
          <w:szCs w:val="28"/>
          <w:lang w:val="kk-KZ" w:eastAsia="ru-RU"/>
        </w:rPr>
        <w:t>. Гидротермиялық реакциялар негізгі иондардың көзі ретінде салыстырмалы түрде аз рөл атқарады. Гидротермальды сұйықтықтардың химиясы ыстық бұлақ аймақтарындағы базальт-теңіз суларының әрекеттесулері кейбір Са</w:t>
      </w:r>
      <w:r w:rsidRPr="007E2ACB">
        <w:rPr>
          <w:rFonts w:ascii="Times New Roman" w:eastAsia="Times New Roman" w:hAnsi="Times New Roman" w:cs="Times New Roman"/>
          <w:iCs/>
          <w:color w:val="000000"/>
          <w:sz w:val="28"/>
          <w:szCs w:val="28"/>
          <w:vertAlign w:val="superscript"/>
          <w:lang w:val="kk-KZ" w:eastAsia="ru-RU"/>
        </w:rPr>
        <w:t>2+</w:t>
      </w:r>
      <w:r w:rsidRPr="004A245E">
        <w:rPr>
          <w:rFonts w:ascii="Times New Roman" w:eastAsia="Times New Roman" w:hAnsi="Times New Roman" w:cs="Times New Roman"/>
          <w:iCs/>
          <w:color w:val="000000"/>
          <w:sz w:val="28"/>
          <w:szCs w:val="28"/>
          <w:lang w:val="kk-KZ" w:eastAsia="ru-RU"/>
        </w:rPr>
        <w:t xml:space="preserve"> элементтерінің және мұхит қыртысын жұлып алып, теңіз суына айдалатын силикаттардың көзі болып табылатынын көрсетеді. Кальций кальций дала шпаттарынан (анортит) сілтіленген сияқты, ал силикаттарды базальт құрамына кіретін кез келген ыдырататын силикаттан шаймалауға болады. Бұл өзен суларымен қабылдау көлемінен осы иондарды қабылдаудың 35% қамтамасыз етеді. Гидротермиялық реакциялар калий сульфаттарының қатысуымен де жүреді. Атап айтқанда, SO</w:t>
      </w:r>
      <w:r w:rsidRPr="004A245E">
        <w:rPr>
          <w:rFonts w:ascii="Times New Roman" w:eastAsia="Times New Roman" w:hAnsi="Times New Roman" w:cs="Times New Roman"/>
          <w:iCs/>
          <w:color w:val="000000"/>
          <w:sz w:val="28"/>
          <w:szCs w:val="28"/>
          <w:vertAlign w:val="subscript"/>
          <w:lang w:val="kk-KZ" w:eastAsia="ru-RU"/>
        </w:rPr>
        <w:t>4</w:t>
      </w:r>
      <w:r w:rsidRPr="004A245E">
        <w:rPr>
          <w:rFonts w:ascii="Times New Roman" w:eastAsia="Times New Roman" w:hAnsi="Times New Roman" w:cs="Times New Roman"/>
          <w:iCs/>
          <w:color w:val="000000"/>
          <w:sz w:val="28"/>
          <w:szCs w:val="28"/>
          <w:lang w:val="kk-KZ" w:eastAsia="ru-RU"/>
        </w:rPr>
        <w:t xml:space="preserve"> шөгіндісі (ангидрит (СаSO</w:t>
      </w:r>
      <w:r w:rsidRPr="004A245E">
        <w:rPr>
          <w:rFonts w:ascii="Times New Roman" w:eastAsia="Times New Roman" w:hAnsi="Times New Roman" w:cs="Times New Roman"/>
          <w:iCs/>
          <w:color w:val="000000"/>
          <w:sz w:val="28"/>
          <w:szCs w:val="28"/>
          <w:vertAlign w:val="subscript"/>
          <w:lang w:val="kk-KZ" w:eastAsia="ru-RU"/>
        </w:rPr>
        <w:t>4</w:t>
      </w:r>
      <w:r w:rsidRPr="004A245E">
        <w:rPr>
          <w:rFonts w:ascii="Times New Roman" w:eastAsia="Times New Roman" w:hAnsi="Times New Roman" w:cs="Times New Roman"/>
          <w:iCs/>
          <w:color w:val="000000"/>
          <w:sz w:val="28"/>
          <w:szCs w:val="28"/>
          <w:lang w:val="kk-KZ" w:eastAsia="ru-RU"/>
        </w:rPr>
        <w:t>) түрінде) жер қыртысында да, теңіз суының төмен түсуінен де, гидротермиялық саңылаулардың учаскелерінде де орын алатыны анықталды.</w:t>
      </w:r>
    </w:p>
    <w:p w:rsidR="006624C8" w:rsidRPr="004A245E" w:rsidRDefault="006624C8" w:rsidP="006624C8">
      <w:pPr>
        <w:spacing w:after="0" w:line="330" w:lineRule="atLeast"/>
        <w:ind w:firstLine="567"/>
        <w:jc w:val="both"/>
        <w:rPr>
          <w:rFonts w:ascii="Times New Roman" w:eastAsia="Times New Roman" w:hAnsi="Times New Roman" w:cs="Times New Roman"/>
          <w:iCs/>
          <w:color w:val="000000"/>
          <w:sz w:val="28"/>
          <w:szCs w:val="28"/>
          <w:lang w:val="kk-KZ" w:eastAsia="ru-RU"/>
        </w:rPr>
      </w:pPr>
      <w:r w:rsidRPr="004A245E">
        <w:rPr>
          <w:rFonts w:ascii="Times New Roman" w:eastAsia="Times New Roman" w:hAnsi="Times New Roman" w:cs="Times New Roman"/>
          <w:iCs/>
          <w:color w:val="000000"/>
          <w:sz w:val="28"/>
          <w:szCs w:val="28"/>
          <w:lang w:val="kk-KZ" w:eastAsia="ru-RU"/>
        </w:rPr>
        <w:t>Осы процестердің барлығы иондардың айналымын қамтамасыз етеді және осылайша табиғатта иондардың химиялық айналымы жүзеге асырылады.</w:t>
      </w:r>
    </w:p>
    <w:p w:rsidR="00406542" w:rsidRDefault="00406542" w:rsidP="006624C8">
      <w:pPr>
        <w:spacing w:after="0" w:line="330" w:lineRule="atLeast"/>
        <w:ind w:firstLine="567"/>
        <w:jc w:val="both"/>
        <w:rPr>
          <w:rFonts w:ascii="Times New Roman" w:eastAsia="Times New Roman" w:hAnsi="Times New Roman" w:cs="Times New Roman"/>
          <w:bCs/>
          <w:color w:val="000000"/>
          <w:sz w:val="28"/>
          <w:szCs w:val="28"/>
          <w:lang w:val="kk-KZ" w:eastAsia="ru-RU"/>
        </w:rPr>
      </w:pPr>
    </w:p>
    <w:p w:rsidR="007E2ACB" w:rsidRDefault="007E2ACB" w:rsidP="006624C8">
      <w:pPr>
        <w:spacing w:after="0" w:line="330" w:lineRule="atLeast"/>
        <w:ind w:firstLine="567"/>
        <w:jc w:val="both"/>
        <w:rPr>
          <w:rFonts w:ascii="Times New Roman" w:eastAsia="Times New Roman" w:hAnsi="Times New Roman" w:cs="Times New Roman"/>
          <w:bCs/>
          <w:color w:val="000000"/>
          <w:sz w:val="28"/>
          <w:szCs w:val="28"/>
          <w:lang w:val="kk-KZ" w:eastAsia="ru-RU"/>
        </w:rPr>
      </w:pPr>
      <w:r w:rsidRPr="00E162A5">
        <w:rPr>
          <w:rFonts w:ascii="Times New Roman" w:eastAsia="Times New Roman" w:hAnsi="Times New Roman" w:cs="Times New Roman"/>
          <w:bCs/>
          <w:color w:val="000000"/>
          <w:sz w:val="28"/>
          <w:szCs w:val="28"/>
          <w:lang w:val="kk-KZ" w:eastAsia="ru-RU"/>
        </w:rPr>
        <w:t>Айтылған негіздемелерге тұжырымдар:</w:t>
      </w:r>
    </w:p>
    <w:p w:rsidR="006624C8" w:rsidRPr="004A245E" w:rsidRDefault="006624C8" w:rsidP="006624C8">
      <w:pPr>
        <w:spacing w:after="0" w:line="330" w:lineRule="atLeast"/>
        <w:ind w:firstLine="567"/>
        <w:jc w:val="both"/>
        <w:rPr>
          <w:rFonts w:ascii="Times New Roman" w:eastAsia="Times New Roman" w:hAnsi="Times New Roman" w:cs="Times New Roman"/>
          <w:iCs/>
          <w:color w:val="000000"/>
          <w:sz w:val="28"/>
          <w:szCs w:val="28"/>
          <w:lang w:val="kk-KZ" w:eastAsia="ru-RU"/>
        </w:rPr>
      </w:pPr>
      <w:r w:rsidRPr="004A245E">
        <w:rPr>
          <w:rFonts w:ascii="Times New Roman" w:eastAsia="Times New Roman" w:hAnsi="Times New Roman" w:cs="Times New Roman"/>
          <w:iCs/>
          <w:color w:val="000000"/>
          <w:sz w:val="28"/>
          <w:szCs w:val="28"/>
          <w:lang w:val="kk-KZ" w:eastAsia="ru-RU"/>
        </w:rPr>
        <w:t>• Теңіз суының химиялық процестерінің ерекшелігі оның жоғары иондық күшімен, натрий мен хлор иондарының жоғары мөлшерімен және Дитмар заңының орындылығымен анықталады, оған сәйкес негізгі тұз құрамының негізгі компоненттері арасындағы сандық қатынас әрқашан тұрақты болады. .</w:t>
      </w:r>
    </w:p>
    <w:p w:rsidR="006624C8" w:rsidRPr="004A245E" w:rsidRDefault="006624C8" w:rsidP="006624C8">
      <w:pPr>
        <w:spacing w:after="0" w:line="330" w:lineRule="atLeast"/>
        <w:ind w:firstLine="567"/>
        <w:jc w:val="both"/>
        <w:rPr>
          <w:rFonts w:ascii="Times New Roman" w:eastAsia="Times New Roman" w:hAnsi="Times New Roman" w:cs="Times New Roman"/>
          <w:iCs/>
          <w:color w:val="000000"/>
          <w:sz w:val="28"/>
          <w:szCs w:val="28"/>
          <w:lang w:val="kk-KZ" w:eastAsia="ru-RU"/>
        </w:rPr>
      </w:pPr>
      <w:r w:rsidRPr="004A245E">
        <w:rPr>
          <w:rFonts w:ascii="Times New Roman" w:eastAsia="Times New Roman" w:hAnsi="Times New Roman" w:cs="Times New Roman"/>
          <w:iCs/>
          <w:color w:val="000000"/>
          <w:sz w:val="28"/>
          <w:szCs w:val="28"/>
          <w:lang w:val="kk-KZ" w:eastAsia="ru-RU"/>
        </w:rPr>
        <w:t>• Теңіз суы – әр түрлі тұздардың табиғи сулы ерітіндісі, олардың негізгі массасы натрий, магний, калий, кальций, хлор, күкірт иондары, сонымен қатар құрамында қалқымалы заттар, еріген газдар, кейбір органикалық қосылыстар болады.</w:t>
      </w:r>
    </w:p>
    <w:p w:rsidR="006624C8" w:rsidRDefault="006624C8" w:rsidP="006624C8">
      <w:pPr>
        <w:spacing w:after="0" w:line="315" w:lineRule="atLeast"/>
        <w:ind w:firstLine="567"/>
        <w:jc w:val="both"/>
        <w:outlineLvl w:val="1"/>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 Ашық мұхитта жаһандық химиялық циклдар жүреді, олар иондардың айналымынан туындайды. Иондарды жоюдың негізгі процестеріне: теңіз суынан иондардың атмосфераға түсуі, карбонаттардың химиялық тұнбаға түсуі, кальций карбонаттарының, опал силикаттарының және сульфидтердің абиогенді тұнбаға түсуі жатады. Теңіз суына иондардың түсуі гидротермальды бұлақтардың, атмосфералық жауын-шашынның және өзен ағынының есебінен болады.</w:t>
      </w:r>
    </w:p>
    <w:p w:rsidR="007E2ACB" w:rsidRDefault="007E2ACB" w:rsidP="006624C8">
      <w:pPr>
        <w:spacing w:after="0" w:line="315" w:lineRule="atLeast"/>
        <w:ind w:firstLine="567"/>
        <w:jc w:val="both"/>
        <w:rPr>
          <w:rFonts w:ascii="Times New Roman" w:eastAsia="Times New Roman" w:hAnsi="Times New Roman" w:cs="Times New Roman"/>
          <w:b/>
          <w:bCs/>
          <w:iCs/>
          <w:color w:val="000000"/>
          <w:sz w:val="28"/>
          <w:szCs w:val="28"/>
          <w:lang w:val="kk-KZ" w:eastAsia="ru-RU"/>
        </w:rPr>
      </w:pPr>
    </w:p>
    <w:p w:rsidR="006624C8" w:rsidRPr="006624C8" w:rsidRDefault="006624C8" w:rsidP="006624C8">
      <w:pPr>
        <w:spacing w:after="0" w:line="315" w:lineRule="atLeast"/>
        <w:ind w:firstLine="567"/>
        <w:jc w:val="both"/>
        <w:rPr>
          <w:rFonts w:ascii="Times New Roman" w:eastAsia="Times New Roman" w:hAnsi="Times New Roman" w:cs="Times New Roman"/>
          <w:b/>
          <w:bCs/>
          <w:iCs/>
          <w:color w:val="000000"/>
          <w:sz w:val="28"/>
          <w:szCs w:val="28"/>
          <w:lang w:val="kk-KZ" w:eastAsia="ru-RU"/>
        </w:rPr>
      </w:pPr>
      <w:r w:rsidRPr="006624C8">
        <w:rPr>
          <w:rFonts w:ascii="Times New Roman" w:eastAsia="Times New Roman" w:hAnsi="Times New Roman" w:cs="Times New Roman"/>
          <w:b/>
          <w:bCs/>
          <w:iCs/>
          <w:color w:val="000000"/>
          <w:sz w:val="28"/>
          <w:szCs w:val="28"/>
          <w:lang w:val="kk-KZ" w:eastAsia="ru-RU"/>
        </w:rPr>
        <w:t>4.12 Материктік сулар химиясы</w:t>
      </w:r>
    </w:p>
    <w:p w:rsidR="006624C8" w:rsidRPr="006624C8" w:rsidRDefault="006624C8" w:rsidP="006624C8">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624C8">
        <w:rPr>
          <w:rFonts w:ascii="Times New Roman" w:eastAsia="Times New Roman" w:hAnsi="Times New Roman" w:cs="Times New Roman"/>
          <w:bCs/>
          <w:iCs/>
          <w:color w:val="000000"/>
          <w:sz w:val="28"/>
          <w:szCs w:val="28"/>
          <w:lang w:val="kk-KZ" w:eastAsia="ru-RU"/>
        </w:rPr>
        <w:t>Континенттік сулар адамдар үшін өте маңызды, өйткені олар ауыз судың жалғыз сенімді көзі болып табылады. Өзендердің, көлдердің және жер асты суларының химиялық құрамы айтарлықтай өзгереді және ең алдымен үш фактормен бақыланады: элементтік химия, атмосфералық ауа райы режимдері және биологиялық процестер. Сонымен қатар, кейбір ауыз су жүйелеріне адам әрекеті қатты әсер етуі мүмкін.</w:t>
      </w:r>
    </w:p>
    <w:p w:rsidR="006624C8" w:rsidRPr="006624C8" w:rsidRDefault="006624C8" w:rsidP="006624C8">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624C8">
        <w:rPr>
          <w:rFonts w:ascii="Times New Roman" w:eastAsia="Times New Roman" w:hAnsi="Times New Roman" w:cs="Times New Roman"/>
          <w:bCs/>
          <w:iCs/>
          <w:color w:val="000000"/>
          <w:sz w:val="28"/>
          <w:szCs w:val="28"/>
          <w:lang w:val="kk-KZ" w:eastAsia="ru-RU"/>
        </w:rPr>
        <w:t>Жердің ең ірі жиырма өзені жалпы континенттік ағынның 40% жуығын ағызады, оның 15% тек Амазонкаға тиесілі. Бұл өзендер өзен суларының орташа жаһандық химиялық құрамы туралы жақсы түсінік береді (мг/кг): кальций - 13; натрий - 5,2; магний - 3,4; калий - 1,3; алюминий - 0,05; темір - 0,04.</w:t>
      </w:r>
    </w:p>
    <w:p w:rsidR="006624C8" w:rsidRPr="006624C8" w:rsidRDefault="006624C8" w:rsidP="006624C8">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624C8">
        <w:rPr>
          <w:rFonts w:ascii="Times New Roman" w:eastAsia="Times New Roman" w:hAnsi="Times New Roman" w:cs="Times New Roman"/>
          <w:bCs/>
          <w:iCs/>
          <w:color w:val="000000"/>
          <w:sz w:val="28"/>
          <w:szCs w:val="28"/>
          <w:lang w:val="kk-KZ" w:eastAsia="ru-RU"/>
        </w:rPr>
        <w:t>Құрлықтық сулардың химиялық құрамын талдау үш белгіні ажыратуға мүмкіндік береді:</w:t>
      </w:r>
    </w:p>
    <w:p w:rsidR="006624C8" w:rsidRPr="006624C8" w:rsidRDefault="006624C8" w:rsidP="006624C8">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624C8">
        <w:rPr>
          <w:rFonts w:ascii="Times New Roman" w:eastAsia="Times New Roman" w:hAnsi="Times New Roman" w:cs="Times New Roman"/>
          <w:bCs/>
          <w:iCs/>
          <w:color w:val="000000"/>
          <w:sz w:val="28"/>
          <w:szCs w:val="28"/>
          <w:lang w:val="kk-KZ" w:eastAsia="ru-RU"/>
        </w:rPr>
        <w:t>1) еріген күйде тұщы судың химиялық құрамында қарапайым катиондар түріндегі төрт металл басым болады: Ca</w:t>
      </w:r>
      <w:r w:rsidRPr="007E2ACB">
        <w:rPr>
          <w:rFonts w:ascii="Times New Roman" w:eastAsia="Times New Roman" w:hAnsi="Times New Roman" w:cs="Times New Roman"/>
          <w:bCs/>
          <w:iCs/>
          <w:color w:val="000000"/>
          <w:sz w:val="28"/>
          <w:szCs w:val="28"/>
          <w:vertAlign w:val="superscript"/>
          <w:lang w:val="kk-KZ" w:eastAsia="ru-RU"/>
        </w:rPr>
        <w:t>2+</w:t>
      </w:r>
      <w:r w:rsidRPr="006624C8">
        <w:rPr>
          <w:rFonts w:ascii="Times New Roman" w:eastAsia="Times New Roman" w:hAnsi="Times New Roman" w:cs="Times New Roman"/>
          <w:bCs/>
          <w:iCs/>
          <w:color w:val="000000"/>
          <w:sz w:val="28"/>
          <w:szCs w:val="28"/>
          <w:lang w:val="kk-KZ" w:eastAsia="ru-RU"/>
        </w:rPr>
        <w:t>, Na</w:t>
      </w:r>
      <w:r w:rsidRPr="007E2ACB">
        <w:rPr>
          <w:rFonts w:ascii="Times New Roman" w:eastAsia="Times New Roman" w:hAnsi="Times New Roman" w:cs="Times New Roman"/>
          <w:bCs/>
          <w:iCs/>
          <w:color w:val="000000"/>
          <w:sz w:val="28"/>
          <w:szCs w:val="28"/>
          <w:vertAlign w:val="superscript"/>
          <w:lang w:val="kk-KZ" w:eastAsia="ru-RU"/>
        </w:rPr>
        <w:t>+</w:t>
      </w:r>
      <w:r w:rsidRPr="006624C8">
        <w:rPr>
          <w:rFonts w:ascii="Times New Roman" w:eastAsia="Times New Roman" w:hAnsi="Times New Roman" w:cs="Times New Roman"/>
          <w:bCs/>
          <w:iCs/>
          <w:color w:val="000000"/>
          <w:sz w:val="28"/>
          <w:szCs w:val="28"/>
          <w:lang w:val="kk-KZ" w:eastAsia="ru-RU"/>
        </w:rPr>
        <w:t>, K</w:t>
      </w:r>
      <w:r w:rsidRPr="007E2ACB">
        <w:rPr>
          <w:rFonts w:ascii="Times New Roman" w:eastAsia="Times New Roman" w:hAnsi="Times New Roman" w:cs="Times New Roman"/>
          <w:bCs/>
          <w:iCs/>
          <w:color w:val="000000"/>
          <w:sz w:val="28"/>
          <w:szCs w:val="28"/>
          <w:vertAlign w:val="superscript"/>
          <w:lang w:val="kk-KZ" w:eastAsia="ru-RU"/>
        </w:rPr>
        <w:t xml:space="preserve">+ </w:t>
      </w:r>
      <w:r w:rsidRPr="006624C8">
        <w:rPr>
          <w:rFonts w:ascii="Times New Roman" w:eastAsia="Times New Roman" w:hAnsi="Times New Roman" w:cs="Times New Roman"/>
          <w:bCs/>
          <w:iCs/>
          <w:color w:val="000000"/>
          <w:sz w:val="28"/>
          <w:szCs w:val="28"/>
          <w:lang w:val="kk-KZ" w:eastAsia="ru-RU"/>
        </w:rPr>
        <w:t>және Mg</w:t>
      </w:r>
      <w:r w:rsidRPr="007E2ACB">
        <w:rPr>
          <w:rFonts w:ascii="Times New Roman" w:eastAsia="Times New Roman" w:hAnsi="Times New Roman" w:cs="Times New Roman"/>
          <w:bCs/>
          <w:iCs/>
          <w:color w:val="000000"/>
          <w:sz w:val="28"/>
          <w:szCs w:val="28"/>
          <w:vertAlign w:val="superscript"/>
          <w:lang w:val="kk-KZ" w:eastAsia="ru-RU"/>
        </w:rPr>
        <w:t>2+.</w:t>
      </w:r>
    </w:p>
    <w:p w:rsidR="006624C8" w:rsidRPr="00DA7D49" w:rsidRDefault="006624C8" w:rsidP="006624C8">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DA7D49">
        <w:rPr>
          <w:rFonts w:ascii="Times New Roman" w:eastAsia="Times New Roman" w:hAnsi="Times New Roman" w:cs="Times New Roman"/>
          <w:bCs/>
          <w:iCs/>
          <w:color w:val="000000"/>
          <w:sz w:val="28"/>
          <w:szCs w:val="28"/>
          <w:lang w:val="kk-KZ" w:eastAsia="ru-RU"/>
        </w:rPr>
        <w:t>2) Тұщы судағы иондардың концентрациясы төмен.</w:t>
      </w:r>
    </w:p>
    <w:p w:rsidR="00DA7D49" w:rsidRPr="00DA7D49"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3) Тұщы судағы еріген заттардың химиялық (иондық) құрамы континенттік жер қыртысының химиялық құрамынан түбегейлі ерекшеленеді, бұл ретте өзен суындағы кейбір натрий мен хлордан басқа барлық катиондардың атмосфералық ауа-рай</w:t>
      </w:r>
      <w:r>
        <w:rPr>
          <w:rFonts w:ascii="Times New Roman" w:eastAsia="Times New Roman" w:hAnsi="Times New Roman" w:cs="Times New Roman"/>
          <w:color w:val="000000"/>
          <w:sz w:val="28"/>
          <w:szCs w:val="28"/>
          <w:lang w:val="kk-KZ" w:eastAsia="ru-RU"/>
        </w:rPr>
        <w:t>ының әсерінен болуы. процестер.</w:t>
      </w:r>
    </w:p>
    <w:p w:rsidR="00DA7D49" w:rsidRPr="004A245E"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 xml:space="preserve">Жер қыртысының әртүрлі аймақтарын ағызатын төрт ірі өзендегі ең маңызды еріген иондардың құрамын салыстыру кальций, магний, натрий және калийдің басым екенін көрсетеді. </w:t>
      </w:r>
      <w:r w:rsidRPr="004A245E">
        <w:rPr>
          <w:rFonts w:ascii="Times New Roman" w:eastAsia="Times New Roman" w:hAnsi="Times New Roman" w:cs="Times New Roman"/>
          <w:color w:val="000000"/>
          <w:sz w:val="28"/>
          <w:szCs w:val="28"/>
          <w:lang w:val="kk-KZ" w:eastAsia="ru-RU"/>
        </w:rPr>
        <w:t>Дегенмен, жалпы алғанда, өзендердің химиясы әртүрлі және айырмашылықтардың көпшілігі ауа райы режимдеріне байланысты.</w:t>
      </w:r>
    </w:p>
    <w:p w:rsidR="00DA7D49" w:rsidRPr="004A245E"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Тұщы судағы еріген иондардың құрамы мыналарға байланысты:</w:t>
      </w:r>
    </w:p>
    <w:p w:rsidR="00DA7D49" w:rsidRPr="004A245E"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 жауын-шашынның құрамы бойынша;</w:t>
      </w:r>
    </w:p>
    <w:p w:rsidR="00DA7D49" w:rsidRPr="004A245E"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 құрғақ атмосфералық жауын-шашын;</w:t>
      </w:r>
    </w:p>
    <w:p w:rsidR="00DA7D49" w:rsidRPr="004A245E"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 топырақтағы органикалық заттардың ыдырауы мен ыдырау реакцияларының әртүрлі үлестері;</w:t>
      </w:r>
    </w:p>
    <w:p w:rsidR="00DA7D49" w:rsidRPr="00DA7D49" w:rsidRDefault="00DA7D49" w:rsidP="00DA7D49">
      <w:pPr>
        <w:spacing w:after="0" w:line="315" w:lineRule="atLeast"/>
        <w:ind w:firstLine="567"/>
        <w:jc w:val="both"/>
        <w:rPr>
          <w:rFonts w:ascii="Times New Roman" w:eastAsia="Times New Roman" w:hAnsi="Times New Roman" w:cs="Times New Roman"/>
          <w:color w:val="000000"/>
          <w:sz w:val="28"/>
          <w:szCs w:val="28"/>
          <w:lang w:eastAsia="ru-RU"/>
        </w:rPr>
      </w:pPr>
      <w:r w:rsidRPr="00DA7D49">
        <w:rPr>
          <w:rFonts w:ascii="Times New Roman" w:eastAsia="Times New Roman" w:hAnsi="Times New Roman" w:cs="Times New Roman"/>
          <w:color w:val="000000"/>
          <w:sz w:val="28"/>
          <w:szCs w:val="28"/>
          <w:lang w:eastAsia="ru-RU"/>
        </w:rPr>
        <w:t>• топырақтағы биологиялық процестерге әртүрлі қатысу.</w:t>
      </w:r>
    </w:p>
    <w:p w:rsidR="0009398E" w:rsidRDefault="00DA7D49" w:rsidP="00DA7D49">
      <w:pPr>
        <w:spacing w:after="0" w:line="315" w:lineRule="atLeast"/>
        <w:ind w:firstLine="567"/>
        <w:jc w:val="both"/>
        <w:rPr>
          <w:rFonts w:ascii="Times New Roman" w:eastAsia="Times New Roman" w:hAnsi="Times New Roman" w:cs="Times New Roman"/>
          <w:b/>
          <w:bCs/>
          <w:i/>
          <w:iCs/>
          <w:color w:val="000000"/>
          <w:sz w:val="28"/>
          <w:szCs w:val="28"/>
          <w:lang w:eastAsia="ru-RU"/>
        </w:rPr>
      </w:pPr>
      <w:r w:rsidRPr="00DA7D49">
        <w:rPr>
          <w:rFonts w:ascii="Times New Roman" w:eastAsia="Times New Roman" w:hAnsi="Times New Roman" w:cs="Times New Roman"/>
          <w:color w:val="000000"/>
          <w:sz w:val="28"/>
          <w:szCs w:val="28"/>
          <w:lang w:eastAsia="ru-RU"/>
        </w:rPr>
        <w:t>Кристалдық жыныстар бар жерлерде тұщы судың еріген заттарының химиясы негізінен атмосфераға теңіз спрейі мен шаң сияқты табиғи кірістерге және SO</w:t>
      </w:r>
      <w:r w:rsidRPr="00DA7D49">
        <w:rPr>
          <w:rFonts w:ascii="Times New Roman" w:eastAsia="Times New Roman" w:hAnsi="Times New Roman" w:cs="Times New Roman"/>
          <w:color w:val="000000"/>
          <w:sz w:val="28"/>
          <w:szCs w:val="28"/>
          <w:vertAlign w:val="subscript"/>
          <w:lang w:eastAsia="ru-RU"/>
        </w:rPr>
        <w:t>2</w:t>
      </w:r>
      <w:r w:rsidRPr="00DA7D49">
        <w:rPr>
          <w:rFonts w:ascii="Times New Roman" w:eastAsia="Times New Roman" w:hAnsi="Times New Roman" w:cs="Times New Roman"/>
          <w:color w:val="000000"/>
          <w:sz w:val="28"/>
          <w:szCs w:val="28"/>
          <w:lang w:eastAsia="ru-RU"/>
        </w:rPr>
        <w:t xml:space="preserve"> сияқты антропогендік газдарға тәуелді. Теңіз тұзының кірістері, әдетте циклдік тұз деп аталады, жағалаудағы аудандарға тән. Алайда теңіз тұзының аз мөлшері теңізден мыңдаған шақырым қашықтықтағы орталық континенттік аймақтардың өзен суларында да кездеседі. Тұтастай алғанда, теңіз тұзының ағындары олар пайда болған Тоймор суымен ұқсас, негізінен натрий хлориді, химиялық құрамы бар. Осылайша, натрий немесе хлорид иондары теңіз тұздарының өзен суларына түсуінің өлшемі ретінде пайдаланылуы мүмкін. Егер үгілу процестері маңызды болса, негізгі еріген иондар жергілікті тау жыныстары мен топырақтан келетін еритін элементтер болады. Ең оңай бұзылатын тау жыныстары әктастар (CaCO</w:t>
      </w:r>
      <w:r w:rsidRPr="00DA7D49">
        <w:rPr>
          <w:rFonts w:ascii="Times New Roman" w:eastAsia="Times New Roman" w:hAnsi="Times New Roman" w:cs="Times New Roman"/>
          <w:color w:val="000000"/>
          <w:sz w:val="28"/>
          <w:szCs w:val="28"/>
          <w:vertAlign w:val="subscript"/>
          <w:lang w:eastAsia="ru-RU"/>
        </w:rPr>
        <w:t>3</w:t>
      </w:r>
      <w:r w:rsidRPr="00DA7D49">
        <w:rPr>
          <w:rFonts w:ascii="Times New Roman" w:eastAsia="Times New Roman" w:hAnsi="Times New Roman" w:cs="Times New Roman"/>
          <w:color w:val="000000"/>
          <w:sz w:val="28"/>
          <w:szCs w:val="28"/>
          <w:lang w:eastAsia="ru-RU"/>
        </w:rPr>
        <w:t>). Әктастың еріген кезде бөлінетін кальций ионы осы атмосфералық процестің көрсеткіші ретінде әрекет етеді.</w:t>
      </w:r>
    </w:p>
    <w:p w:rsidR="0009398E" w:rsidRDefault="0009398E" w:rsidP="000B5618">
      <w:pPr>
        <w:spacing w:after="0" w:line="315" w:lineRule="atLeast"/>
        <w:ind w:firstLine="567"/>
        <w:jc w:val="both"/>
        <w:rPr>
          <w:rFonts w:ascii="Times New Roman" w:eastAsia="Times New Roman" w:hAnsi="Times New Roman" w:cs="Times New Roman"/>
          <w:b/>
          <w:bCs/>
          <w:i/>
          <w:iCs/>
          <w:color w:val="000000"/>
          <w:sz w:val="28"/>
          <w:szCs w:val="28"/>
          <w:lang w:eastAsia="ru-RU"/>
        </w:rPr>
      </w:pPr>
    </w:p>
    <w:p w:rsidR="00DA7D49" w:rsidRPr="00DA7D49" w:rsidRDefault="00DA7D49" w:rsidP="00DA7D49">
      <w:pPr>
        <w:spacing w:after="0" w:line="315" w:lineRule="atLeast"/>
        <w:ind w:firstLine="567"/>
        <w:jc w:val="both"/>
        <w:rPr>
          <w:rFonts w:ascii="Times New Roman" w:eastAsia="Times New Roman" w:hAnsi="Times New Roman" w:cs="Times New Roman"/>
          <w:b/>
          <w:bCs/>
          <w:iCs/>
          <w:color w:val="000000"/>
          <w:sz w:val="28"/>
          <w:szCs w:val="28"/>
          <w:lang w:val="kk-KZ" w:eastAsia="ru-RU"/>
        </w:rPr>
      </w:pPr>
      <w:r w:rsidRPr="00DA7D49">
        <w:rPr>
          <w:rFonts w:ascii="Times New Roman" w:eastAsia="Times New Roman" w:hAnsi="Times New Roman" w:cs="Times New Roman"/>
          <w:b/>
          <w:bCs/>
          <w:iCs/>
          <w:color w:val="000000"/>
          <w:sz w:val="28"/>
          <w:szCs w:val="28"/>
          <w:lang w:val="kk-KZ" w:eastAsia="ru-RU"/>
        </w:rPr>
        <w:t>4.13 Табиғи сулардағы қышқыл-негіз балансы</w:t>
      </w:r>
    </w:p>
    <w:p w:rsidR="00DA7D49" w:rsidRPr="00DA7D49" w:rsidRDefault="00DA7D49" w:rsidP="00DA7D49">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DA7D49">
        <w:rPr>
          <w:rFonts w:ascii="Times New Roman" w:eastAsia="Times New Roman" w:hAnsi="Times New Roman" w:cs="Times New Roman"/>
          <w:bCs/>
          <w:iCs/>
          <w:color w:val="000000"/>
          <w:sz w:val="28"/>
          <w:szCs w:val="28"/>
          <w:lang w:val="kk-KZ" w:eastAsia="ru-RU"/>
        </w:rPr>
        <w:t>Табиғи жер үсті суларындағы ерітінділердің электрлік бейтараптығын сақтау қажеттілігіне сәйкес теңдік</w:t>
      </w:r>
    </w:p>
    <w:p w:rsidR="00DA7D49" w:rsidRPr="00DA7D49" w:rsidRDefault="00DA7D49" w:rsidP="00DA7D49">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DA7D49">
        <w:rPr>
          <w:rFonts w:ascii="Times New Roman" w:eastAsia="Times New Roman" w:hAnsi="Times New Roman" w:cs="Times New Roman"/>
          <w:bCs/>
          <w:iCs/>
          <w:color w:val="000000"/>
          <w:sz w:val="28"/>
          <w:szCs w:val="28"/>
          <w:lang w:val="kk-KZ" w:eastAsia="ru-RU"/>
        </w:rPr>
        <w:t>[Na</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 [K</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 [Ca</w:t>
      </w:r>
      <w:r w:rsidRPr="007E2ACB">
        <w:rPr>
          <w:rFonts w:ascii="Times New Roman" w:eastAsia="Times New Roman" w:hAnsi="Times New Roman" w:cs="Times New Roman"/>
          <w:bCs/>
          <w:iCs/>
          <w:color w:val="000000"/>
          <w:sz w:val="28"/>
          <w:szCs w:val="28"/>
          <w:vertAlign w:val="superscript"/>
          <w:lang w:val="kk-KZ" w:eastAsia="ru-RU"/>
        </w:rPr>
        <w:t>2+</w:t>
      </w:r>
      <w:r w:rsidRPr="00DA7D49">
        <w:rPr>
          <w:rFonts w:ascii="Times New Roman" w:eastAsia="Times New Roman" w:hAnsi="Times New Roman" w:cs="Times New Roman"/>
          <w:bCs/>
          <w:iCs/>
          <w:color w:val="000000"/>
          <w:sz w:val="28"/>
          <w:szCs w:val="28"/>
          <w:lang w:val="kk-KZ" w:eastAsia="ru-RU"/>
        </w:rPr>
        <w:t>] + 2[Mg</w:t>
      </w:r>
      <w:r w:rsidRPr="007E2ACB">
        <w:rPr>
          <w:rFonts w:ascii="Times New Roman" w:eastAsia="Times New Roman" w:hAnsi="Times New Roman" w:cs="Times New Roman"/>
          <w:bCs/>
          <w:iCs/>
          <w:color w:val="000000"/>
          <w:sz w:val="28"/>
          <w:szCs w:val="28"/>
          <w:vertAlign w:val="superscript"/>
          <w:lang w:val="kk-KZ" w:eastAsia="ru-RU"/>
        </w:rPr>
        <w:t>2+</w:t>
      </w:r>
      <w:r w:rsidRPr="00DA7D49">
        <w:rPr>
          <w:rFonts w:ascii="Times New Roman" w:eastAsia="Times New Roman" w:hAnsi="Times New Roman" w:cs="Times New Roman"/>
          <w:bCs/>
          <w:iCs/>
          <w:color w:val="000000"/>
          <w:sz w:val="28"/>
          <w:szCs w:val="28"/>
          <w:lang w:val="kk-KZ" w:eastAsia="ru-RU"/>
        </w:rPr>
        <w:t>] + [H</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 [Cl</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 [НСО</w:t>
      </w:r>
      <w:r w:rsidRPr="00DA7D49">
        <w:rPr>
          <w:rFonts w:ascii="Times New Roman" w:eastAsia="Times New Roman" w:hAnsi="Times New Roman" w:cs="Times New Roman"/>
          <w:bCs/>
          <w:iCs/>
          <w:color w:val="000000"/>
          <w:sz w:val="28"/>
          <w:szCs w:val="28"/>
          <w:vertAlign w:val="subscript"/>
          <w:lang w:val="kk-KZ" w:eastAsia="ru-RU"/>
        </w:rPr>
        <w:t>3</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 [СО</w:t>
      </w:r>
      <w:r w:rsidRPr="007E2ACB">
        <w:rPr>
          <w:rFonts w:ascii="Times New Roman" w:eastAsia="Times New Roman" w:hAnsi="Times New Roman" w:cs="Times New Roman"/>
          <w:bCs/>
          <w:iCs/>
          <w:color w:val="000000"/>
          <w:sz w:val="28"/>
          <w:szCs w:val="28"/>
          <w:vertAlign w:val="subscript"/>
          <w:lang w:val="kk-KZ" w:eastAsia="ru-RU"/>
        </w:rPr>
        <w:t>3</w:t>
      </w:r>
      <w:r w:rsidRPr="007E2ACB">
        <w:rPr>
          <w:rFonts w:ascii="Times New Roman" w:eastAsia="Times New Roman" w:hAnsi="Times New Roman" w:cs="Times New Roman"/>
          <w:bCs/>
          <w:iCs/>
          <w:color w:val="000000"/>
          <w:sz w:val="28"/>
          <w:szCs w:val="28"/>
          <w:vertAlign w:val="superscript"/>
          <w:lang w:val="kk-KZ" w:eastAsia="ru-RU"/>
        </w:rPr>
        <w:t>2−</w:t>
      </w:r>
      <w:r w:rsidRPr="00DA7D49">
        <w:rPr>
          <w:rFonts w:ascii="Times New Roman" w:eastAsia="Times New Roman" w:hAnsi="Times New Roman" w:cs="Times New Roman"/>
          <w:bCs/>
          <w:iCs/>
          <w:color w:val="000000"/>
          <w:sz w:val="28"/>
          <w:szCs w:val="28"/>
          <w:lang w:val="kk-KZ" w:eastAsia="ru-RU"/>
        </w:rPr>
        <w:t>] + 2[SO</w:t>
      </w:r>
      <w:r w:rsidRPr="007E2ACB">
        <w:rPr>
          <w:rFonts w:ascii="Times New Roman" w:eastAsia="Times New Roman" w:hAnsi="Times New Roman" w:cs="Times New Roman"/>
          <w:bCs/>
          <w:iCs/>
          <w:color w:val="000000"/>
          <w:sz w:val="28"/>
          <w:szCs w:val="28"/>
          <w:vertAlign w:val="subscript"/>
          <w:lang w:val="kk-KZ" w:eastAsia="ru-RU"/>
        </w:rPr>
        <w:t>2</w:t>
      </w:r>
      <w:r w:rsidRPr="007E2ACB">
        <w:rPr>
          <w:rFonts w:ascii="Times New Roman" w:eastAsia="Times New Roman" w:hAnsi="Times New Roman" w:cs="Times New Roman"/>
          <w:bCs/>
          <w:iCs/>
          <w:color w:val="000000"/>
          <w:sz w:val="28"/>
          <w:szCs w:val="28"/>
          <w:vertAlign w:val="superscript"/>
          <w:lang w:val="kk-KZ" w:eastAsia="ru-RU"/>
        </w:rPr>
        <w:t>4−</w:t>
      </w:r>
      <w:r w:rsidRPr="00DA7D49">
        <w:rPr>
          <w:rFonts w:ascii="Times New Roman" w:eastAsia="Times New Roman" w:hAnsi="Times New Roman" w:cs="Times New Roman"/>
          <w:bCs/>
          <w:iCs/>
          <w:color w:val="000000"/>
          <w:sz w:val="28"/>
          <w:szCs w:val="28"/>
          <w:lang w:val="kk-KZ" w:eastAsia="ru-RU"/>
        </w:rPr>
        <w:t>].</w:t>
      </w:r>
    </w:p>
    <w:p w:rsidR="00DA7D49" w:rsidRPr="00DA7D49" w:rsidRDefault="00DA7D49" w:rsidP="00DA7D49">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DA7D49">
        <w:rPr>
          <w:rFonts w:ascii="Times New Roman" w:eastAsia="Times New Roman" w:hAnsi="Times New Roman" w:cs="Times New Roman"/>
          <w:bCs/>
          <w:iCs/>
          <w:color w:val="000000"/>
          <w:sz w:val="28"/>
          <w:szCs w:val="28"/>
          <w:lang w:val="kk-KZ" w:eastAsia="ru-RU"/>
        </w:rPr>
        <w:t>Еріту процестері және жаңа фазалардың пайда болуы болмаған жағдайда, Na</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K</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Ca</w:t>
      </w:r>
      <w:r w:rsidRPr="007E2ACB">
        <w:rPr>
          <w:rFonts w:ascii="Times New Roman" w:eastAsia="Times New Roman" w:hAnsi="Times New Roman" w:cs="Times New Roman"/>
          <w:bCs/>
          <w:iCs/>
          <w:color w:val="000000"/>
          <w:sz w:val="28"/>
          <w:szCs w:val="28"/>
          <w:vertAlign w:val="superscript"/>
          <w:lang w:val="kk-KZ" w:eastAsia="ru-RU"/>
        </w:rPr>
        <w:t>2+</w:t>
      </w:r>
      <w:r w:rsidRPr="00DA7D49">
        <w:rPr>
          <w:rFonts w:ascii="Times New Roman" w:eastAsia="Times New Roman" w:hAnsi="Times New Roman" w:cs="Times New Roman"/>
          <w:bCs/>
          <w:iCs/>
          <w:color w:val="000000"/>
          <w:sz w:val="28"/>
          <w:szCs w:val="28"/>
          <w:lang w:val="kk-KZ" w:eastAsia="ru-RU"/>
        </w:rPr>
        <w:t>, Cl</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SO</w:t>
      </w:r>
      <w:r w:rsidRPr="00DA7D49">
        <w:rPr>
          <w:rFonts w:ascii="Times New Roman" w:eastAsia="Times New Roman" w:hAnsi="Times New Roman" w:cs="Times New Roman"/>
          <w:bCs/>
          <w:iCs/>
          <w:color w:val="000000"/>
          <w:sz w:val="28"/>
          <w:szCs w:val="28"/>
          <w:vertAlign w:val="subscript"/>
          <w:lang w:val="kk-KZ" w:eastAsia="ru-RU"/>
        </w:rPr>
        <w:t>2</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xml:space="preserve"> иондары алынған ерітінділердің рН мәніне әсер етпейді. Қышқыл-негіз балансы HCO</w:t>
      </w:r>
      <w:r w:rsidRPr="00DA7D49">
        <w:rPr>
          <w:rFonts w:ascii="Times New Roman" w:eastAsia="Times New Roman" w:hAnsi="Times New Roman" w:cs="Times New Roman"/>
          <w:bCs/>
          <w:iCs/>
          <w:color w:val="000000"/>
          <w:sz w:val="28"/>
          <w:szCs w:val="28"/>
          <w:vertAlign w:val="subscript"/>
          <w:lang w:val="kk-KZ" w:eastAsia="ru-RU"/>
        </w:rPr>
        <w:t>3</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xml:space="preserve"> және CO</w:t>
      </w:r>
      <w:r w:rsidRPr="007E2ACB">
        <w:rPr>
          <w:rFonts w:ascii="Times New Roman" w:eastAsia="Times New Roman" w:hAnsi="Times New Roman" w:cs="Times New Roman"/>
          <w:bCs/>
          <w:iCs/>
          <w:color w:val="000000"/>
          <w:sz w:val="28"/>
          <w:szCs w:val="28"/>
          <w:vertAlign w:val="subscript"/>
          <w:lang w:val="kk-KZ" w:eastAsia="ru-RU"/>
        </w:rPr>
        <w:t>3</w:t>
      </w:r>
      <w:r w:rsidRPr="007E2ACB">
        <w:rPr>
          <w:rFonts w:ascii="Times New Roman" w:eastAsia="Times New Roman" w:hAnsi="Times New Roman" w:cs="Times New Roman"/>
          <w:bCs/>
          <w:iCs/>
          <w:color w:val="000000"/>
          <w:sz w:val="28"/>
          <w:szCs w:val="28"/>
          <w:vertAlign w:val="superscript"/>
          <w:lang w:val="kk-KZ" w:eastAsia="ru-RU"/>
        </w:rPr>
        <w:t>2−</w:t>
      </w:r>
      <w:r w:rsidRPr="00DA7D49">
        <w:rPr>
          <w:rFonts w:ascii="Times New Roman" w:eastAsia="Times New Roman" w:hAnsi="Times New Roman" w:cs="Times New Roman"/>
          <w:bCs/>
          <w:iCs/>
          <w:color w:val="000000"/>
          <w:sz w:val="28"/>
          <w:szCs w:val="28"/>
          <w:lang w:val="kk-KZ" w:eastAsia="ru-RU"/>
        </w:rPr>
        <w:t xml:space="preserve"> иондарының болуымен анықталады. Сондықтан табиғи сулардың көпшілігі үшін сутегі иондарының концентрациясы бикарбонат пен карбонат иондарының мөлшерімен анықталады. Бұл ерітінділерде рН = 7 теңдік сақталады</w:t>
      </w:r>
    </w:p>
    <w:p w:rsidR="00DA7D49" w:rsidRPr="00DA7D49" w:rsidRDefault="00DA7D49" w:rsidP="00DA7D49">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DA7D49">
        <w:rPr>
          <w:rFonts w:ascii="Times New Roman" w:eastAsia="Times New Roman" w:hAnsi="Times New Roman" w:cs="Times New Roman"/>
          <w:bCs/>
          <w:iCs/>
          <w:color w:val="000000"/>
          <w:sz w:val="28"/>
          <w:szCs w:val="28"/>
          <w:lang w:val="kk-KZ" w:eastAsia="ru-RU"/>
        </w:rPr>
        <w:t>[H</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 [НСО</w:t>
      </w:r>
      <w:r w:rsidRPr="00DA7D49">
        <w:rPr>
          <w:rFonts w:ascii="Times New Roman" w:eastAsia="Times New Roman" w:hAnsi="Times New Roman" w:cs="Times New Roman"/>
          <w:bCs/>
          <w:iCs/>
          <w:color w:val="000000"/>
          <w:sz w:val="28"/>
          <w:szCs w:val="28"/>
          <w:vertAlign w:val="subscript"/>
          <w:lang w:val="kk-KZ" w:eastAsia="ru-RU"/>
        </w:rPr>
        <w:t>3</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 xml:space="preserve"> ] + [СО</w:t>
      </w:r>
      <w:r w:rsidRPr="007E2ACB">
        <w:rPr>
          <w:rFonts w:ascii="Times New Roman" w:eastAsia="Times New Roman" w:hAnsi="Times New Roman" w:cs="Times New Roman"/>
          <w:bCs/>
          <w:iCs/>
          <w:color w:val="000000"/>
          <w:sz w:val="28"/>
          <w:szCs w:val="28"/>
          <w:vertAlign w:val="subscript"/>
          <w:lang w:val="kk-KZ" w:eastAsia="ru-RU"/>
        </w:rPr>
        <w:t>3</w:t>
      </w:r>
      <w:r w:rsidRPr="007E2ACB">
        <w:rPr>
          <w:rFonts w:ascii="Times New Roman" w:eastAsia="Times New Roman" w:hAnsi="Times New Roman" w:cs="Times New Roman"/>
          <w:bCs/>
          <w:iCs/>
          <w:color w:val="000000"/>
          <w:sz w:val="28"/>
          <w:szCs w:val="28"/>
          <w:vertAlign w:val="superscript"/>
          <w:lang w:val="kk-KZ" w:eastAsia="ru-RU"/>
        </w:rPr>
        <w:t>2−</w:t>
      </w:r>
      <w:r w:rsidRPr="00DA7D49">
        <w:rPr>
          <w:rFonts w:ascii="Times New Roman" w:eastAsia="Times New Roman" w:hAnsi="Times New Roman" w:cs="Times New Roman"/>
          <w:bCs/>
          <w:iCs/>
          <w:color w:val="000000"/>
          <w:sz w:val="28"/>
          <w:szCs w:val="28"/>
          <w:lang w:val="kk-KZ" w:eastAsia="ru-RU"/>
        </w:rPr>
        <w:t xml:space="preserve"> ] + [OH</w:t>
      </w:r>
      <w:r w:rsidRPr="007E2ACB">
        <w:rPr>
          <w:rFonts w:ascii="Times New Roman" w:eastAsia="Times New Roman" w:hAnsi="Times New Roman" w:cs="Times New Roman"/>
          <w:bCs/>
          <w:iCs/>
          <w:color w:val="000000"/>
          <w:sz w:val="28"/>
          <w:szCs w:val="28"/>
          <w:vertAlign w:val="superscript"/>
          <w:lang w:val="kk-KZ" w:eastAsia="ru-RU"/>
        </w:rPr>
        <w:t>–</w:t>
      </w:r>
      <w:r w:rsidRPr="00DA7D49">
        <w:rPr>
          <w:rFonts w:ascii="Times New Roman" w:eastAsia="Times New Roman" w:hAnsi="Times New Roman" w:cs="Times New Roman"/>
          <w:bCs/>
          <w:iCs/>
          <w:color w:val="000000"/>
          <w:sz w:val="28"/>
          <w:szCs w:val="28"/>
          <w:lang w:val="kk-KZ" w:eastAsia="ru-RU"/>
        </w:rPr>
        <w:t>].</w:t>
      </w:r>
    </w:p>
    <w:p w:rsidR="00DA7D49" w:rsidRPr="00DA7D49" w:rsidRDefault="00DA7D49" w:rsidP="00DA7D49">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DA7D49">
        <w:rPr>
          <w:rFonts w:ascii="Times New Roman" w:eastAsia="Times New Roman" w:hAnsi="Times New Roman" w:cs="Times New Roman"/>
          <w:bCs/>
          <w:iCs/>
          <w:color w:val="000000"/>
          <w:sz w:val="28"/>
          <w:szCs w:val="28"/>
          <w:lang w:val="kk-KZ" w:eastAsia="ru-RU"/>
        </w:rPr>
        <w:t>Осыған байланысты карбонатты жүйе деп аталатын жүйеде пайда болатын тепе-теңдіктерді зерттеуге ерекше назар аудару керек.</w:t>
      </w:r>
    </w:p>
    <w:p w:rsidR="00DA7D49" w:rsidRPr="00DA7D49" w:rsidRDefault="00DA7D49" w:rsidP="00DA7D49">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DA7D49">
        <w:rPr>
          <w:rFonts w:ascii="Times New Roman" w:eastAsia="Times New Roman" w:hAnsi="Times New Roman" w:cs="Times New Roman"/>
          <w:bCs/>
          <w:iCs/>
          <w:color w:val="000000"/>
          <w:sz w:val="28"/>
          <w:szCs w:val="28"/>
          <w:lang w:val="kk-KZ" w:eastAsia="ru-RU"/>
        </w:rPr>
        <w:t>Табиғи суларда көмір қышқылының туындылары түрінде кездесетін бейорганикалық көміртекті қосылыстар бір-бірімен тығыз байланысып, карбонат жүйесін құрайды.</w:t>
      </w:r>
    </w:p>
    <w:p w:rsidR="00DA7D49"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Сумен жанасқанда көмірқышқыл газы тепе-теңдікке жеткенше ериді:</w:t>
      </w:r>
    </w:p>
    <w:p w:rsidR="000A1639" w:rsidRPr="000B5618" w:rsidRDefault="000A1639" w:rsidP="00DA7D49">
      <w:pPr>
        <w:spacing w:after="0" w:line="315" w:lineRule="atLeast"/>
        <w:ind w:firstLine="567"/>
        <w:jc w:val="both"/>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CO</w:t>
      </w:r>
      <w:r w:rsidRPr="00DA7D49">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(г) ↔ CO</w:t>
      </w:r>
      <w:r w:rsidRPr="00DA7D49">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(р-р) + Н</w:t>
      </w:r>
      <w:r w:rsidRPr="00DA7D49">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О + Н</w:t>
      </w:r>
      <w:r w:rsidRPr="00DA7D49">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СО</w:t>
      </w:r>
      <w:r w:rsidRPr="00DA7D49">
        <w:rPr>
          <w:rFonts w:ascii="Times New Roman" w:eastAsia="Times New Roman" w:hAnsi="Times New Roman" w:cs="Times New Roman"/>
          <w:color w:val="000000"/>
          <w:sz w:val="28"/>
          <w:szCs w:val="28"/>
          <w:vertAlign w:val="subscript"/>
          <w:lang w:eastAsia="ru-RU"/>
        </w:rPr>
        <w:t>3</w:t>
      </w:r>
      <w:r w:rsidRPr="000B5618">
        <w:rPr>
          <w:rFonts w:ascii="Times New Roman" w:eastAsia="Times New Roman" w:hAnsi="Times New Roman" w:cs="Times New Roman"/>
          <w:color w:val="000000"/>
          <w:sz w:val="28"/>
          <w:szCs w:val="28"/>
          <w:lang w:eastAsia="ru-RU"/>
        </w:rPr>
        <w:t>.</w:t>
      </w:r>
    </w:p>
    <w:p w:rsidR="00DA7D49"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eastAsia="ru-RU"/>
        </w:rPr>
        <w:t>Көмір қышқылы бірінші кезеңде сутегі иондары мен бикарбонат түзілуімен диссоциацияланады:</w:t>
      </w:r>
    </w:p>
    <w:p w:rsidR="000A1639" w:rsidRPr="00DA7D49" w:rsidRDefault="000A1639" w:rsidP="000B5618">
      <w:pPr>
        <w:spacing w:after="0" w:line="315" w:lineRule="atLeast"/>
        <w:ind w:firstLine="567"/>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Н</w:t>
      </w:r>
      <w:r w:rsidRPr="00DA7D49">
        <w:rPr>
          <w:rFonts w:ascii="Times New Roman" w:eastAsia="Times New Roman" w:hAnsi="Times New Roman" w:cs="Times New Roman"/>
          <w:color w:val="000000"/>
          <w:sz w:val="28"/>
          <w:szCs w:val="28"/>
          <w:vertAlign w:val="subscript"/>
          <w:lang w:val="kk-KZ" w:eastAsia="ru-RU"/>
        </w:rPr>
        <w:t>2</w:t>
      </w:r>
      <w:r w:rsidRPr="00DA7D49">
        <w:rPr>
          <w:rFonts w:ascii="Times New Roman" w:eastAsia="Times New Roman" w:hAnsi="Times New Roman" w:cs="Times New Roman"/>
          <w:color w:val="000000"/>
          <w:sz w:val="28"/>
          <w:szCs w:val="28"/>
          <w:lang w:val="kk-KZ" w:eastAsia="ru-RU"/>
        </w:rPr>
        <w:t>СО</w:t>
      </w:r>
      <w:r w:rsidRPr="00DA7D49">
        <w:rPr>
          <w:rFonts w:ascii="Times New Roman" w:eastAsia="Times New Roman" w:hAnsi="Times New Roman" w:cs="Times New Roman"/>
          <w:color w:val="000000"/>
          <w:sz w:val="28"/>
          <w:szCs w:val="28"/>
          <w:vertAlign w:val="subscript"/>
          <w:lang w:val="kk-KZ" w:eastAsia="ru-RU"/>
        </w:rPr>
        <w:t>3</w:t>
      </w:r>
      <w:r w:rsidRPr="00DA7D49">
        <w:rPr>
          <w:rFonts w:ascii="Times New Roman" w:eastAsia="Times New Roman" w:hAnsi="Times New Roman" w:cs="Times New Roman"/>
          <w:color w:val="000000"/>
          <w:sz w:val="28"/>
          <w:szCs w:val="28"/>
          <w:lang w:val="kk-KZ" w:eastAsia="ru-RU"/>
        </w:rPr>
        <w:t> ↔ H+ + НСО</w:t>
      </w:r>
      <w:r w:rsidRPr="00DA7D49">
        <w:rPr>
          <w:rFonts w:ascii="Times New Roman" w:eastAsia="Times New Roman" w:hAnsi="Times New Roman" w:cs="Times New Roman"/>
          <w:color w:val="000000"/>
          <w:sz w:val="28"/>
          <w:szCs w:val="28"/>
          <w:vertAlign w:val="subscript"/>
          <w:lang w:val="kk-KZ" w:eastAsia="ru-RU"/>
        </w:rPr>
        <w:t>3</w:t>
      </w:r>
      <w:r w:rsidRPr="00DA7D49">
        <w:rPr>
          <w:rFonts w:ascii="Times New Roman" w:eastAsia="Times New Roman" w:hAnsi="Times New Roman" w:cs="Times New Roman"/>
          <w:color w:val="000000"/>
          <w:sz w:val="28"/>
          <w:szCs w:val="28"/>
          <w:lang w:val="kk-KZ" w:eastAsia="ru-RU"/>
        </w:rPr>
        <w:t>− .</w:t>
      </w:r>
    </w:p>
    <w:p w:rsidR="00DA7D49" w:rsidRPr="00DA7D49"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Бұл процестің тепе-теңдік константасы сутегі иондары мен гидрокарбонаттың активтілігінің көбейтіндісінің көмір қышқылының активтілігіне қатынасына тең.</w:t>
      </w:r>
    </w:p>
    <w:p w:rsidR="00DA7D49"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Екінші кезеңде көмір қышқылының диссоциациясы әлдеқайда әлсіз және карбонат иондарының пайда болуына әкеледі:</w:t>
      </w:r>
    </w:p>
    <w:p w:rsidR="000A1639" w:rsidRPr="00406542" w:rsidRDefault="000A1639" w:rsidP="00DA7D49">
      <w:pPr>
        <w:spacing w:after="0" w:line="315" w:lineRule="atLeast"/>
        <w:ind w:firstLine="567"/>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НСО</w:t>
      </w:r>
      <w:r w:rsidRPr="00DA7D49">
        <w:rPr>
          <w:rFonts w:ascii="Times New Roman" w:eastAsia="Times New Roman" w:hAnsi="Times New Roman" w:cs="Times New Roman"/>
          <w:color w:val="000000"/>
          <w:sz w:val="28"/>
          <w:szCs w:val="28"/>
          <w:vertAlign w:val="subscript"/>
          <w:lang w:val="kk-KZ" w:eastAsia="ru-RU"/>
        </w:rPr>
        <w:t>3</w:t>
      </w:r>
      <w:r w:rsidRPr="00DA7D49">
        <w:rPr>
          <w:rFonts w:ascii="Times New Roman" w:eastAsia="Times New Roman" w:hAnsi="Times New Roman" w:cs="Times New Roman"/>
          <w:color w:val="000000"/>
          <w:sz w:val="28"/>
          <w:szCs w:val="28"/>
          <w:lang w:val="kk-KZ" w:eastAsia="ru-RU"/>
        </w:rPr>
        <w:t>− ↔ H+ + СО</w:t>
      </w:r>
      <w:r w:rsidRPr="00406542">
        <w:rPr>
          <w:rFonts w:ascii="Times New Roman" w:eastAsia="Times New Roman" w:hAnsi="Times New Roman" w:cs="Times New Roman"/>
          <w:color w:val="000000"/>
          <w:sz w:val="28"/>
          <w:szCs w:val="28"/>
          <w:vertAlign w:val="subscript"/>
          <w:lang w:val="kk-KZ" w:eastAsia="ru-RU"/>
        </w:rPr>
        <w:t>3</w:t>
      </w:r>
      <w:r w:rsidR="00406542">
        <w:rPr>
          <w:rFonts w:ascii="Times New Roman" w:eastAsia="Times New Roman" w:hAnsi="Times New Roman" w:cs="Times New Roman"/>
          <w:color w:val="000000"/>
          <w:sz w:val="28"/>
          <w:szCs w:val="28"/>
          <w:vertAlign w:val="superscript"/>
          <w:lang w:val="kk-KZ" w:eastAsia="ru-RU"/>
        </w:rPr>
        <w:t>2−</w:t>
      </w:r>
      <w:r w:rsidR="00406542">
        <w:rPr>
          <w:rFonts w:ascii="Times New Roman" w:eastAsia="Times New Roman" w:hAnsi="Times New Roman" w:cs="Times New Roman"/>
          <w:color w:val="000000"/>
          <w:sz w:val="28"/>
          <w:szCs w:val="28"/>
          <w:lang w:val="kk-KZ" w:eastAsia="ru-RU"/>
        </w:rPr>
        <w:t>.</w:t>
      </w:r>
    </w:p>
    <w:p w:rsidR="00DA7D49" w:rsidRDefault="00DA7D49" w:rsidP="000B5618">
      <w:pPr>
        <w:spacing w:after="0" w:line="330"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Екінші сатыдағы көмір қышқылының диссоциациялану константасы сутегі иондары мен карбонат иондарының активтілігінің бикарбонат ионының активтілігіне қатынасына тең. Егер карбонаттардың жалпы белсенділігі және ерітіндінің рН-ы белгілі болса, карбонаттар жүйесінің әрбір құрамдас бөлігінің белсенділігін есептеуге әрқашан болады. Шамамен есептеулер үшін ерітіндінің рН мәніне карбонат жүйесінің құрамдас бөліктерінің молярлық фракцияларындағы мазмұнның тәуелділігі болып табылатын таралу диаграммасын қолдану ыңғайлы.</w:t>
      </w:r>
    </w:p>
    <w:p w:rsidR="00DA7D49"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Көмірқышқыл газының суда еру процесін сипаттайтын қатынастарды талдау ерітіндідегі сутегі иондарының концентрациясының ауадағы көмірқышқыл газының парциалды қысымына тәуелділігін анықтауға мүмкіндік береді. Көмір қышқылының екінші сатыдағы диссоциация константасы бірінші кезеңдегі диссоциация константасынан шамамен төрт рет кіші. Сондықтан көмір қышқылының атмосфералық жауын-шашынның рН мәніне әсерін бағалау кезінде екінші кезеңдегі диссоциация процесін елемеуге болады:</w:t>
      </w:r>
    </w:p>
    <w:p w:rsidR="000A1639" w:rsidRPr="00DA7D49" w:rsidRDefault="000A1639" w:rsidP="000B5618">
      <w:pPr>
        <w:spacing w:after="0" w:line="315" w:lineRule="atLeast"/>
        <w:ind w:firstLine="567"/>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рН = –lg[H+]= –lg(</w:t>
      </w:r>
      <w:r w:rsidRPr="00DA7D49">
        <w:rPr>
          <w:rFonts w:ascii="Times New Roman" w:eastAsia="Times New Roman" w:hAnsi="Times New Roman" w:cs="Times New Roman"/>
          <w:i/>
          <w:iCs/>
          <w:color w:val="000000"/>
          <w:sz w:val="28"/>
          <w:szCs w:val="28"/>
          <w:lang w:val="kk-KZ" w:eastAsia="ru-RU"/>
        </w:rPr>
        <w:t>K</w:t>
      </w:r>
      <w:r w:rsidRPr="00DA7D49">
        <w:rPr>
          <w:rFonts w:ascii="Times New Roman" w:eastAsia="Times New Roman" w:hAnsi="Times New Roman" w:cs="Times New Roman"/>
          <w:color w:val="000000"/>
          <w:sz w:val="28"/>
          <w:szCs w:val="28"/>
          <w:lang w:val="kk-KZ" w:eastAsia="ru-RU"/>
        </w:rPr>
        <w:t>1</w:t>
      </w:r>
      <w:r w:rsidRPr="00DA7D49">
        <w:rPr>
          <w:rFonts w:ascii="Times New Roman" w:eastAsia="Times New Roman" w:hAnsi="Times New Roman" w:cs="Times New Roman"/>
          <w:i/>
          <w:iCs/>
          <w:color w:val="000000"/>
          <w:sz w:val="28"/>
          <w:szCs w:val="28"/>
          <w:lang w:val="kk-KZ" w:eastAsia="ru-RU"/>
        </w:rPr>
        <w:t>K</w:t>
      </w:r>
      <w:r w:rsidRPr="00DA7D49">
        <w:rPr>
          <w:rFonts w:ascii="Times New Roman" w:eastAsia="Times New Roman" w:hAnsi="Times New Roman" w:cs="Times New Roman"/>
          <w:color w:val="000000"/>
          <w:sz w:val="28"/>
          <w:szCs w:val="28"/>
          <w:lang w:val="kk-KZ" w:eastAsia="ru-RU"/>
        </w:rPr>
        <w:t>Г(СО</w:t>
      </w:r>
      <w:r w:rsidRPr="00DA7D49">
        <w:rPr>
          <w:rFonts w:ascii="Times New Roman" w:eastAsia="Times New Roman" w:hAnsi="Times New Roman" w:cs="Times New Roman"/>
          <w:color w:val="000000"/>
          <w:sz w:val="28"/>
          <w:szCs w:val="28"/>
          <w:vertAlign w:val="subscript"/>
          <w:lang w:val="kk-KZ" w:eastAsia="ru-RU"/>
        </w:rPr>
        <w:t>2</w:t>
      </w:r>
      <w:r w:rsidRPr="00DA7D49">
        <w:rPr>
          <w:rFonts w:ascii="Times New Roman" w:eastAsia="Times New Roman" w:hAnsi="Times New Roman" w:cs="Times New Roman"/>
          <w:color w:val="000000"/>
          <w:sz w:val="28"/>
          <w:szCs w:val="28"/>
          <w:lang w:val="kk-KZ" w:eastAsia="ru-RU"/>
        </w:rPr>
        <w:t>)</w:t>
      </w:r>
      <w:r w:rsidRPr="00DA7D49">
        <w:rPr>
          <w:rFonts w:ascii="Times New Roman" w:eastAsia="Times New Roman" w:hAnsi="Times New Roman" w:cs="Times New Roman"/>
          <w:i/>
          <w:iCs/>
          <w:color w:val="000000"/>
          <w:sz w:val="28"/>
          <w:szCs w:val="28"/>
          <w:lang w:val="kk-KZ" w:eastAsia="ru-RU"/>
        </w:rPr>
        <w:t>Р</w:t>
      </w:r>
      <w:r w:rsidRPr="00DA7D49">
        <w:rPr>
          <w:rFonts w:ascii="Times New Roman" w:eastAsia="Times New Roman" w:hAnsi="Times New Roman" w:cs="Times New Roman"/>
          <w:color w:val="000000"/>
          <w:sz w:val="28"/>
          <w:szCs w:val="28"/>
          <w:lang w:val="kk-KZ" w:eastAsia="ru-RU"/>
        </w:rPr>
        <w:t>СО</w:t>
      </w:r>
      <w:r w:rsidRPr="00DA7D49">
        <w:rPr>
          <w:rFonts w:ascii="Times New Roman" w:eastAsia="Times New Roman" w:hAnsi="Times New Roman" w:cs="Times New Roman"/>
          <w:color w:val="000000"/>
          <w:sz w:val="28"/>
          <w:szCs w:val="28"/>
          <w:vertAlign w:val="subscript"/>
          <w:lang w:val="kk-KZ" w:eastAsia="ru-RU"/>
        </w:rPr>
        <w:t>2</w:t>
      </w:r>
      <w:r w:rsidRPr="00DA7D49">
        <w:rPr>
          <w:rFonts w:ascii="Times New Roman" w:eastAsia="Times New Roman" w:hAnsi="Times New Roman" w:cs="Times New Roman"/>
          <w:color w:val="000000"/>
          <w:sz w:val="28"/>
          <w:szCs w:val="28"/>
          <w:lang w:val="kk-KZ" w:eastAsia="ru-RU"/>
        </w:rPr>
        <w:t>)1/2.</w:t>
      </w:r>
    </w:p>
    <w:p w:rsidR="00DA7D49" w:rsidRPr="00DA7D49" w:rsidRDefault="00DA7D49" w:rsidP="00DA7D49">
      <w:pPr>
        <w:spacing w:after="0" w:line="330"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Құрамында басқа қоспалар жоқ судағы CO</w:t>
      </w:r>
      <w:r w:rsidRPr="00DA7D49">
        <w:rPr>
          <w:rFonts w:ascii="Times New Roman" w:eastAsia="Times New Roman" w:hAnsi="Times New Roman" w:cs="Times New Roman"/>
          <w:color w:val="000000"/>
          <w:sz w:val="28"/>
          <w:szCs w:val="28"/>
          <w:vertAlign w:val="subscript"/>
          <w:lang w:val="kk-KZ" w:eastAsia="ru-RU"/>
        </w:rPr>
        <w:t>2</w:t>
      </w:r>
      <w:r w:rsidRPr="00DA7D49">
        <w:rPr>
          <w:rFonts w:ascii="Times New Roman" w:eastAsia="Times New Roman" w:hAnsi="Times New Roman" w:cs="Times New Roman"/>
          <w:color w:val="000000"/>
          <w:sz w:val="28"/>
          <w:szCs w:val="28"/>
          <w:lang w:val="kk-KZ" w:eastAsia="ru-RU"/>
        </w:rPr>
        <w:t>, SO</w:t>
      </w:r>
      <w:r w:rsidRPr="00DA7D49">
        <w:rPr>
          <w:rFonts w:ascii="Times New Roman" w:eastAsia="Times New Roman" w:hAnsi="Times New Roman" w:cs="Times New Roman"/>
          <w:color w:val="000000"/>
          <w:sz w:val="28"/>
          <w:szCs w:val="28"/>
          <w:vertAlign w:val="subscript"/>
          <w:lang w:val="kk-KZ" w:eastAsia="ru-RU"/>
        </w:rPr>
        <w:t>2</w:t>
      </w:r>
      <w:r w:rsidRPr="00DA7D49">
        <w:rPr>
          <w:rFonts w:ascii="Times New Roman" w:eastAsia="Times New Roman" w:hAnsi="Times New Roman" w:cs="Times New Roman"/>
          <w:color w:val="000000"/>
          <w:sz w:val="28"/>
          <w:szCs w:val="28"/>
          <w:lang w:val="kk-KZ" w:eastAsia="ru-RU"/>
        </w:rPr>
        <w:t>, NH</w:t>
      </w:r>
      <w:r w:rsidRPr="00DA7D49">
        <w:rPr>
          <w:rFonts w:ascii="Times New Roman" w:eastAsia="Times New Roman" w:hAnsi="Times New Roman" w:cs="Times New Roman"/>
          <w:color w:val="000000"/>
          <w:sz w:val="28"/>
          <w:szCs w:val="28"/>
          <w:vertAlign w:val="subscript"/>
          <w:lang w:val="kk-KZ" w:eastAsia="ru-RU"/>
        </w:rPr>
        <w:t xml:space="preserve">3 </w:t>
      </w:r>
      <w:r w:rsidRPr="00DA7D49">
        <w:rPr>
          <w:rFonts w:ascii="Times New Roman" w:eastAsia="Times New Roman" w:hAnsi="Times New Roman" w:cs="Times New Roman"/>
          <w:color w:val="000000"/>
          <w:sz w:val="28"/>
          <w:szCs w:val="28"/>
          <w:lang w:val="kk-KZ" w:eastAsia="ru-RU"/>
        </w:rPr>
        <w:t>сияқты газдардың еріту процестері үшін тепе-теңдік кезінде рН мәнін бағалау тәсілдері кең таралғанын атап өткен жөн. Сондықтан қолданбалы тәсілді ауада көмірқышқыл газы, күкірт диоксиді, аммиак немесе басқа газдар және олардың қоспалары болған кезде атмосфералық жауын-шашынның рН мәнін бағалау үшін қолдануға болады, өйткені бұл жағдайда ерітіндіде қоспалардың көздері іс жүзінде жоқ. қарастырылатын тепе-теңдікке әсер етуі мүмкін.</w:t>
      </w:r>
    </w:p>
    <w:p w:rsidR="00DA7D49" w:rsidRDefault="00DA7D49" w:rsidP="00DA7D49">
      <w:pPr>
        <w:spacing w:after="0" w:line="330"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Құрамында 0,035% (көлем) көмірқышқыл газы бар және басқа қышқыл газдары жоқ ауа суымен жанасқанда түзілетін ерітінділерге жасалған бағалаулар нәтижесінде алынған ерітіндінің рН 5,7-ге тең болатынын көрсетеді. Көмірқышқыл газының бұл мөлшері соңғы атмосфералық ауаға тән орташа мәндерге сәйкес келетіндіктен, басқа қышқыл газдар мен аммиак болмаған кезде атмосфералық жауын-шашынның рН шамамен 5,7 болады деп күту керек. Нақты жағдайларда атмосфералық жауын-шашынның рН мәні атмосфералық ауаның ластану дәрежесіне байланысты және жоғары да, төмен де өзгереді. Қазіргі уақытта Жердің кейбір аймақтарында рН &lt; 5,7 жауын-шашын басым; мұндай жауын-шашын қышқыл деп аталады, «қышқыл жаңбыр» термині жиі қолданылады.</w:t>
      </w:r>
    </w:p>
    <w:p w:rsidR="00DA7D49" w:rsidRPr="00DA7D49"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«Қышқыл жаңбыр» терминін алғаш рет 1872 жылы ағылшын зерттеушісі Ангус Смит енгізген. Оның назарын Манчестердегі Виктория тұманына аударды. Бүгінгі таңда қышқыл жаңбыр су айдындарындағы, ормандардағы, ауылшаруашылық дақылдары мен өсімдіктердегі тіршіліктің қырылуының себептерінің бірі екеніне ешкім күмән келтірмейді. Сонымен қатар, қышқыл жаңбыр ғимараттар мен мәдени ескерткіштерді, құбырларды бұзады, автокөліктерді жарамсыз етеді, топырақ құнарлығын төмендетеді және улы металдардың сулы горизонттарға сіңуіне әкелуі мүмкін.</w:t>
      </w:r>
    </w:p>
    <w:p w:rsidR="00406542" w:rsidRDefault="00406542" w:rsidP="00406542">
      <w:pPr>
        <w:spacing w:after="0" w:line="330" w:lineRule="atLeast"/>
        <w:ind w:firstLine="567"/>
        <w:jc w:val="both"/>
        <w:rPr>
          <w:rFonts w:ascii="Times New Roman" w:eastAsia="Times New Roman" w:hAnsi="Times New Roman" w:cs="Times New Roman"/>
          <w:bCs/>
          <w:color w:val="000000"/>
          <w:sz w:val="28"/>
          <w:szCs w:val="28"/>
          <w:lang w:val="kk-KZ" w:eastAsia="ru-RU"/>
        </w:rPr>
      </w:pPr>
    </w:p>
    <w:p w:rsidR="00406542" w:rsidRDefault="00406542" w:rsidP="00406542">
      <w:pPr>
        <w:spacing w:after="0" w:line="330" w:lineRule="atLeast"/>
        <w:ind w:firstLine="567"/>
        <w:jc w:val="both"/>
        <w:rPr>
          <w:rFonts w:ascii="Times New Roman" w:eastAsia="Times New Roman" w:hAnsi="Times New Roman" w:cs="Times New Roman"/>
          <w:bCs/>
          <w:color w:val="000000"/>
          <w:sz w:val="28"/>
          <w:szCs w:val="28"/>
          <w:lang w:val="kk-KZ" w:eastAsia="ru-RU"/>
        </w:rPr>
      </w:pPr>
      <w:r w:rsidRPr="00E162A5">
        <w:rPr>
          <w:rFonts w:ascii="Times New Roman" w:eastAsia="Times New Roman" w:hAnsi="Times New Roman" w:cs="Times New Roman"/>
          <w:bCs/>
          <w:color w:val="000000"/>
          <w:sz w:val="28"/>
          <w:szCs w:val="28"/>
          <w:lang w:val="kk-KZ" w:eastAsia="ru-RU"/>
        </w:rPr>
        <w:t>Айтылған негіздемелерге тұжырымдар:</w:t>
      </w:r>
    </w:p>
    <w:p w:rsidR="00DA7D49" w:rsidRPr="00DA7D49"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 Өзендердің, көлдердің және жер асты суларының химиялық құрамы айтарлықтай өзгереді және негізінен үш фактормен бақыланады: элементтер химиясы, атмосфералық ауа райы режимдері және биологиялық процестер.</w:t>
      </w:r>
    </w:p>
    <w:p w:rsidR="00DA7D49" w:rsidRPr="00DA7D49"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 Тұщы табиғи сулардың химиялық құрамының негізгі белгілері үш белгімен сипатталады: 1) қарапайым катиондар (Ca2+, Na+, K+ және Mg2+) түрінде болатын төрт негізгі металдың басым болуы; 2) еріген иондардың төмен концентрациясы; 3) өзен суындағы барлық катиондар жер қыртысының үгілу нәтижесінде пайда болғанына қарамастан, тұщы судағы еріген заттардың иондық құрамы мен жер қыртысының құрамы арасындағы түбегейлі айырмашылық.</w:t>
      </w:r>
    </w:p>
    <w:p w:rsidR="00DA7D49" w:rsidRPr="00DA7D49" w:rsidRDefault="00DA7D49" w:rsidP="00DA7D49">
      <w:pPr>
        <w:spacing w:after="0" w:line="315" w:lineRule="atLeast"/>
        <w:ind w:firstLine="567"/>
        <w:jc w:val="both"/>
        <w:rPr>
          <w:rFonts w:ascii="Times New Roman" w:eastAsia="Times New Roman" w:hAnsi="Times New Roman" w:cs="Times New Roman"/>
          <w:color w:val="000000"/>
          <w:sz w:val="28"/>
          <w:szCs w:val="28"/>
          <w:lang w:val="kk-KZ" w:eastAsia="ru-RU"/>
        </w:rPr>
      </w:pPr>
      <w:r w:rsidRPr="00DA7D49">
        <w:rPr>
          <w:rFonts w:ascii="Times New Roman" w:eastAsia="Times New Roman" w:hAnsi="Times New Roman" w:cs="Times New Roman"/>
          <w:color w:val="000000"/>
          <w:sz w:val="28"/>
          <w:szCs w:val="28"/>
          <w:lang w:val="kk-KZ" w:eastAsia="ru-RU"/>
        </w:rPr>
        <w:t>• Табиғи сулардың көпшілігі үшін сутегі иондарының концентрациясы бикарбонат пен карбонат иондарының мөлшерімен анықталады.</w:t>
      </w:r>
    </w:p>
    <w:p w:rsidR="0009398E" w:rsidRPr="004A245E" w:rsidRDefault="00DA7D49" w:rsidP="00DA7D49">
      <w:pPr>
        <w:spacing w:after="0" w:line="315" w:lineRule="atLeast"/>
        <w:ind w:firstLine="567"/>
        <w:jc w:val="both"/>
        <w:rPr>
          <w:rFonts w:ascii="Times New Roman" w:eastAsia="Times New Roman" w:hAnsi="Times New Roman" w:cs="Times New Roman"/>
          <w:b/>
          <w:bCs/>
          <w:i/>
          <w:iCs/>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 Атмосфералық ауамен жанасқанда түзілетін ерітінділерге жүргізілген тәжірибе нәтижесінде алынған ерітіндінің рН 5,7-ге тең болатынын көрсетті. Нақты жағдайда жауын-шашынның рН мөлшері ауаның ластану дәрежесіне байланысты.</w:t>
      </w:r>
    </w:p>
    <w:p w:rsidR="0009398E" w:rsidRPr="004A245E" w:rsidRDefault="0009398E" w:rsidP="000B5618">
      <w:pPr>
        <w:spacing w:after="0" w:line="315" w:lineRule="atLeast"/>
        <w:ind w:firstLine="567"/>
        <w:jc w:val="both"/>
        <w:rPr>
          <w:rFonts w:ascii="Times New Roman" w:eastAsia="Times New Roman" w:hAnsi="Times New Roman" w:cs="Times New Roman"/>
          <w:b/>
          <w:bCs/>
          <w:i/>
          <w:iCs/>
          <w:color w:val="000000"/>
          <w:sz w:val="28"/>
          <w:szCs w:val="28"/>
          <w:lang w:val="kk-KZ" w:eastAsia="ru-RU"/>
        </w:rPr>
      </w:pPr>
    </w:p>
    <w:p w:rsidR="00DA7D49" w:rsidRPr="003F75F6" w:rsidRDefault="00DA7D49" w:rsidP="00DA7D49">
      <w:pPr>
        <w:spacing w:after="0" w:line="345" w:lineRule="atLeast"/>
        <w:ind w:firstLine="567"/>
        <w:jc w:val="both"/>
        <w:rPr>
          <w:rFonts w:ascii="Times New Roman" w:eastAsia="Times New Roman" w:hAnsi="Times New Roman" w:cs="Times New Roman"/>
          <w:b/>
          <w:bCs/>
          <w:iCs/>
          <w:color w:val="000000"/>
          <w:sz w:val="28"/>
          <w:szCs w:val="28"/>
          <w:lang w:val="kk-KZ" w:eastAsia="ru-RU"/>
        </w:rPr>
      </w:pPr>
      <w:r w:rsidRPr="003F75F6">
        <w:rPr>
          <w:rFonts w:ascii="Times New Roman" w:eastAsia="Times New Roman" w:hAnsi="Times New Roman" w:cs="Times New Roman"/>
          <w:b/>
          <w:bCs/>
          <w:iCs/>
          <w:color w:val="000000"/>
          <w:sz w:val="28"/>
          <w:szCs w:val="28"/>
          <w:lang w:val="kk-KZ" w:eastAsia="ru-RU"/>
        </w:rPr>
        <w:t>4.14 Гидросферадағы тотығу-тотықсыздану процестері</w:t>
      </w:r>
    </w:p>
    <w:p w:rsidR="00DA7D49" w:rsidRPr="003F75F6" w:rsidRDefault="00DA7D49" w:rsidP="00DA7D49">
      <w:pPr>
        <w:spacing w:after="0" w:line="345" w:lineRule="atLeast"/>
        <w:ind w:firstLine="567"/>
        <w:jc w:val="both"/>
        <w:rPr>
          <w:rFonts w:ascii="Times New Roman" w:eastAsia="Times New Roman" w:hAnsi="Times New Roman" w:cs="Times New Roman"/>
          <w:bCs/>
          <w:iCs/>
          <w:color w:val="000000"/>
          <w:sz w:val="28"/>
          <w:szCs w:val="28"/>
          <w:lang w:val="kk-KZ" w:eastAsia="ru-RU"/>
        </w:rPr>
      </w:pPr>
      <w:r w:rsidRPr="003F75F6">
        <w:rPr>
          <w:rFonts w:ascii="Times New Roman" w:eastAsia="Times New Roman" w:hAnsi="Times New Roman" w:cs="Times New Roman"/>
          <w:bCs/>
          <w:iCs/>
          <w:color w:val="000000"/>
          <w:sz w:val="28"/>
          <w:szCs w:val="28"/>
          <w:lang w:val="kk-KZ" w:eastAsia="ru-RU"/>
        </w:rPr>
        <w:t>Атмосфераны қарастыра отырып, мұнда тотығу процестері жүретініне назар аудару керек, яғни атмосфера - тотығу дәрежесі төмен қосылыстар жер бетіне қайтатын жоғары тотыққан түрлерге айналатын жаһандық тотықтырғыш реактор. мысалы, күкірт немесе күкіртсутек күкірт, күкірт қышқылы оксидтеріне айналады. Сол сияқты табиғи су объектілерінде тотығу-тотықсыздану реакциялары өте маңызды рөл атқарады.</w:t>
      </w:r>
    </w:p>
    <w:p w:rsidR="00DA7D49" w:rsidRPr="003F75F6" w:rsidRDefault="00DA7D49" w:rsidP="00DA7D49">
      <w:pPr>
        <w:spacing w:after="0" w:line="345" w:lineRule="atLeast"/>
        <w:ind w:firstLine="567"/>
        <w:jc w:val="both"/>
        <w:rPr>
          <w:rFonts w:ascii="Times New Roman" w:eastAsia="Times New Roman" w:hAnsi="Times New Roman" w:cs="Times New Roman"/>
          <w:bCs/>
          <w:iCs/>
          <w:color w:val="000000"/>
          <w:sz w:val="28"/>
          <w:szCs w:val="28"/>
          <w:lang w:val="kk-KZ" w:eastAsia="ru-RU"/>
        </w:rPr>
      </w:pPr>
      <w:r w:rsidRPr="003F75F6">
        <w:rPr>
          <w:rFonts w:ascii="Times New Roman" w:eastAsia="Times New Roman" w:hAnsi="Times New Roman" w:cs="Times New Roman"/>
          <w:bCs/>
          <w:iCs/>
          <w:color w:val="000000"/>
          <w:sz w:val="28"/>
          <w:szCs w:val="28"/>
          <w:lang w:val="kk-KZ" w:eastAsia="ru-RU"/>
        </w:rPr>
        <w:t>Табиғи сулардың сапасы көбінесе мыналарға байланысты:</w:t>
      </w:r>
    </w:p>
    <w:p w:rsidR="00DA7D49" w:rsidRPr="003F75F6" w:rsidRDefault="00DA7D49" w:rsidP="00DA7D49">
      <w:pPr>
        <w:spacing w:after="0" w:line="345" w:lineRule="atLeast"/>
        <w:ind w:firstLine="567"/>
        <w:jc w:val="both"/>
        <w:rPr>
          <w:rFonts w:ascii="Times New Roman" w:eastAsia="Times New Roman" w:hAnsi="Times New Roman" w:cs="Times New Roman"/>
          <w:bCs/>
          <w:iCs/>
          <w:color w:val="000000"/>
          <w:sz w:val="28"/>
          <w:szCs w:val="28"/>
          <w:lang w:val="kk-KZ" w:eastAsia="ru-RU"/>
        </w:rPr>
      </w:pPr>
      <w:r w:rsidRPr="003F75F6">
        <w:rPr>
          <w:rFonts w:ascii="Times New Roman" w:eastAsia="Times New Roman" w:hAnsi="Times New Roman" w:cs="Times New Roman"/>
          <w:bCs/>
          <w:iCs/>
          <w:color w:val="000000"/>
          <w:sz w:val="28"/>
          <w:szCs w:val="28"/>
          <w:lang w:val="kk-KZ" w:eastAsia="ru-RU"/>
        </w:rPr>
        <w:t>• тотығу-тотықсыздану реакцияларының түрі бойынша;</w:t>
      </w:r>
    </w:p>
    <w:p w:rsidR="00DA7D49" w:rsidRPr="003F75F6" w:rsidRDefault="00DA7D49" w:rsidP="00DA7D49">
      <w:pPr>
        <w:spacing w:after="0" w:line="345" w:lineRule="atLeast"/>
        <w:ind w:firstLine="567"/>
        <w:jc w:val="both"/>
        <w:rPr>
          <w:rFonts w:ascii="Times New Roman" w:eastAsia="Times New Roman" w:hAnsi="Times New Roman" w:cs="Times New Roman"/>
          <w:bCs/>
          <w:iCs/>
          <w:color w:val="000000"/>
          <w:sz w:val="28"/>
          <w:szCs w:val="28"/>
          <w:lang w:val="kk-KZ" w:eastAsia="ru-RU"/>
        </w:rPr>
      </w:pPr>
      <w:r w:rsidRPr="003F75F6">
        <w:rPr>
          <w:rFonts w:ascii="Times New Roman" w:eastAsia="Times New Roman" w:hAnsi="Times New Roman" w:cs="Times New Roman"/>
          <w:bCs/>
          <w:iCs/>
          <w:color w:val="000000"/>
          <w:sz w:val="28"/>
          <w:szCs w:val="28"/>
          <w:lang w:val="kk-KZ" w:eastAsia="ru-RU"/>
        </w:rPr>
        <w:t>• реакциялардың кинетикалық сипаттамалары (яғни, жылдамдық);</w:t>
      </w:r>
    </w:p>
    <w:p w:rsidR="00DA7D49" w:rsidRPr="003F75F6" w:rsidRDefault="00DA7D49" w:rsidP="003F75F6">
      <w:pPr>
        <w:spacing w:after="0" w:line="345" w:lineRule="atLeast"/>
        <w:ind w:firstLine="567"/>
        <w:jc w:val="both"/>
        <w:rPr>
          <w:rFonts w:ascii="Times New Roman" w:eastAsia="Times New Roman" w:hAnsi="Times New Roman" w:cs="Times New Roman"/>
          <w:bCs/>
          <w:iCs/>
          <w:color w:val="000000"/>
          <w:sz w:val="28"/>
          <w:szCs w:val="28"/>
          <w:lang w:val="kk-KZ" w:eastAsia="ru-RU"/>
        </w:rPr>
      </w:pPr>
      <w:r w:rsidRPr="003F75F6">
        <w:rPr>
          <w:rFonts w:ascii="Times New Roman" w:eastAsia="Times New Roman" w:hAnsi="Times New Roman" w:cs="Times New Roman"/>
          <w:bCs/>
          <w:iCs/>
          <w:color w:val="000000"/>
          <w:sz w:val="28"/>
          <w:szCs w:val="28"/>
          <w:lang w:val="kk-KZ" w:eastAsia="ru-RU"/>
        </w:rPr>
        <w:t>•берілген жүйенің тотығу-тотықсыздану (тотықсыздану потенциалы) потенциалының мәндері.</w:t>
      </w:r>
    </w:p>
    <w:p w:rsidR="00DA7D49" w:rsidRPr="003F75F6" w:rsidRDefault="00DA7D49" w:rsidP="003F75F6">
      <w:pPr>
        <w:spacing w:after="0" w:line="345" w:lineRule="atLeast"/>
        <w:ind w:firstLine="567"/>
        <w:jc w:val="both"/>
        <w:rPr>
          <w:rFonts w:ascii="Times New Roman" w:eastAsia="Times New Roman" w:hAnsi="Times New Roman" w:cs="Times New Roman"/>
          <w:bCs/>
          <w:iCs/>
          <w:color w:val="000000"/>
          <w:sz w:val="28"/>
          <w:szCs w:val="28"/>
          <w:lang w:val="kk-KZ" w:eastAsia="ru-RU"/>
        </w:rPr>
      </w:pPr>
      <w:r w:rsidRPr="003F75F6">
        <w:rPr>
          <w:rFonts w:ascii="Times New Roman" w:eastAsia="Times New Roman" w:hAnsi="Times New Roman" w:cs="Times New Roman"/>
          <w:bCs/>
          <w:iCs/>
          <w:color w:val="000000"/>
          <w:sz w:val="28"/>
          <w:szCs w:val="28"/>
          <w:lang w:val="kk-KZ" w:eastAsia="ru-RU"/>
        </w:rPr>
        <w:t>Нақты мысалдарды қарастыруға кіріспес бұрын, табиғи сулардағы тотығу-тотықсыздану реакцияларына тән екі ерекшелікті атап өтеміз.</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Біріншіден, ең маңызды тотығу-тотықсыздану реакцияларының көпшілігі микроорганизмдермен катализденеді (мысалы, органикалық заттардың молекулалық оттегімен тотығуы, Fe(III) Fe(II)-ге дейін тотықсыздануы және т.б.).</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Екіншіден, тотығу процестерінің басталуы табиғи суларда бос радикалдар, сутегі асқын тотығы, озон және кейбір басқа күшті тотықтырғыштар сияқты тотықтырғыштардың болуымен байланысты (өте төмен концентрацияларға қарамастан).</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Тотығу-тотықсыздану процестерінің жалпы физикалық және химиялық негіздерін қарастырайық.</w:t>
      </w:r>
    </w:p>
    <w:p w:rsid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Жалпы, тотығу-тотықсыздану процесін келесі теңдеумен көрсетуге болады:</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eastAsia="ru-RU"/>
        </w:rPr>
      </w:pPr>
      <w:r w:rsidRPr="003F75F6">
        <w:rPr>
          <w:rFonts w:ascii="Times New Roman" w:eastAsia="Times New Roman" w:hAnsi="Times New Roman" w:cs="Times New Roman"/>
          <w:color w:val="000000"/>
          <w:sz w:val="28"/>
          <w:szCs w:val="28"/>
          <w:lang w:eastAsia="ru-RU"/>
        </w:rPr>
        <w:t>тотыққан формалар + n = тотықсызданған формалар,</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eastAsia="ru-RU"/>
        </w:rPr>
      </w:pPr>
      <w:r w:rsidRPr="003F75F6">
        <w:rPr>
          <w:rFonts w:ascii="Times New Roman" w:eastAsia="Times New Roman" w:hAnsi="Times New Roman" w:cs="Times New Roman"/>
          <w:color w:val="000000"/>
          <w:sz w:val="28"/>
          <w:szCs w:val="28"/>
          <w:lang w:eastAsia="ru-RU"/>
        </w:rPr>
        <w:t>мұндағы n – берілген тотығу-тотықсыздану реакциясына қатысатын электрондар саны.</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eastAsia="ru-RU"/>
        </w:rPr>
      </w:pPr>
      <w:r w:rsidRPr="003F75F6">
        <w:rPr>
          <w:rFonts w:ascii="Times New Roman" w:eastAsia="Times New Roman" w:hAnsi="Times New Roman" w:cs="Times New Roman"/>
          <w:color w:val="000000"/>
          <w:sz w:val="28"/>
          <w:szCs w:val="28"/>
          <w:lang w:eastAsia="ru-RU"/>
        </w:rPr>
        <w:t>Бұл процестің тепе-теңдік константасын былай жазуға болады</w:t>
      </w:r>
    </w:p>
    <w:p w:rsidR="003F75F6" w:rsidRDefault="003F75F6" w:rsidP="00406542">
      <w:pPr>
        <w:spacing w:after="0" w:line="315" w:lineRule="atLeast"/>
        <w:ind w:firstLine="567"/>
        <w:jc w:val="center"/>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eastAsia="ru-RU"/>
        </w:rPr>
        <w:t>К = Пвф/Поф(ае− )</w:t>
      </w:r>
      <w:r w:rsidRPr="003F75F6">
        <w:rPr>
          <w:rFonts w:ascii="Times New Roman" w:eastAsia="Times New Roman" w:hAnsi="Times New Roman" w:cs="Times New Roman"/>
          <w:color w:val="000000"/>
          <w:sz w:val="28"/>
          <w:szCs w:val="28"/>
          <w:lang w:val="en-US" w:eastAsia="ru-RU"/>
        </w:rPr>
        <w:t>n</w:t>
      </w:r>
      <w:r w:rsidRPr="003F75F6">
        <w:rPr>
          <w:rFonts w:ascii="Times New Roman" w:eastAsia="Times New Roman" w:hAnsi="Times New Roman" w:cs="Times New Roman"/>
          <w:color w:val="000000"/>
          <w:sz w:val="28"/>
          <w:szCs w:val="28"/>
          <w:lang w:eastAsia="ru-RU"/>
        </w:rPr>
        <w:t xml:space="preserve"> ,</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 xml:space="preserve">мұндағы Пвф </w:t>
      </w:r>
      <w:r>
        <w:rPr>
          <w:rFonts w:ascii="Times New Roman" w:eastAsia="Times New Roman" w:hAnsi="Times New Roman" w:cs="Times New Roman"/>
          <w:color w:val="000000"/>
          <w:sz w:val="28"/>
          <w:szCs w:val="28"/>
          <w:lang w:val="kk-KZ" w:eastAsia="ru-RU"/>
        </w:rPr>
        <w:t>және</w:t>
      </w:r>
      <w:r w:rsidRPr="003F75F6">
        <w:rPr>
          <w:rFonts w:ascii="Times New Roman" w:eastAsia="Times New Roman" w:hAnsi="Times New Roman" w:cs="Times New Roman"/>
          <w:color w:val="000000"/>
          <w:sz w:val="28"/>
          <w:szCs w:val="28"/>
          <w:lang w:val="kk-KZ" w:eastAsia="ru-RU"/>
        </w:rPr>
        <w:t xml:space="preserve"> Поф сәйкесінше тотықсызданған және тотыққан түрлердің әрекетінің өнімдері; ae − электрондардың белсенділігі; n – процеске қатысатын электрондар саны.</w:t>
      </w:r>
    </w:p>
    <w:p w:rsid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Электрондық активтілік жүйенің тотығу-тотықсыздану процесі үшін бос электрондарды беру қабілеті ретінде түсініледі.</w:t>
      </w:r>
    </w:p>
    <w:p w:rsidR="003F75F6" w:rsidRPr="003F75F6" w:rsidRDefault="003F75F6" w:rsidP="003F75F6">
      <w:pPr>
        <w:spacing w:after="0" w:line="330" w:lineRule="atLeast"/>
        <w:ind w:firstLine="567"/>
        <w:jc w:val="both"/>
        <w:rPr>
          <w:rFonts w:ascii="Times New Roman" w:eastAsia="Times New Roman" w:hAnsi="Times New Roman" w:cs="Times New Roman"/>
          <w:color w:val="000000"/>
          <w:sz w:val="28"/>
          <w:szCs w:val="28"/>
          <w:lang w:eastAsia="ru-RU"/>
        </w:rPr>
      </w:pPr>
      <w:r w:rsidRPr="003F75F6">
        <w:rPr>
          <w:rFonts w:ascii="Times New Roman" w:eastAsia="Times New Roman" w:hAnsi="Times New Roman" w:cs="Times New Roman"/>
          <w:color w:val="000000"/>
          <w:sz w:val="28"/>
          <w:szCs w:val="28"/>
          <w:lang w:eastAsia="ru-RU"/>
        </w:rPr>
        <w:t>Айта кету керек, бос электрондардың судағы ерітіндісі тек абстракция болып табылады. Бос протондардың ерітіндісі сияқты, бұл табиғи сулардағы қышқыл-негіз тепе-теңдігін сипаттау үшін кеңінен қолданылатын ыңғайлы абстракциядан басқа ештеңе емес. Мысалы, сутегі иондарының белсенділігі судың қышқылдық-негіздік қасиеттерін сипаттай алады. Сол сияқты электрондардың белсенділігі жүйенің тотығу-тотықсыздану қасиеттерін сипаттай алады.</w:t>
      </w:r>
    </w:p>
    <w:p w:rsidR="003F75F6" w:rsidRDefault="003F75F6" w:rsidP="003F75F6">
      <w:pPr>
        <w:spacing w:after="0" w:line="330"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eastAsia="ru-RU"/>
        </w:rPr>
        <w:t>Бос электрондардың (ae−) белсенділігі жоғары суды қалпына келтіретін су деп атайтыны қабылданды. Неліктен қалпына келтіруші? Өйткені электронның қосылуы қалпына келтірудің мәні болып табылады. Мұндай судың мысалы күкіртті сутекті су (Сочи, Мацеста санаторийі).</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Төмен бос электрон белсенділігі бар суды тотықтырғыш су деп атайды. Мұндай суларға мысал ретінде хлорланған суды, озондалған суды келтіруге болады.</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Табиғи тұрақты су жүйелері, белгілі болғандай, 20 баллдық ретпен ерекшеленетін ae− мәндерімен сипатталуы мүмкін, сондықтан бұл ыңғайлы.</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бос электрондардың белсенділігін өрнектеу тәсілі логарифмдік шкала – шкала pe–.</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рН мәніне ұқсастық бойынша pe– мәні мына қатынаспен анықталады:</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pe– = –lg(ae−).</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Қайта тұжырымдаманың қатаң термодинамикалық негіздемесі реакцияны қарастыруға негізделген</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2H+ (су) + 2e = H</w:t>
      </w:r>
      <w:r w:rsidRPr="00406542">
        <w:rPr>
          <w:rFonts w:ascii="Times New Roman" w:eastAsia="Times New Roman" w:hAnsi="Times New Roman" w:cs="Times New Roman"/>
          <w:color w:val="000000"/>
          <w:sz w:val="28"/>
          <w:szCs w:val="28"/>
          <w:vertAlign w:val="subscript"/>
          <w:lang w:val="kk-KZ" w:eastAsia="ru-RU"/>
        </w:rPr>
        <w:t>2</w:t>
      </w:r>
      <w:r w:rsidRPr="003F75F6">
        <w:rPr>
          <w:rFonts w:ascii="Times New Roman" w:eastAsia="Times New Roman" w:hAnsi="Times New Roman" w:cs="Times New Roman"/>
          <w:color w:val="000000"/>
          <w:sz w:val="28"/>
          <w:szCs w:val="28"/>
          <w:lang w:val="kk-KZ" w:eastAsia="ru-RU"/>
        </w:rPr>
        <w:t xml:space="preserve"> (газ).</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Электрондық белсенділіктің мәні мен pe- мәні қазіргі уақытта тотығу-тотықсыздану потенциалын вольтпен өрнектеудің белгілі әдісімен бірге қолданылады - Eh.</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eastAsia="ru-RU"/>
        </w:rPr>
      </w:pPr>
      <w:r w:rsidRPr="003F75F6">
        <w:rPr>
          <w:rFonts w:ascii="Times New Roman" w:eastAsia="Times New Roman" w:hAnsi="Times New Roman" w:cs="Times New Roman"/>
          <w:color w:val="000000"/>
          <w:sz w:val="28"/>
          <w:szCs w:val="28"/>
          <w:lang w:eastAsia="ru-RU"/>
        </w:rPr>
        <w:t>Еh – стандартты сутегі электродына (SHE) қатысты өлшенетін потенциал.</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eastAsia="ru-RU"/>
        </w:rPr>
      </w:pPr>
      <w:r w:rsidRPr="003F75F6">
        <w:rPr>
          <w:rFonts w:ascii="Times New Roman" w:eastAsia="Times New Roman" w:hAnsi="Times New Roman" w:cs="Times New Roman"/>
          <w:color w:val="000000"/>
          <w:sz w:val="28"/>
          <w:szCs w:val="28"/>
          <w:lang w:eastAsia="ru-RU"/>
        </w:rPr>
        <w:t>Жүйенің тотығу-тотықсыздану потенциалын (ORP) білдірудің осы екі тәсілі арасында байланыс бар.</w:t>
      </w:r>
    </w:p>
    <w:p w:rsid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eastAsia="ru-RU"/>
        </w:rPr>
        <w:t>Ерікті жағдайларда</w:t>
      </w:r>
    </w:p>
    <w:p w:rsidR="000A1639" w:rsidRPr="003F75F6" w:rsidRDefault="000A1639" w:rsidP="00406542">
      <w:pPr>
        <w:spacing w:after="0" w:line="315" w:lineRule="atLeast"/>
        <w:ind w:firstLine="567"/>
        <w:jc w:val="center"/>
        <w:rPr>
          <w:rFonts w:ascii="Times New Roman" w:eastAsia="Times New Roman" w:hAnsi="Times New Roman" w:cs="Times New Roman"/>
          <w:i/>
          <w:iCs/>
          <w:color w:val="000000"/>
          <w:sz w:val="28"/>
          <w:szCs w:val="28"/>
          <w:lang w:val="kk-KZ" w:eastAsia="ru-RU"/>
        </w:rPr>
      </w:pPr>
      <w:r w:rsidRPr="003F75F6">
        <w:rPr>
          <w:rFonts w:ascii="Times New Roman" w:eastAsia="Times New Roman" w:hAnsi="Times New Roman" w:cs="Times New Roman"/>
          <w:i/>
          <w:iCs/>
          <w:color w:val="000000"/>
          <w:sz w:val="28"/>
          <w:szCs w:val="28"/>
          <w:lang w:val="kk-KZ" w:eastAsia="ru-RU"/>
        </w:rPr>
        <w:t>рe– = F Еh/2,3RT,</w:t>
      </w:r>
    </w:p>
    <w:p w:rsidR="003F75F6" w:rsidRPr="003F75F6" w:rsidRDefault="003F75F6" w:rsidP="003F75F6">
      <w:pPr>
        <w:spacing w:after="0" w:line="360"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мұндағы F – Фарадей тұрақтысы; R – әмбебап газ тұрақтысы; Т – температура, К.</w:t>
      </w:r>
    </w:p>
    <w:p w:rsidR="003F75F6" w:rsidRPr="003F75F6" w:rsidRDefault="003F75F6" w:rsidP="003F75F6">
      <w:pPr>
        <w:spacing w:after="0" w:line="360"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Стандартты жағдайларда</w:t>
      </w:r>
    </w:p>
    <w:p w:rsidR="003F75F6" w:rsidRPr="003F75F6" w:rsidRDefault="003F75F6" w:rsidP="00406542">
      <w:pPr>
        <w:spacing w:after="0" w:line="360" w:lineRule="atLeast"/>
        <w:ind w:firstLine="567"/>
        <w:jc w:val="center"/>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pe– = 16,9Eh.</w:t>
      </w:r>
    </w:p>
    <w:p w:rsidR="003F75F6" w:rsidRPr="003F75F6" w:rsidRDefault="003F75F6" w:rsidP="003F75F6">
      <w:pPr>
        <w:spacing w:after="0" w:line="360"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Кез келген дерлік тотығу-тотықсыздану жүйесі үшін тотығу-тотықсыздану потенциалының мәндері эксперименталды түрде анықталған. Мысалы, NO</w:t>
      </w:r>
      <w:r w:rsidRPr="00406542">
        <w:rPr>
          <w:rFonts w:ascii="Times New Roman" w:eastAsia="Times New Roman" w:hAnsi="Times New Roman" w:cs="Times New Roman"/>
          <w:color w:val="000000"/>
          <w:sz w:val="28"/>
          <w:szCs w:val="28"/>
          <w:vertAlign w:val="subscript"/>
          <w:lang w:val="kk-KZ" w:eastAsia="ru-RU"/>
        </w:rPr>
        <w:t>3</w:t>
      </w:r>
      <w:r w:rsidRPr="003F75F6">
        <w:rPr>
          <w:rFonts w:ascii="Times New Roman" w:eastAsia="Times New Roman" w:hAnsi="Times New Roman" w:cs="Times New Roman"/>
          <w:color w:val="000000"/>
          <w:sz w:val="28"/>
          <w:szCs w:val="28"/>
          <w:lang w:val="kk-KZ" w:eastAsia="ru-RU"/>
        </w:rPr>
        <w:t>/NO</w:t>
      </w:r>
      <w:r w:rsidRPr="00406542">
        <w:rPr>
          <w:rFonts w:ascii="Times New Roman" w:eastAsia="Times New Roman" w:hAnsi="Times New Roman" w:cs="Times New Roman"/>
          <w:color w:val="000000"/>
          <w:sz w:val="28"/>
          <w:szCs w:val="28"/>
          <w:vertAlign w:val="subscript"/>
          <w:lang w:val="kk-KZ" w:eastAsia="ru-RU"/>
        </w:rPr>
        <w:t>2</w:t>
      </w:r>
      <w:r w:rsidRPr="003F75F6">
        <w:rPr>
          <w:rFonts w:ascii="Times New Roman" w:eastAsia="Times New Roman" w:hAnsi="Times New Roman" w:cs="Times New Roman"/>
          <w:color w:val="000000"/>
          <w:sz w:val="28"/>
          <w:szCs w:val="28"/>
          <w:lang w:val="kk-KZ" w:eastAsia="ru-RU"/>
        </w:rPr>
        <w:t xml:space="preserve"> жүйесі үшін рН 7,0 кезінде pe– = 14,15.</w:t>
      </w:r>
    </w:p>
    <w:p w:rsidR="003F75F6" w:rsidRPr="003F75F6" w:rsidRDefault="003F75F6" w:rsidP="003F75F6">
      <w:pPr>
        <w:spacing w:after="0" w:line="360"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Табиғи сулардың тотығу-тотықсыздану потенциалын анықтау кезінде келесі факторларды ескеру қажет.</w:t>
      </w:r>
    </w:p>
    <w:p w:rsidR="003F75F6" w:rsidRPr="003F75F6" w:rsidRDefault="003F75F6" w:rsidP="003F75F6">
      <w:pPr>
        <w:spacing w:after="0" w:line="360"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•Нағыз табиғи суларда әрқашан бірден көп тотығу-тотықсыздану-</w:t>
      </w:r>
    </w:p>
    <w:p w:rsidR="003F75F6" w:rsidRPr="003F75F6" w:rsidRDefault="003F75F6" w:rsidP="003F75F6">
      <w:pPr>
        <w:spacing w:after="0" w:line="360"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жұптар.</w:t>
      </w:r>
    </w:p>
    <w:p w:rsidR="003F75F6" w:rsidRPr="003F75F6" w:rsidRDefault="003F75F6" w:rsidP="003F75F6">
      <w:pPr>
        <w:spacing w:after="0" w:line="360"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 Кейбір жүйелер (тотықсыздану-тотықсыздану жұптары) тепе-теңдіксіз күйде</w:t>
      </w:r>
      <w:r>
        <w:rPr>
          <w:rFonts w:ascii="Times New Roman" w:eastAsia="Times New Roman" w:hAnsi="Times New Roman" w:cs="Times New Roman"/>
          <w:color w:val="000000"/>
          <w:sz w:val="28"/>
          <w:szCs w:val="28"/>
          <w:lang w:val="kk-KZ" w:eastAsia="ru-RU"/>
        </w:rPr>
        <w:t xml:space="preserve"> </w:t>
      </w:r>
      <w:r w:rsidRPr="003F75F6">
        <w:rPr>
          <w:rFonts w:ascii="Times New Roman" w:eastAsia="Times New Roman" w:hAnsi="Times New Roman" w:cs="Times New Roman"/>
          <w:color w:val="000000"/>
          <w:sz w:val="28"/>
          <w:szCs w:val="28"/>
          <w:lang w:val="kk-KZ" w:eastAsia="ru-RU"/>
        </w:rPr>
        <w:t>ғылыми-зерттеу институттары.</w:t>
      </w:r>
    </w:p>
    <w:p w:rsidR="003F75F6" w:rsidRDefault="003F75F6" w:rsidP="003F75F6">
      <w:pPr>
        <w:spacing w:after="0" w:line="360"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•Тотығу-тотықсыздану потенциалы судың рН мәніне байланысты өзгермелі шама.</w:t>
      </w:r>
    </w:p>
    <w:p w:rsidR="0009398E" w:rsidRDefault="003F75F6" w:rsidP="000B5618">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Нәтижесінде табиғи сулардың тотығу-тотықсыздану қасиеттерінің сипаттамасы шамамен бағалау сипатына ие.</w:t>
      </w:r>
    </w:p>
    <w:p w:rsidR="003F75F6" w:rsidRPr="003F75F6" w:rsidRDefault="003F75F6" w:rsidP="000B5618">
      <w:pPr>
        <w:spacing w:after="0" w:line="315" w:lineRule="atLeast"/>
        <w:ind w:firstLine="567"/>
        <w:jc w:val="both"/>
        <w:rPr>
          <w:rFonts w:ascii="Times New Roman" w:eastAsia="Times New Roman" w:hAnsi="Times New Roman" w:cs="Times New Roman"/>
          <w:b/>
          <w:bCs/>
          <w:i/>
          <w:iCs/>
          <w:color w:val="000000"/>
          <w:sz w:val="28"/>
          <w:szCs w:val="28"/>
          <w:lang w:val="kk-KZ" w:eastAsia="ru-RU"/>
        </w:rPr>
      </w:pPr>
    </w:p>
    <w:p w:rsidR="003F75F6" w:rsidRPr="003F75F6" w:rsidRDefault="003F75F6" w:rsidP="003F75F6">
      <w:pPr>
        <w:spacing w:after="0" w:line="315" w:lineRule="atLeast"/>
        <w:ind w:firstLine="567"/>
        <w:jc w:val="both"/>
        <w:rPr>
          <w:rFonts w:ascii="Times New Roman" w:eastAsia="Times New Roman" w:hAnsi="Times New Roman" w:cs="Times New Roman"/>
          <w:b/>
          <w:bCs/>
          <w:iCs/>
          <w:color w:val="000000"/>
          <w:sz w:val="28"/>
          <w:szCs w:val="28"/>
          <w:lang w:val="kk-KZ" w:eastAsia="ru-RU"/>
        </w:rPr>
      </w:pPr>
      <w:r w:rsidRPr="003F75F6">
        <w:rPr>
          <w:rFonts w:ascii="Times New Roman" w:eastAsia="Times New Roman" w:hAnsi="Times New Roman" w:cs="Times New Roman"/>
          <w:b/>
          <w:bCs/>
          <w:iCs/>
          <w:color w:val="000000"/>
          <w:sz w:val="28"/>
          <w:szCs w:val="28"/>
          <w:lang w:val="kk-KZ" w:eastAsia="ru-RU"/>
        </w:rPr>
        <w:t>4.15 Табиғи сулардың тотығу-тотықсыздану және қышқылдық-негіздік сипаттамалары арасындағы байланыс</w:t>
      </w:r>
    </w:p>
    <w:p w:rsidR="003F75F6" w:rsidRPr="003F75F6" w:rsidRDefault="003F75F6" w:rsidP="003F75F6">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3F75F6">
        <w:rPr>
          <w:rFonts w:ascii="Times New Roman" w:eastAsia="Times New Roman" w:hAnsi="Times New Roman" w:cs="Times New Roman"/>
          <w:bCs/>
          <w:iCs/>
          <w:color w:val="000000"/>
          <w:sz w:val="28"/>
          <w:szCs w:val="28"/>
          <w:lang w:val="kk-KZ" w:eastAsia="ru-RU"/>
        </w:rPr>
        <w:t xml:space="preserve">Тотығу-тотықсыздану процесінде электронның берілуі протонның (немесе гидроксид ионының) берілуімен бірге жүреді, бұл тотығу-тотықсыздану мен қышқыл-негіз балансы арасындағы күшті байланысты көрсетеді. Мысалы, егер Fe (II) ионы электрон берсе, онда үш сутегі иондары бөлініп шығады, бұл ақырында аз еритін темір (III) гидроксидінің түзілуіне және ерітіндідегі сутегі иондарының концентрациясының жоғарылауына әкеледі: </w:t>
      </w:r>
    </w:p>
    <w:p w:rsidR="000A1639" w:rsidRPr="003F75F6" w:rsidRDefault="000A1639" w:rsidP="003F75F6">
      <w:pPr>
        <w:spacing w:after="0" w:line="315" w:lineRule="atLeast"/>
        <w:ind w:firstLine="567"/>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[Fе(Н</w:t>
      </w:r>
      <w:r w:rsidRPr="003F75F6">
        <w:rPr>
          <w:rFonts w:ascii="Times New Roman" w:eastAsia="Times New Roman" w:hAnsi="Times New Roman" w:cs="Times New Roman"/>
          <w:color w:val="000000"/>
          <w:sz w:val="28"/>
          <w:szCs w:val="28"/>
          <w:vertAlign w:val="subscript"/>
          <w:lang w:val="kk-KZ" w:eastAsia="ru-RU"/>
        </w:rPr>
        <w:t>2</w:t>
      </w:r>
      <w:r w:rsidRPr="003F75F6">
        <w:rPr>
          <w:rFonts w:ascii="Times New Roman" w:eastAsia="Times New Roman" w:hAnsi="Times New Roman" w:cs="Times New Roman"/>
          <w:color w:val="000000"/>
          <w:sz w:val="28"/>
          <w:szCs w:val="28"/>
          <w:lang w:val="kk-KZ" w:eastAsia="ru-RU"/>
        </w:rPr>
        <w:t>O)</w:t>
      </w:r>
      <w:r w:rsidRPr="00406542">
        <w:rPr>
          <w:rFonts w:ascii="Times New Roman" w:eastAsia="Times New Roman" w:hAnsi="Times New Roman" w:cs="Times New Roman"/>
          <w:color w:val="000000"/>
          <w:sz w:val="28"/>
          <w:szCs w:val="28"/>
          <w:vertAlign w:val="subscript"/>
          <w:lang w:val="kk-KZ" w:eastAsia="ru-RU"/>
        </w:rPr>
        <w:t>6</w:t>
      </w:r>
      <w:r w:rsidRPr="003F75F6">
        <w:rPr>
          <w:rFonts w:ascii="Times New Roman" w:eastAsia="Times New Roman" w:hAnsi="Times New Roman" w:cs="Times New Roman"/>
          <w:color w:val="000000"/>
          <w:sz w:val="28"/>
          <w:szCs w:val="28"/>
          <w:lang w:val="kk-KZ" w:eastAsia="ru-RU"/>
        </w:rPr>
        <w:t>]</w:t>
      </w:r>
      <w:r w:rsidRPr="00406542">
        <w:rPr>
          <w:rFonts w:ascii="Times New Roman" w:eastAsia="Times New Roman" w:hAnsi="Times New Roman" w:cs="Times New Roman"/>
          <w:color w:val="000000"/>
          <w:sz w:val="28"/>
          <w:szCs w:val="28"/>
          <w:vertAlign w:val="superscript"/>
          <w:lang w:val="kk-KZ" w:eastAsia="ru-RU"/>
        </w:rPr>
        <w:t>2+</w:t>
      </w:r>
      <w:r w:rsidRPr="003F75F6">
        <w:rPr>
          <w:rFonts w:ascii="Times New Roman" w:eastAsia="Times New Roman" w:hAnsi="Times New Roman" w:cs="Times New Roman"/>
          <w:color w:val="000000"/>
          <w:sz w:val="28"/>
          <w:szCs w:val="28"/>
          <w:lang w:val="kk-KZ" w:eastAsia="ru-RU"/>
        </w:rPr>
        <w:t> ↔ Fе(ОН)</w:t>
      </w:r>
      <w:r w:rsidRPr="00406542">
        <w:rPr>
          <w:rFonts w:ascii="Times New Roman" w:eastAsia="Times New Roman" w:hAnsi="Times New Roman" w:cs="Times New Roman"/>
          <w:color w:val="000000"/>
          <w:sz w:val="28"/>
          <w:szCs w:val="28"/>
          <w:vertAlign w:val="subscript"/>
          <w:lang w:val="kk-KZ" w:eastAsia="ru-RU"/>
        </w:rPr>
        <w:t>3</w:t>
      </w:r>
      <w:r w:rsidRPr="003F75F6">
        <w:rPr>
          <w:rFonts w:ascii="Times New Roman" w:eastAsia="Times New Roman" w:hAnsi="Times New Roman" w:cs="Times New Roman"/>
          <w:color w:val="000000"/>
          <w:sz w:val="28"/>
          <w:szCs w:val="28"/>
          <w:lang w:val="kk-KZ" w:eastAsia="ru-RU"/>
        </w:rPr>
        <w:t> + 3Н</w:t>
      </w:r>
      <w:r w:rsidRPr="003F75F6">
        <w:rPr>
          <w:rFonts w:ascii="Times New Roman" w:eastAsia="Times New Roman" w:hAnsi="Times New Roman" w:cs="Times New Roman"/>
          <w:color w:val="000000"/>
          <w:sz w:val="28"/>
          <w:szCs w:val="28"/>
          <w:vertAlign w:val="subscript"/>
          <w:lang w:val="kk-KZ" w:eastAsia="ru-RU"/>
        </w:rPr>
        <w:t>2</w:t>
      </w:r>
      <w:r w:rsidRPr="003F75F6">
        <w:rPr>
          <w:rFonts w:ascii="Times New Roman" w:eastAsia="Times New Roman" w:hAnsi="Times New Roman" w:cs="Times New Roman"/>
          <w:color w:val="000000"/>
          <w:sz w:val="28"/>
          <w:szCs w:val="28"/>
          <w:lang w:val="kk-KZ" w:eastAsia="ru-RU"/>
        </w:rPr>
        <w:t>О + 3Н</w:t>
      </w:r>
      <w:r w:rsidRPr="00406542">
        <w:rPr>
          <w:rFonts w:ascii="Times New Roman" w:eastAsia="Times New Roman" w:hAnsi="Times New Roman" w:cs="Times New Roman"/>
          <w:color w:val="000000"/>
          <w:sz w:val="28"/>
          <w:szCs w:val="28"/>
          <w:vertAlign w:val="superscript"/>
          <w:lang w:val="kk-KZ" w:eastAsia="ru-RU"/>
        </w:rPr>
        <w:t>+</w:t>
      </w:r>
      <w:r w:rsidRPr="003F75F6">
        <w:rPr>
          <w:rFonts w:ascii="Times New Roman" w:eastAsia="Times New Roman" w:hAnsi="Times New Roman" w:cs="Times New Roman"/>
          <w:color w:val="000000"/>
          <w:sz w:val="28"/>
          <w:szCs w:val="28"/>
          <w:lang w:val="kk-KZ" w:eastAsia="ru-RU"/>
        </w:rPr>
        <w:t> + </w:t>
      </w:r>
      <w:r w:rsidRPr="003F75F6">
        <w:rPr>
          <w:rFonts w:ascii="Times New Roman" w:eastAsia="Times New Roman" w:hAnsi="Times New Roman" w:cs="Times New Roman"/>
          <w:i/>
          <w:iCs/>
          <w:color w:val="000000"/>
          <w:sz w:val="28"/>
          <w:szCs w:val="28"/>
          <w:lang w:val="kk-KZ" w:eastAsia="ru-RU"/>
        </w:rPr>
        <w:t>е</w:t>
      </w:r>
      <w:r w:rsidRPr="003F75F6">
        <w:rPr>
          <w:rFonts w:ascii="Times New Roman" w:eastAsia="Times New Roman" w:hAnsi="Times New Roman" w:cs="Times New Roman"/>
          <w:color w:val="000000"/>
          <w:sz w:val="28"/>
          <w:szCs w:val="28"/>
          <w:lang w:val="kk-KZ" w:eastAsia="ru-RU"/>
        </w:rPr>
        <w:t>–.</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Бұл реакцияның барысы шахта суларының қышқылдық қасиетін және құрамында темір иондары бар жер асты сулары жер бетіне шығатын жерлерде тән «тот» шөгіндісінің түзілуін түсіндіреді.</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Сонымен, сутегі немесе гидроксил иондарының қатысуымен жүретін реакциялардың тотығу-тотықсыздану потенциалының мәні әрқашан ерітіндінің рН-ына байланысты. Осыған байланысты табиғи суларды сипаттау үшін pe–pH координаталары бойынша диаграммалар салынады.</w:t>
      </w:r>
    </w:p>
    <w:p w:rsidR="003F75F6" w:rsidRPr="003F75F6" w:rsidRDefault="003F75F6" w:rsidP="003F75F6">
      <w:pPr>
        <w:spacing w:after="0" w:line="31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 xml:space="preserve">Табиғи сулардың тотығу-тотықсыздану қасиеті де оттегінің PO және атмосфералық сутегінің PH парциалды қысымына байланысты. </w:t>
      </w:r>
      <w:r w:rsidRPr="003F75F6">
        <w:rPr>
          <w:rFonts w:ascii="Times New Roman" w:eastAsia="Times New Roman" w:hAnsi="Times New Roman" w:cs="Times New Roman"/>
          <w:color w:val="000000"/>
          <w:sz w:val="28"/>
          <w:szCs w:val="28"/>
          <w:lang w:eastAsia="ru-RU"/>
        </w:rPr>
        <w:t>PO жеткілікті жоғары қысымда суды теңдеу бойынша тотықтыруға болады</w:t>
      </w:r>
      <w:r>
        <w:rPr>
          <w:rFonts w:ascii="Times New Roman" w:eastAsia="Times New Roman" w:hAnsi="Times New Roman" w:cs="Times New Roman"/>
          <w:color w:val="000000"/>
          <w:sz w:val="28"/>
          <w:szCs w:val="28"/>
          <w:lang w:val="kk-KZ" w:eastAsia="ru-RU"/>
        </w:rPr>
        <w:t>.</w:t>
      </w:r>
    </w:p>
    <w:p w:rsidR="00A630F0" w:rsidRPr="000B5618" w:rsidRDefault="00A630F0" w:rsidP="003F75F6">
      <w:pPr>
        <w:spacing w:after="0" w:line="315" w:lineRule="atLeast"/>
        <w:ind w:firstLine="567"/>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2Н</w:t>
      </w:r>
      <w:r w:rsidRPr="003F75F6">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О = О</w:t>
      </w:r>
      <w:r w:rsidRPr="00406542">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 + 4Н</w:t>
      </w:r>
      <w:r w:rsidRPr="00406542">
        <w:rPr>
          <w:rFonts w:ascii="Times New Roman" w:eastAsia="Times New Roman" w:hAnsi="Times New Roman" w:cs="Times New Roman"/>
          <w:color w:val="000000"/>
          <w:sz w:val="28"/>
          <w:szCs w:val="28"/>
          <w:vertAlign w:val="superscript"/>
          <w:lang w:eastAsia="ru-RU"/>
        </w:rPr>
        <w:t>+</w:t>
      </w:r>
      <w:r w:rsidRPr="000B5618">
        <w:rPr>
          <w:rFonts w:ascii="Times New Roman" w:eastAsia="Times New Roman" w:hAnsi="Times New Roman" w:cs="Times New Roman"/>
          <w:color w:val="000000"/>
          <w:sz w:val="28"/>
          <w:szCs w:val="28"/>
          <w:lang w:eastAsia="ru-RU"/>
        </w:rPr>
        <w:t> + 4</w:t>
      </w:r>
      <w:r w:rsidRPr="000B5618">
        <w:rPr>
          <w:rFonts w:ascii="Times New Roman" w:eastAsia="Times New Roman" w:hAnsi="Times New Roman" w:cs="Times New Roman"/>
          <w:i/>
          <w:iCs/>
          <w:color w:val="000000"/>
          <w:sz w:val="28"/>
          <w:szCs w:val="28"/>
          <w:lang w:eastAsia="ru-RU"/>
        </w:rPr>
        <w:t>е</w:t>
      </w:r>
      <w:r w:rsidRPr="000B5618">
        <w:rPr>
          <w:rFonts w:ascii="Times New Roman" w:eastAsia="Times New Roman" w:hAnsi="Times New Roman" w:cs="Times New Roman"/>
          <w:color w:val="000000"/>
          <w:sz w:val="28"/>
          <w:szCs w:val="28"/>
          <w:lang w:eastAsia="ru-RU"/>
        </w:rPr>
        <w:t>–.</w:t>
      </w:r>
    </w:p>
    <w:p w:rsidR="008D7FB2" w:rsidRDefault="003F75F6" w:rsidP="008D7FB2">
      <w:pPr>
        <w:spacing w:after="0" w:line="480" w:lineRule="atLeast"/>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eastAsia="ru-RU"/>
        </w:rPr>
        <w:t>Судың тотығу тұрақтылығының шегі теңдеу арқылы анықталады</w:t>
      </w:r>
    </w:p>
    <w:p w:rsidR="00A630F0" w:rsidRPr="003F75F6" w:rsidRDefault="00A630F0" w:rsidP="00406542">
      <w:pPr>
        <w:spacing w:after="0" w:line="480" w:lineRule="atLeast"/>
        <w:ind w:firstLine="567"/>
        <w:jc w:val="center"/>
        <w:rPr>
          <w:rFonts w:ascii="Times New Roman" w:eastAsia="Times New Roman" w:hAnsi="Times New Roman" w:cs="Times New Roman"/>
          <w:color w:val="000000"/>
          <w:sz w:val="28"/>
          <w:szCs w:val="28"/>
          <w:lang w:val="kk-KZ" w:eastAsia="ru-RU"/>
        </w:rPr>
      </w:pPr>
      <w:r w:rsidRPr="003C435C">
        <w:rPr>
          <w:rFonts w:ascii="Times New Roman" w:eastAsia="Times New Roman" w:hAnsi="Times New Roman" w:cs="Times New Roman"/>
          <w:i/>
          <w:iCs/>
          <w:color w:val="000000"/>
          <w:sz w:val="28"/>
          <w:szCs w:val="28"/>
          <w:lang w:val="kk-KZ" w:eastAsia="ru-RU"/>
        </w:rPr>
        <w:t>pе</w:t>
      </w:r>
      <w:r w:rsidRPr="003C435C">
        <w:rPr>
          <w:rFonts w:ascii="Times New Roman" w:eastAsia="Times New Roman" w:hAnsi="Times New Roman" w:cs="Times New Roman"/>
          <w:color w:val="000000"/>
          <w:sz w:val="28"/>
          <w:szCs w:val="28"/>
          <w:lang w:val="kk-KZ" w:eastAsia="ru-RU"/>
        </w:rPr>
        <w:t xml:space="preserve">– = </w:t>
      </w:r>
      <w:r w:rsidR="003F75F6">
        <w:rPr>
          <w:rFonts w:ascii="Times New Roman" w:eastAsia="Times New Roman" w:hAnsi="Times New Roman" w:cs="Times New Roman"/>
          <w:color w:val="000000"/>
          <w:sz w:val="28"/>
          <w:szCs w:val="28"/>
          <w:lang w:val="kk-KZ" w:eastAsia="ru-RU"/>
        </w:rPr>
        <w:t xml:space="preserve">    </w:t>
      </w:r>
      <w:r w:rsidRPr="003F75F6">
        <w:rPr>
          <w:rFonts w:ascii="Times New Roman" w:eastAsia="Times New Roman" w:hAnsi="Times New Roman" w:cs="Times New Roman"/>
          <w:color w:val="000000"/>
          <w:sz w:val="28"/>
          <w:szCs w:val="28"/>
          <w:lang w:val="kk-KZ" w:eastAsia="ru-RU"/>
        </w:rPr>
        <w:t>20,8 + 0,25lg</w:t>
      </w:r>
      <w:r w:rsidRPr="003F75F6">
        <w:rPr>
          <w:rFonts w:ascii="Times New Roman" w:eastAsia="Times New Roman" w:hAnsi="Times New Roman" w:cs="Times New Roman"/>
          <w:i/>
          <w:iCs/>
          <w:color w:val="000000"/>
          <w:sz w:val="28"/>
          <w:szCs w:val="28"/>
          <w:lang w:val="kk-KZ" w:eastAsia="ru-RU"/>
        </w:rPr>
        <w:t>P</w:t>
      </w:r>
      <w:r w:rsidRPr="003F75F6">
        <w:rPr>
          <w:rFonts w:ascii="Times New Roman" w:eastAsia="Times New Roman" w:hAnsi="Times New Roman" w:cs="Times New Roman"/>
          <w:color w:val="000000"/>
          <w:sz w:val="28"/>
          <w:szCs w:val="28"/>
          <w:lang w:val="kk-KZ" w:eastAsia="ru-RU"/>
        </w:rPr>
        <w:t>O – pH.</w:t>
      </w:r>
    </w:p>
    <w:p w:rsidR="003F75F6" w:rsidRDefault="003F75F6" w:rsidP="008D7FB2">
      <w:pPr>
        <w:spacing w:after="0" w:line="315" w:lineRule="atLeast"/>
        <w:rPr>
          <w:rFonts w:ascii="Times New Roman" w:eastAsia="Times New Roman" w:hAnsi="Times New Roman" w:cs="Times New Roman"/>
          <w:color w:val="000000"/>
          <w:sz w:val="28"/>
          <w:szCs w:val="28"/>
          <w:lang w:val="kk-KZ" w:eastAsia="ru-RU"/>
        </w:rPr>
      </w:pPr>
      <w:r w:rsidRPr="003F75F6">
        <w:rPr>
          <w:rFonts w:ascii="Times New Roman" w:eastAsia="Times New Roman" w:hAnsi="Times New Roman" w:cs="Times New Roman"/>
          <w:color w:val="000000"/>
          <w:sz w:val="28"/>
          <w:szCs w:val="28"/>
          <w:lang w:val="kk-KZ" w:eastAsia="ru-RU"/>
        </w:rPr>
        <w:t>Суды теңдеу бойынша қалпына келтіруге болады</w:t>
      </w:r>
    </w:p>
    <w:p w:rsidR="00A630F0" w:rsidRPr="000B5618" w:rsidRDefault="00A630F0" w:rsidP="00406542">
      <w:pPr>
        <w:spacing w:after="0" w:line="315" w:lineRule="atLeast"/>
        <w:ind w:firstLine="567"/>
        <w:jc w:val="center"/>
        <w:rPr>
          <w:rFonts w:ascii="Times New Roman" w:eastAsia="Times New Roman" w:hAnsi="Times New Roman" w:cs="Times New Roman"/>
          <w:color w:val="000000"/>
          <w:sz w:val="28"/>
          <w:szCs w:val="28"/>
          <w:lang w:eastAsia="ru-RU"/>
        </w:rPr>
      </w:pPr>
      <w:r w:rsidRPr="000B5618">
        <w:rPr>
          <w:rFonts w:ascii="Times New Roman" w:eastAsia="Times New Roman" w:hAnsi="Times New Roman" w:cs="Times New Roman"/>
          <w:color w:val="000000"/>
          <w:sz w:val="28"/>
          <w:szCs w:val="28"/>
          <w:lang w:eastAsia="ru-RU"/>
        </w:rPr>
        <w:t>2Н</w:t>
      </w:r>
      <w:r w:rsidRPr="003F75F6">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О + 2</w:t>
      </w:r>
      <w:r w:rsidRPr="000B5618">
        <w:rPr>
          <w:rFonts w:ascii="Times New Roman" w:eastAsia="Times New Roman" w:hAnsi="Times New Roman" w:cs="Times New Roman"/>
          <w:i/>
          <w:iCs/>
          <w:color w:val="000000"/>
          <w:sz w:val="28"/>
          <w:szCs w:val="28"/>
          <w:lang w:eastAsia="ru-RU"/>
        </w:rPr>
        <w:t>е</w:t>
      </w:r>
      <w:r w:rsidRPr="000B5618">
        <w:rPr>
          <w:rFonts w:ascii="Times New Roman" w:eastAsia="Times New Roman" w:hAnsi="Times New Roman" w:cs="Times New Roman"/>
          <w:color w:val="000000"/>
          <w:sz w:val="28"/>
          <w:szCs w:val="28"/>
          <w:lang w:eastAsia="ru-RU"/>
        </w:rPr>
        <w:t>– = Н</w:t>
      </w:r>
      <w:r w:rsidRPr="003F75F6">
        <w:rPr>
          <w:rFonts w:ascii="Times New Roman" w:eastAsia="Times New Roman" w:hAnsi="Times New Roman" w:cs="Times New Roman"/>
          <w:color w:val="000000"/>
          <w:sz w:val="28"/>
          <w:szCs w:val="28"/>
          <w:vertAlign w:val="subscript"/>
          <w:lang w:eastAsia="ru-RU"/>
        </w:rPr>
        <w:t>2</w:t>
      </w:r>
      <w:r w:rsidRPr="000B5618">
        <w:rPr>
          <w:rFonts w:ascii="Times New Roman" w:eastAsia="Times New Roman" w:hAnsi="Times New Roman" w:cs="Times New Roman"/>
          <w:color w:val="000000"/>
          <w:sz w:val="28"/>
          <w:szCs w:val="28"/>
          <w:lang w:eastAsia="ru-RU"/>
        </w:rPr>
        <w:t> + 2ОН</w:t>
      </w:r>
      <w:r w:rsidRPr="00406542">
        <w:rPr>
          <w:rFonts w:ascii="Times New Roman" w:eastAsia="Times New Roman" w:hAnsi="Times New Roman" w:cs="Times New Roman"/>
          <w:color w:val="000000"/>
          <w:sz w:val="28"/>
          <w:szCs w:val="28"/>
          <w:vertAlign w:val="superscript"/>
          <w:lang w:eastAsia="ru-RU"/>
        </w:rPr>
        <w:t>–</w:t>
      </w:r>
      <w:r w:rsidRPr="000B5618">
        <w:rPr>
          <w:rFonts w:ascii="Times New Roman" w:eastAsia="Times New Roman" w:hAnsi="Times New Roman" w:cs="Times New Roman"/>
          <w:color w:val="000000"/>
          <w:sz w:val="28"/>
          <w:szCs w:val="28"/>
          <w:lang w:eastAsia="ru-RU"/>
        </w:rPr>
        <w:t>.</w:t>
      </w:r>
    </w:p>
    <w:p w:rsidR="008D7FB2" w:rsidRDefault="008D7FB2" w:rsidP="000B5618">
      <w:pPr>
        <w:spacing w:after="0" w:line="315" w:lineRule="atLeast"/>
        <w:ind w:firstLine="567"/>
        <w:rPr>
          <w:rFonts w:ascii="Times New Roman" w:eastAsia="Times New Roman" w:hAnsi="Times New Roman" w:cs="Times New Roman"/>
          <w:color w:val="000000"/>
          <w:sz w:val="28"/>
          <w:szCs w:val="28"/>
          <w:lang w:val="kk-KZ" w:eastAsia="ru-RU"/>
        </w:rPr>
      </w:pPr>
      <w:r w:rsidRPr="008D7FB2">
        <w:rPr>
          <w:rFonts w:ascii="Times New Roman" w:eastAsia="Times New Roman" w:hAnsi="Times New Roman" w:cs="Times New Roman"/>
          <w:color w:val="000000"/>
          <w:sz w:val="28"/>
          <w:szCs w:val="28"/>
          <w:lang w:eastAsia="ru-RU"/>
        </w:rPr>
        <w:t>Су тұрақтылығының қалпына келтіру шегі теңдеумен анықталады</w:t>
      </w:r>
    </w:p>
    <w:p w:rsidR="00A630F0" w:rsidRPr="008D7FB2" w:rsidRDefault="00A630F0" w:rsidP="00406542">
      <w:pPr>
        <w:spacing w:after="0" w:line="315" w:lineRule="atLeast"/>
        <w:ind w:firstLine="567"/>
        <w:jc w:val="center"/>
        <w:rPr>
          <w:rFonts w:ascii="Times New Roman" w:eastAsia="Times New Roman" w:hAnsi="Times New Roman" w:cs="Times New Roman"/>
          <w:color w:val="000000"/>
          <w:sz w:val="28"/>
          <w:szCs w:val="28"/>
          <w:lang w:val="kk-KZ" w:eastAsia="ru-RU"/>
        </w:rPr>
      </w:pPr>
      <w:r w:rsidRPr="008D7FB2">
        <w:rPr>
          <w:rFonts w:ascii="Times New Roman" w:eastAsia="Times New Roman" w:hAnsi="Times New Roman" w:cs="Times New Roman"/>
          <w:i/>
          <w:iCs/>
          <w:color w:val="000000"/>
          <w:sz w:val="28"/>
          <w:szCs w:val="28"/>
          <w:lang w:val="kk-KZ" w:eastAsia="ru-RU"/>
        </w:rPr>
        <w:t>ре</w:t>
      </w:r>
      <w:r w:rsidRPr="008D7FB2">
        <w:rPr>
          <w:rFonts w:ascii="Times New Roman" w:eastAsia="Times New Roman" w:hAnsi="Times New Roman" w:cs="Times New Roman"/>
          <w:color w:val="000000"/>
          <w:sz w:val="28"/>
          <w:szCs w:val="28"/>
          <w:lang w:val="kk-KZ" w:eastAsia="ru-RU"/>
        </w:rPr>
        <w:t>– = lg</w:t>
      </w:r>
      <w:r w:rsidRPr="008D7FB2">
        <w:rPr>
          <w:rFonts w:ascii="Times New Roman" w:eastAsia="Times New Roman" w:hAnsi="Times New Roman" w:cs="Times New Roman"/>
          <w:i/>
          <w:iCs/>
          <w:color w:val="000000"/>
          <w:sz w:val="28"/>
          <w:szCs w:val="28"/>
          <w:lang w:val="kk-KZ" w:eastAsia="ru-RU"/>
        </w:rPr>
        <w:t>K </w:t>
      </w:r>
      <w:r w:rsidRPr="008D7FB2">
        <w:rPr>
          <w:rFonts w:ascii="Times New Roman" w:eastAsia="Times New Roman" w:hAnsi="Times New Roman" w:cs="Times New Roman"/>
          <w:color w:val="000000"/>
          <w:sz w:val="28"/>
          <w:szCs w:val="28"/>
          <w:lang w:val="kk-KZ" w:eastAsia="ru-RU"/>
        </w:rPr>
        <w:t>+ 0,5lg</w:t>
      </w:r>
      <w:r w:rsidRPr="008D7FB2">
        <w:rPr>
          <w:rFonts w:ascii="Times New Roman" w:eastAsia="Times New Roman" w:hAnsi="Times New Roman" w:cs="Times New Roman"/>
          <w:i/>
          <w:iCs/>
          <w:color w:val="000000"/>
          <w:sz w:val="28"/>
          <w:szCs w:val="28"/>
          <w:lang w:val="kk-KZ" w:eastAsia="ru-RU"/>
        </w:rPr>
        <w:t>P</w:t>
      </w:r>
      <w:r w:rsidRPr="008D7FB2">
        <w:rPr>
          <w:rFonts w:ascii="Times New Roman" w:eastAsia="Times New Roman" w:hAnsi="Times New Roman" w:cs="Times New Roman"/>
          <w:color w:val="000000"/>
          <w:sz w:val="28"/>
          <w:szCs w:val="28"/>
          <w:lang w:val="kk-KZ" w:eastAsia="ru-RU"/>
        </w:rPr>
        <w:t>H – pH.</w:t>
      </w:r>
    </w:p>
    <w:p w:rsidR="0009398E" w:rsidRDefault="008D7FB2" w:rsidP="008D7FB2">
      <w:pPr>
        <w:spacing w:after="0" w:line="315" w:lineRule="atLeast"/>
        <w:ind w:firstLine="567"/>
        <w:jc w:val="both"/>
        <w:outlineLvl w:val="0"/>
        <w:rPr>
          <w:rFonts w:ascii="Times New Roman" w:eastAsia="Times New Roman" w:hAnsi="Times New Roman" w:cs="Times New Roman"/>
          <w:color w:val="000000"/>
          <w:sz w:val="28"/>
          <w:szCs w:val="28"/>
          <w:lang w:val="kk-KZ" w:eastAsia="ru-RU"/>
        </w:rPr>
      </w:pPr>
      <w:r w:rsidRPr="008D7FB2">
        <w:rPr>
          <w:rFonts w:ascii="Times New Roman" w:eastAsia="Times New Roman" w:hAnsi="Times New Roman" w:cs="Times New Roman"/>
          <w:color w:val="000000"/>
          <w:sz w:val="28"/>
          <w:szCs w:val="28"/>
          <w:lang w:val="kk-KZ" w:eastAsia="ru-RU"/>
        </w:rPr>
        <w:t>Жоғарыда аталған теңдеулер бойынша судың ыдырауы термодинамикалық түрде рұқсат етілгеніне қарамастан, табиғи суларда іс жүзінде кездеспейтінін атап өткен жөн. Мұның себебі - реакциялардың жоғары активтену энергиясы және сәйкесінше процестің төмен жылдамдығы. Процестің жылдамдығын арттыруға болады, бірақ катализатор қажет, ол табиғатта кездеспейді.</w:t>
      </w:r>
    </w:p>
    <w:p w:rsidR="008D7FB2" w:rsidRPr="008D7FB2" w:rsidRDefault="008D7FB2" w:rsidP="000B5618">
      <w:pPr>
        <w:spacing w:after="0" w:line="315" w:lineRule="atLeast"/>
        <w:ind w:firstLine="567"/>
        <w:outlineLvl w:val="0"/>
        <w:rPr>
          <w:rFonts w:ascii="Times New Roman" w:eastAsia="Times New Roman" w:hAnsi="Times New Roman" w:cs="Times New Roman"/>
          <w:b/>
          <w:bCs/>
          <w:i/>
          <w:iCs/>
          <w:color w:val="000000"/>
          <w:kern w:val="36"/>
          <w:sz w:val="28"/>
          <w:szCs w:val="28"/>
          <w:lang w:val="kk-KZ" w:eastAsia="ru-RU"/>
        </w:rPr>
      </w:pPr>
    </w:p>
    <w:p w:rsidR="008D7FB2" w:rsidRPr="008D7FB2" w:rsidRDefault="008D7FB2" w:rsidP="008D7FB2">
      <w:pPr>
        <w:spacing w:after="0" w:line="330" w:lineRule="atLeast"/>
        <w:ind w:firstLine="567"/>
        <w:jc w:val="both"/>
        <w:rPr>
          <w:rFonts w:ascii="Times New Roman" w:eastAsia="Times New Roman" w:hAnsi="Times New Roman" w:cs="Times New Roman"/>
          <w:b/>
          <w:bCs/>
          <w:iCs/>
          <w:color w:val="000000"/>
          <w:kern w:val="36"/>
          <w:sz w:val="28"/>
          <w:szCs w:val="28"/>
          <w:lang w:val="kk-KZ" w:eastAsia="ru-RU"/>
        </w:rPr>
      </w:pPr>
      <w:r w:rsidRPr="008D7FB2">
        <w:rPr>
          <w:rFonts w:ascii="Times New Roman" w:eastAsia="Times New Roman" w:hAnsi="Times New Roman" w:cs="Times New Roman"/>
          <w:b/>
          <w:bCs/>
          <w:iCs/>
          <w:color w:val="000000"/>
          <w:kern w:val="36"/>
          <w:sz w:val="28"/>
          <w:szCs w:val="28"/>
          <w:lang w:val="kk-KZ" w:eastAsia="ru-RU"/>
        </w:rPr>
        <w:t>4.16 Табиғи сулардың тотығу-тотықсыздану буферленуі</w:t>
      </w:r>
    </w:p>
    <w:p w:rsidR="008D7FB2" w:rsidRDefault="008D7FB2" w:rsidP="008D7FB2">
      <w:pPr>
        <w:spacing w:after="0" w:line="330" w:lineRule="atLeast"/>
        <w:ind w:firstLine="567"/>
        <w:jc w:val="both"/>
        <w:rPr>
          <w:rFonts w:ascii="Times New Roman" w:eastAsia="Times New Roman" w:hAnsi="Times New Roman" w:cs="Times New Roman"/>
          <w:bCs/>
          <w:iCs/>
          <w:color w:val="000000"/>
          <w:kern w:val="36"/>
          <w:sz w:val="28"/>
          <w:szCs w:val="28"/>
          <w:lang w:val="kk-KZ" w:eastAsia="ru-RU"/>
        </w:rPr>
      </w:pPr>
      <w:r w:rsidRPr="008D7FB2">
        <w:rPr>
          <w:rFonts w:ascii="Times New Roman" w:eastAsia="Times New Roman" w:hAnsi="Times New Roman" w:cs="Times New Roman"/>
          <w:bCs/>
          <w:iCs/>
          <w:color w:val="000000"/>
          <w:kern w:val="36"/>
          <w:sz w:val="28"/>
          <w:szCs w:val="28"/>
          <w:lang w:val="kk-KZ" w:eastAsia="ru-RU"/>
        </w:rPr>
        <w:t>Тотығу-тотықсыздану деңгейімен қатар ре-табиғи сулар тотығу-тотықсыздану (тотықсыздану қабілеті) концепциясымен сипатталады. Бұл қышқыл-негізді буферлеу тұжырымдамасының аналогы. Жүйе тотықтырғыш немесе тотықсыздандырғыш реагенттерді (аз мөлшерде) қосқанда, тотығуға немесе тотықсыздануға болатын қосылыстардан тұратын болса, тотығу процестеріне қатысты буферленеді. Ғылыми зерттеулердің негізінде, егер «сулы ерітінді-газ» жүйесінде бос оттегі болса, онда pe– мәні жеткілікті жоғары болып қалатыны, ал жүйенің тотығу-тотықсыздану деңгейі оттегі концентрациясына әлсіз тәуелді болатыны анықталды. Сондықтан атмосферамен немесе топырақ ауасымен жанасатын табиғи суларда pe– мәні жоғары болып қалады.</w:t>
      </w:r>
    </w:p>
    <w:p w:rsidR="00186284" w:rsidRPr="008D7FB2" w:rsidRDefault="008D7FB2" w:rsidP="008D7FB2">
      <w:pPr>
        <w:spacing w:after="0" w:line="315" w:lineRule="atLeast"/>
        <w:ind w:firstLine="567"/>
        <w:jc w:val="both"/>
        <w:rPr>
          <w:rFonts w:ascii="Times New Roman" w:eastAsia="Times New Roman" w:hAnsi="Times New Roman" w:cs="Times New Roman"/>
          <w:b/>
          <w:bCs/>
          <w:color w:val="000000"/>
          <w:sz w:val="28"/>
          <w:szCs w:val="28"/>
          <w:lang w:val="kk-KZ" w:eastAsia="ru-RU"/>
        </w:rPr>
      </w:pPr>
      <w:r w:rsidRPr="008D7FB2">
        <w:rPr>
          <w:rFonts w:ascii="Times New Roman" w:eastAsia="Times New Roman" w:hAnsi="Times New Roman" w:cs="Times New Roman"/>
          <w:color w:val="000000"/>
          <w:sz w:val="28"/>
          <w:szCs w:val="28"/>
          <w:lang w:val="kk-KZ" w:eastAsia="ru-RU"/>
        </w:rPr>
        <w:t>Осылайша, табиғи сулар буферлік тотықсыздандырғышқа ие-онымен тепе-теңдік ауада оттегінің болуына байланысты. Алайда, егер табиғи сулардың ауамен байланысы бұзылса, онда судың тотықсыздану күйі күрт өзгереді-азаяды, ал жүйеде ауаның оттегінің қатысуынсыз және құрамында оттегі бар қосылыстар мен бактериялардың қатысуынсыз тотығу — тотықсыздану реакциялары басталуы мүмкін.</w:t>
      </w:r>
    </w:p>
    <w:p w:rsidR="00186284" w:rsidRPr="008D7FB2" w:rsidRDefault="00186284" w:rsidP="008D7FB2">
      <w:pPr>
        <w:spacing w:after="0" w:line="315" w:lineRule="atLeast"/>
        <w:rPr>
          <w:rFonts w:ascii="Times New Roman" w:eastAsia="Times New Roman" w:hAnsi="Times New Roman" w:cs="Times New Roman"/>
          <w:b/>
          <w:bCs/>
          <w:color w:val="000000"/>
          <w:sz w:val="28"/>
          <w:szCs w:val="28"/>
          <w:lang w:val="kk-KZ" w:eastAsia="ru-RU"/>
        </w:rPr>
      </w:pPr>
    </w:p>
    <w:p w:rsidR="00406542" w:rsidRDefault="00406542" w:rsidP="00406542">
      <w:pPr>
        <w:spacing w:after="0" w:line="330" w:lineRule="atLeast"/>
        <w:ind w:firstLine="567"/>
        <w:jc w:val="both"/>
        <w:rPr>
          <w:rFonts w:ascii="Times New Roman" w:eastAsia="Times New Roman" w:hAnsi="Times New Roman" w:cs="Times New Roman"/>
          <w:bCs/>
          <w:color w:val="000000"/>
          <w:sz w:val="28"/>
          <w:szCs w:val="28"/>
          <w:lang w:val="kk-KZ" w:eastAsia="ru-RU"/>
        </w:rPr>
      </w:pPr>
      <w:r w:rsidRPr="00E162A5">
        <w:rPr>
          <w:rFonts w:ascii="Times New Roman" w:eastAsia="Times New Roman" w:hAnsi="Times New Roman" w:cs="Times New Roman"/>
          <w:bCs/>
          <w:color w:val="000000"/>
          <w:sz w:val="28"/>
          <w:szCs w:val="28"/>
          <w:lang w:val="kk-KZ" w:eastAsia="ru-RU"/>
        </w:rPr>
        <w:t>Айтылған негіздемелерге тұжырымдар:</w:t>
      </w:r>
    </w:p>
    <w:p w:rsidR="008D7FB2" w:rsidRPr="008D7FB2" w:rsidRDefault="008D7FB2" w:rsidP="008D7FB2">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8D7FB2">
        <w:rPr>
          <w:rFonts w:ascii="Times New Roman" w:eastAsia="Times New Roman" w:hAnsi="Times New Roman" w:cs="Times New Roman"/>
          <w:bCs/>
          <w:color w:val="000000"/>
          <w:sz w:val="28"/>
          <w:szCs w:val="28"/>
          <w:lang w:val="kk-KZ" w:eastAsia="ru-RU"/>
        </w:rPr>
        <w:t>• Тотығу-тотықсыздану реакциялары табиғи су объектілерінде өте маңызды рөл атқарады, өйткені табиғи сулардың сапасы көбінесе тотығу-тотықсыздану реакцияларының түріне, реакциялардың кинетикалық сипаттамаларына және берілген жүйенің тотығу-тотықсыздану (тотықсыздану-тотықсыздану потенциалы) потенциалының шамасына байланысты.</w:t>
      </w:r>
    </w:p>
    <w:p w:rsidR="008D7FB2" w:rsidRPr="008D7FB2" w:rsidRDefault="008D7FB2" w:rsidP="008D7FB2">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8D7FB2">
        <w:rPr>
          <w:rFonts w:ascii="Times New Roman" w:eastAsia="Times New Roman" w:hAnsi="Times New Roman" w:cs="Times New Roman"/>
          <w:bCs/>
          <w:color w:val="000000"/>
          <w:sz w:val="28"/>
          <w:szCs w:val="28"/>
          <w:lang w:val="kk-KZ" w:eastAsia="ru-RU"/>
        </w:rPr>
        <w:t>• Тотығу процестерінің басталуы табиғи суларда бос радикалдар, сутегі асқын тотығы, озон және басқа да күшті тотықтырғыштар сияқты (өте төмен концентрацияларға қарамастан) тотықтырғыштардың болуымен байланысты.</w:t>
      </w:r>
    </w:p>
    <w:p w:rsidR="008D7FB2" w:rsidRPr="008D7FB2" w:rsidRDefault="008D7FB2" w:rsidP="008D7FB2">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8D7FB2">
        <w:rPr>
          <w:rFonts w:ascii="Times New Roman" w:eastAsia="Times New Roman" w:hAnsi="Times New Roman" w:cs="Times New Roman"/>
          <w:bCs/>
          <w:color w:val="000000"/>
          <w:sz w:val="28"/>
          <w:szCs w:val="28"/>
          <w:lang w:val="kk-KZ" w:eastAsia="ru-RU"/>
        </w:rPr>
        <w:t>• Электрондардың белсенділігі деп жүйенің тотығу-тотықсыздану процесі үшін бос электрондарды беру қабілеті түсініледі.</w:t>
      </w:r>
    </w:p>
    <w:p w:rsidR="008D7FB2" w:rsidRPr="008D7FB2" w:rsidRDefault="008D7FB2" w:rsidP="008D7FB2">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8D7FB2">
        <w:rPr>
          <w:rFonts w:ascii="Times New Roman" w:eastAsia="Times New Roman" w:hAnsi="Times New Roman" w:cs="Times New Roman"/>
          <w:bCs/>
          <w:color w:val="000000"/>
          <w:sz w:val="28"/>
          <w:szCs w:val="28"/>
          <w:lang w:val="kk-KZ" w:eastAsia="ru-RU"/>
        </w:rPr>
        <w:t>•Табиғи сулардың ОРН анықтау кезінде келесі факторларды ескеру қажет: нағыз табиғи суларда әрқашан бір тотықсыздандырғыш жұптан көп болады, барлық тотықсыздандырғыш жұптар тепе-теңдік күйде болмайды, судың рН-ын білу қажет.</w:t>
      </w:r>
    </w:p>
    <w:p w:rsidR="0009398E" w:rsidRDefault="008D7FB2" w:rsidP="008D7FB2">
      <w:pPr>
        <w:spacing w:after="0" w:line="315" w:lineRule="atLeast"/>
        <w:ind w:firstLine="567"/>
        <w:jc w:val="both"/>
        <w:outlineLvl w:val="1"/>
        <w:rPr>
          <w:rFonts w:ascii="Times New Roman" w:eastAsia="Times New Roman" w:hAnsi="Times New Roman" w:cs="Times New Roman"/>
          <w:bCs/>
          <w:color w:val="000000"/>
          <w:sz w:val="28"/>
          <w:szCs w:val="28"/>
          <w:lang w:val="kk-KZ" w:eastAsia="ru-RU"/>
        </w:rPr>
      </w:pPr>
      <w:r w:rsidRPr="004A245E">
        <w:rPr>
          <w:rFonts w:ascii="Times New Roman" w:eastAsia="Times New Roman" w:hAnsi="Times New Roman" w:cs="Times New Roman"/>
          <w:bCs/>
          <w:color w:val="000000"/>
          <w:sz w:val="28"/>
          <w:szCs w:val="28"/>
          <w:lang w:val="kk-KZ" w:eastAsia="ru-RU"/>
        </w:rPr>
        <w:t>• Сутегі немесе гидроксил иондарының қатысуымен жүретін реакциялардың тотығу-тотықсыздану потенциалының шамасы әрқашан ерітіндінің рН-ына байланысты, оны табиғи суларды сипаттау кезінде ескеру қажет.</w:t>
      </w:r>
    </w:p>
    <w:p w:rsidR="008D7FB2" w:rsidRPr="008D7FB2" w:rsidRDefault="008D7FB2" w:rsidP="008D7FB2">
      <w:pPr>
        <w:spacing w:after="0" w:line="315" w:lineRule="atLeast"/>
        <w:ind w:firstLine="567"/>
        <w:jc w:val="both"/>
        <w:outlineLvl w:val="1"/>
        <w:rPr>
          <w:rFonts w:ascii="Times New Roman" w:eastAsia="Times New Roman" w:hAnsi="Times New Roman" w:cs="Times New Roman"/>
          <w:bCs/>
          <w:iCs/>
          <w:color w:val="000000"/>
          <w:sz w:val="28"/>
          <w:szCs w:val="28"/>
          <w:lang w:val="kk-KZ" w:eastAsia="ru-RU"/>
        </w:rPr>
      </w:pPr>
    </w:p>
    <w:p w:rsidR="008D7FB2" w:rsidRPr="008D7FB2" w:rsidRDefault="008D7FB2" w:rsidP="008D7FB2">
      <w:pPr>
        <w:spacing w:after="0" w:line="315" w:lineRule="atLeast"/>
        <w:ind w:firstLine="567"/>
        <w:jc w:val="both"/>
        <w:rPr>
          <w:rFonts w:ascii="Times New Roman" w:eastAsia="Times New Roman" w:hAnsi="Times New Roman" w:cs="Times New Roman"/>
          <w:b/>
          <w:bCs/>
          <w:iCs/>
          <w:color w:val="000000"/>
          <w:sz w:val="28"/>
          <w:szCs w:val="28"/>
          <w:lang w:val="kk-KZ" w:eastAsia="ru-RU"/>
        </w:rPr>
      </w:pPr>
      <w:r w:rsidRPr="008D7FB2">
        <w:rPr>
          <w:rFonts w:ascii="Times New Roman" w:eastAsia="Times New Roman" w:hAnsi="Times New Roman" w:cs="Times New Roman"/>
          <w:b/>
          <w:bCs/>
          <w:iCs/>
          <w:color w:val="000000"/>
          <w:sz w:val="28"/>
          <w:szCs w:val="28"/>
          <w:lang w:val="kk-KZ" w:eastAsia="ru-RU"/>
        </w:rPr>
        <w:t>4.17 Жер үсті суларының қышқылдығының түзілуі</w:t>
      </w:r>
    </w:p>
    <w:p w:rsidR="008D7FB2" w:rsidRPr="008D7FB2" w:rsidRDefault="008D7FB2" w:rsidP="008D7FB2">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8D7FB2">
        <w:rPr>
          <w:rFonts w:ascii="Times New Roman" w:eastAsia="Times New Roman" w:hAnsi="Times New Roman" w:cs="Times New Roman"/>
          <w:bCs/>
          <w:iCs/>
          <w:color w:val="000000"/>
          <w:sz w:val="28"/>
          <w:szCs w:val="28"/>
          <w:lang w:val="kk-KZ" w:eastAsia="ru-RU"/>
        </w:rPr>
        <w:t>Қышқылдық жауын-шашын жер бетіндегі су жүйелерінің (көлдер, тоғандар және т.б.) күйінде елеулі өзгерістерге әкелуі мүмкін. Оларды қышқылдандыру процесінің үш кезеңін шартты түрде ажыратуға болады. Қалыпты су қоймасында қышқылдық жауын-шашынның түсуіне қарамастан, рН іс жүзінде өзгермейді. Жер үсті су қоймаларында болатын бикарбонатты иондар келіп түсетін Н</w:t>
      </w:r>
      <w:r w:rsidRPr="00406542">
        <w:rPr>
          <w:rFonts w:ascii="Times New Roman" w:eastAsia="Times New Roman" w:hAnsi="Times New Roman" w:cs="Times New Roman"/>
          <w:bCs/>
          <w:iCs/>
          <w:color w:val="000000"/>
          <w:sz w:val="28"/>
          <w:szCs w:val="28"/>
          <w:vertAlign w:val="superscript"/>
          <w:lang w:val="kk-KZ" w:eastAsia="ru-RU"/>
        </w:rPr>
        <w:t>+</w:t>
      </w:r>
      <w:r w:rsidRPr="008D7FB2">
        <w:rPr>
          <w:rFonts w:ascii="Times New Roman" w:eastAsia="Times New Roman" w:hAnsi="Times New Roman" w:cs="Times New Roman"/>
          <w:bCs/>
          <w:iCs/>
          <w:color w:val="000000"/>
          <w:sz w:val="28"/>
          <w:szCs w:val="28"/>
          <w:lang w:val="kk-KZ" w:eastAsia="ru-RU"/>
        </w:rPr>
        <w:t xml:space="preserve"> иондарын толығымен бейтараптандыруға уақыт алады:</w:t>
      </w:r>
    </w:p>
    <w:p w:rsidR="00A630F0" w:rsidRPr="008D7FB2" w:rsidRDefault="00A630F0" w:rsidP="008D7FB2">
      <w:pPr>
        <w:spacing w:after="0" w:line="315" w:lineRule="atLeast"/>
        <w:ind w:firstLine="567"/>
        <w:rPr>
          <w:rFonts w:ascii="Times New Roman" w:eastAsia="Times New Roman" w:hAnsi="Times New Roman" w:cs="Times New Roman"/>
          <w:color w:val="000000"/>
          <w:sz w:val="28"/>
          <w:szCs w:val="28"/>
          <w:lang w:val="kk-KZ" w:eastAsia="ru-RU"/>
        </w:rPr>
      </w:pPr>
      <w:r w:rsidRPr="008D7FB2">
        <w:rPr>
          <w:rFonts w:ascii="Times New Roman" w:eastAsia="Times New Roman" w:hAnsi="Times New Roman" w:cs="Times New Roman"/>
          <w:color w:val="000000"/>
          <w:sz w:val="28"/>
          <w:szCs w:val="28"/>
          <w:lang w:val="kk-KZ" w:eastAsia="ru-RU"/>
        </w:rPr>
        <w:t>НСО</w:t>
      </w:r>
      <w:r w:rsidRPr="008D7FB2">
        <w:rPr>
          <w:rFonts w:ascii="Times New Roman" w:eastAsia="Times New Roman" w:hAnsi="Times New Roman" w:cs="Times New Roman"/>
          <w:color w:val="000000"/>
          <w:sz w:val="28"/>
          <w:szCs w:val="28"/>
          <w:vertAlign w:val="subscript"/>
          <w:lang w:val="kk-KZ" w:eastAsia="ru-RU"/>
        </w:rPr>
        <w:t>3</w:t>
      </w:r>
      <w:r w:rsidRPr="00406542">
        <w:rPr>
          <w:rFonts w:ascii="Times New Roman" w:eastAsia="Times New Roman" w:hAnsi="Times New Roman" w:cs="Times New Roman"/>
          <w:color w:val="000000"/>
          <w:sz w:val="28"/>
          <w:szCs w:val="28"/>
          <w:vertAlign w:val="superscript"/>
          <w:lang w:val="kk-KZ" w:eastAsia="ru-RU"/>
        </w:rPr>
        <w:t>−</w:t>
      </w:r>
      <w:r w:rsidRPr="008D7FB2">
        <w:rPr>
          <w:rFonts w:ascii="Times New Roman" w:eastAsia="Times New Roman" w:hAnsi="Times New Roman" w:cs="Times New Roman"/>
          <w:color w:val="000000"/>
          <w:sz w:val="28"/>
          <w:szCs w:val="28"/>
          <w:lang w:val="kk-KZ" w:eastAsia="ru-RU"/>
        </w:rPr>
        <w:t> + Н</w:t>
      </w:r>
      <w:r w:rsidRPr="00406542">
        <w:rPr>
          <w:rFonts w:ascii="Times New Roman" w:eastAsia="Times New Roman" w:hAnsi="Times New Roman" w:cs="Times New Roman"/>
          <w:color w:val="000000"/>
          <w:sz w:val="28"/>
          <w:szCs w:val="28"/>
          <w:vertAlign w:val="superscript"/>
          <w:lang w:val="kk-KZ" w:eastAsia="ru-RU"/>
        </w:rPr>
        <w:t>+</w:t>
      </w:r>
      <w:r w:rsidRPr="008D7FB2">
        <w:rPr>
          <w:rFonts w:ascii="Times New Roman" w:eastAsia="Times New Roman" w:hAnsi="Times New Roman" w:cs="Times New Roman"/>
          <w:color w:val="000000"/>
          <w:sz w:val="28"/>
          <w:szCs w:val="28"/>
          <w:lang w:val="kk-KZ" w:eastAsia="ru-RU"/>
        </w:rPr>
        <w:t> ↔ Н</w:t>
      </w:r>
      <w:r w:rsidRPr="008D7FB2">
        <w:rPr>
          <w:rFonts w:ascii="Times New Roman" w:eastAsia="Times New Roman" w:hAnsi="Times New Roman" w:cs="Times New Roman"/>
          <w:color w:val="000000"/>
          <w:sz w:val="28"/>
          <w:szCs w:val="28"/>
          <w:vertAlign w:val="subscript"/>
          <w:lang w:val="kk-KZ" w:eastAsia="ru-RU"/>
        </w:rPr>
        <w:t>2</w:t>
      </w:r>
      <w:r w:rsidRPr="008D7FB2">
        <w:rPr>
          <w:rFonts w:ascii="Times New Roman" w:eastAsia="Times New Roman" w:hAnsi="Times New Roman" w:cs="Times New Roman"/>
          <w:color w:val="000000"/>
          <w:sz w:val="28"/>
          <w:szCs w:val="28"/>
          <w:lang w:val="kk-KZ" w:eastAsia="ru-RU"/>
        </w:rPr>
        <w:t>О + CO</w:t>
      </w:r>
      <w:r w:rsidRPr="008D7FB2">
        <w:rPr>
          <w:rFonts w:ascii="Times New Roman" w:eastAsia="Times New Roman" w:hAnsi="Times New Roman" w:cs="Times New Roman"/>
          <w:color w:val="000000"/>
          <w:sz w:val="28"/>
          <w:szCs w:val="28"/>
          <w:vertAlign w:val="subscript"/>
          <w:lang w:val="kk-KZ" w:eastAsia="ru-RU"/>
        </w:rPr>
        <w:t>2</w:t>
      </w:r>
      <w:r w:rsidRPr="008D7FB2">
        <w:rPr>
          <w:rFonts w:ascii="Times New Roman" w:eastAsia="Times New Roman" w:hAnsi="Times New Roman" w:cs="Times New Roman"/>
          <w:color w:val="000000"/>
          <w:sz w:val="28"/>
          <w:szCs w:val="28"/>
          <w:lang w:val="kk-KZ" w:eastAsia="ru-RU"/>
        </w:rPr>
        <w:t>.</w:t>
      </w:r>
    </w:p>
    <w:p w:rsidR="008D7FB2" w:rsidRDefault="008D7FB2" w:rsidP="000B5618">
      <w:pPr>
        <w:spacing w:after="0" w:line="330" w:lineRule="atLeast"/>
        <w:ind w:firstLine="567"/>
        <w:jc w:val="both"/>
        <w:rPr>
          <w:rFonts w:ascii="Times New Roman" w:eastAsia="Times New Roman" w:hAnsi="Times New Roman" w:cs="Times New Roman"/>
          <w:color w:val="000000"/>
          <w:sz w:val="28"/>
          <w:szCs w:val="28"/>
          <w:lang w:val="kk-KZ" w:eastAsia="ru-RU"/>
        </w:rPr>
      </w:pPr>
      <w:r w:rsidRPr="008D7FB2">
        <w:rPr>
          <w:rFonts w:ascii="Times New Roman" w:eastAsia="Times New Roman" w:hAnsi="Times New Roman" w:cs="Times New Roman"/>
          <w:color w:val="000000"/>
          <w:sz w:val="28"/>
          <w:szCs w:val="28"/>
          <w:lang w:val="kk-KZ" w:eastAsia="ru-RU"/>
        </w:rPr>
        <w:t xml:space="preserve">Бірақ бұл судың карбонатты жыныстармен байланысы бұзылса, судың жалпы сілтілігінің төмендеуі мүмкін. Нәтижесінде қышқылданудың </w:t>
      </w:r>
      <w:r w:rsidRPr="008D7FB2">
        <w:rPr>
          <w:rFonts w:ascii="Times New Roman" w:eastAsia="Times New Roman" w:hAnsi="Times New Roman" w:cs="Times New Roman"/>
          <w:b/>
          <w:color w:val="000000"/>
          <w:sz w:val="28"/>
          <w:szCs w:val="28"/>
          <w:lang w:val="kk-KZ" w:eastAsia="ru-RU"/>
        </w:rPr>
        <w:t xml:space="preserve">бірінші кезеңі </w:t>
      </w:r>
      <w:r w:rsidRPr="008D7FB2">
        <w:rPr>
          <w:rFonts w:ascii="Times New Roman" w:eastAsia="Times New Roman" w:hAnsi="Times New Roman" w:cs="Times New Roman"/>
          <w:color w:val="000000"/>
          <w:sz w:val="28"/>
          <w:szCs w:val="28"/>
          <w:lang w:val="kk-KZ" w:eastAsia="ru-RU"/>
        </w:rPr>
        <w:t xml:space="preserve">орын алуы мүмкін. Бұл жағдайда су қоймасына қышқыл сулардың ең қарқынды түсуі кезеңінде (қатты жаңбыр, қардың еруі) жер үсті су қоймаларының рН мәнінің айтарлықтай ауытқуы мүмкін. Бұл ауытқулар айқын емес, ал қарқынды қышқылдық жауын-шашынның тоқтауымен резервуар өзінің қалыпты жағдайына оралады: рН бастапқы мәндеріне дейін көтеріледі. Дегенмен, бұл қысқа мерзімді өзгерістердің өзі су экожүйелері үшін өте қауіпті екенін атап өткен жөн: бұл жағдайда рН өзгеруі жеке организмдердің репродуктивті функцияларының бұзылуына әкелуі мүмкін немесе белгілі бір популяциялар үшін көбею процесін бұзуы мүмкін. </w:t>
      </w:r>
      <w:r w:rsidRPr="004A245E">
        <w:rPr>
          <w:rFonts w:ascii="Times New Roman" w:eastAsia="Times New Roman" w:hAnsi="Times New Roman" w:cs="Times New Roman"/>
          <w:color w:val="000000"/>
          <w:sz w:val="28"/>
          <w:szCs w:val="28"/>
          <w:lang w:val="kk-KZ" w:eastAsia="ru-RU"/>
        </w:rPr>
        <w:t>Қышқылданудың бірінші кезеңінде, мысалы, рН өзгеруіне ерекше сезімтал барлық амфибиялық организмдер, жұмыртқалар мен жасөспірімдер өлуі мүмкін.</w:t>
      </w:r>
    </w:p>
    <w:p w:rsidR="008D7FB2" w:rsidRPr="008D7FB2" w:rsidRDefault="008D7FB2" w:rsidP="008D7FB2">
      <w:pPr>
        <w:spacing w:after="0" w:line="315" w:lineRule="atLeast"/>
        <w:ind w:firstLine="567"/>
        <w:jc w:val="both"/>
        <w:rPr>
          <w:rFonts w:ascii="Times New Roman" w:eastAsia="Times New Roman" w:hAnsi="Times New Roman" w:cs="Times New Roman"/>
          <w:color w:val="000000"/>
          <w:sz w:val="28"/>
          <w:szCs w:val="28"/>
          <w:lang w:val="kk-KZ" w:eastAsia="ru-RU"/>
        </w:rPr>
      </w:pPr>
      <w:r w:rsidRPr="008D7FB2">
        <w:rPr>
          <w:rFonts w:ascii="Times New Roman" w:eastAsia="Times New Roman" w:hAnsi="Times New Roman" w:cs="Times New Roman"/>
          <w:color w:val="000000"/>
          <w:sz w:val="28"/>
          <w:szCs w:val="28"/>
          <w:lang w:val="kk-KZ" w:eastAsia="ru-RU"/>
        </w:rPr>
        <w:t xml:space="preserve">Су объектісін қышқылдандырудың </w:t>
      </w:r>
      <w:r w:rsidRPr="008D7FB2">
        <w:rPr>
          <w:rFonts w:ascii="Times New Roman" w:eastAsia="Times New Roman" w:hAnsi="Times New Roman" w:cs="Times New Roman"/>
          <w:b/>
          <w:color w:val="000000"/>
          <w:sz w:val="28"/>
          <w:szCs w:val="28"/>
          <w:lang w:val="kk-KZ" w:eastAsia="ru-RU"/>
        </w:rPr>
        <w:t>екінші кезеңінде</w:t>
      </w:r>
      <w:r w:rsidRPr="008D7FB2">
        <w:rPr>
          <w:rFonts w:ascii="Times New Roman" w:eastAsia="Times New Roman" w:hAnsi="Times New Roman" w:cs="Times New Roman"/>
          <w:color w:val="000000"/>
          <w:sz w:val="28"/>
          <w:szCs w:val="28"/>
          <w:lang w:val="kk-KZ" w:eastAsia="ru-RU"/>
        </w:rPr>
        <w:t xml:space="preserve"> судың рН әдетте жыл бойы 5,5-тен жоғары көтерілмейді (карбонатты жыныстармен байланыс жоқ); мұндай су объектілері әдетте орташа қышқыл деп аталады. Қышқылданудың бұл сатысында тірі ағзалардың түрлік құрамында елеулі өзгерістер болады.</w:t>
      </w:r>
    </w:p>
    <w:p w:rsidR="008D7FB2" w:rsidRPr="008D7FB2" w:rsidRDefault="008D7FB2" w:rsidP="008D7FB2">
      <w:pPr>
        <w:spacing w:after="0" w:line="315" w:lineRule="atLeast"/>
        <w:ind w:firstLine="567"/>
        <w:jc w:val="both"/>
        <w:rPr>
          <w:rFonts w:ascii="Times New Roman" w:eastAsia="Times New Roman" w:hAnsi="Times New Roman" w:cs="Times New Roman"/>
          <w:color w:val="000000"/>
          <w:sz w:val="28"/>
          <w:szCs w:val="28"/>
          <w:lang w:val="kk-KZ" w:eastAsia="ru-RU"/>
        </w:rPr>
      </w:pPr>
      <w:r w:rsidRPr="008D7FB2">
        <w:rPr>
          <w:rFonts w:ascii="Times New Roman" w:eastAsia="Times New Roman" w:hAnsi="Times New Roman" w:cs="Times New Roman"/>
          <w:color w:val="000000"/>
          <w:sz w:val="28"/>
          <w:szCs w:val="28"/>
          <w:lang w:val="kk-KZ" w:eastAsia="ru-RU"/>
        </w:rPr>
        <w:t>Қышқылданудың үшінші сатысында су объектілерінің рН деңгейі рН &lt; 5 (әдетте рН 4,5) кезінде тұрақтанады, тіпті жауын-шашынның рН мәні жоғары болса да. Бұл су қоймалары мен топырақтарда гуминді заттар мен алюминий қосылыстарының болуына байланысты.</w:t>
      </w:r>
    </w:p>
    <w:p w:rsidR="008D7FB2" w:rsidRDefault="008D7FB2" w:rsidP="008D7FB2">
      <w:pPr>
        <w:spacing w:after="0" w:line="31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Қалыпты жаңбыр суы да аздап қышқыл ерітінді болып табылады. Бұл атмосферадағы көмірқышқыл газы (СО</w:t>
      </w:r>
      <w:r w:rsidRPr="004A245E">
        <w:rPr>
          <w:rFonts w:ascii="Times New Roman" w:eastAsia="Times New Roman" w:hAnsi="Times New Roman" w:cs="Times New Roman"/>
          <w:color w:val="000000"/>
          <w:sz w:val="28"/>
          <w:szCs w:val="28"/>
          <w:vertAlign w:val="subscript"/>
          <w:lang w:val="kk-KZ" w:eastAsia="ru-RU"/>
        </w:rPr>
        <w:t>2</w:t>
      </w:r>
      <w:r w:rsidRPr="004A245E">
        <w:rPr>
          <w:rFonts w:ascii="Times New Roman" w:eastAsia="Times New Roman" w:hAnsi="Times New Roman" w:cs="Times New Roman"/>
          <w:color w:val="000000"/>
          <w:sz w:val="28"/>
          <w:szCs w:val="28"/>
          <w:lang w:val="kk-KZ" w:eastAsia="ru-RU"/>
        </w:rPr>
        <w:t>) сияқты табиғи заттардың жаңбыр суымен әрекеттесетініне байланысты. Бұл әлсіз көмір қышқылын түзеді:</w:t>
      </w:r>
    </w:p>
    <w:p w:rsidR="00A630F0" w:rsidRPr="008D7FB2" w:rsidRDefault="00A630F0" w:rsidP="008D7FB2">
      <w:pPr>
        <w:spacing w:after="0" w:line="315" w:lineRule="atLeast"/>
        <w:ind w:firstLine="567"/>
        <w:rPr>
          <w:rFonts w:ascii="Times New Roman" w:eastAsia="Times New Roman" w:hAnsi="Times New Roman" w:cs="Times New Roman"/>
          <w:color w:val="000000"/>
          <w:sz w:val="28"/>
          <w:szCs w:val="28"/>
          <w:lang w:val="kk-KZ" w:eastAsia="ru-RU"/>
        </w:rPr>
      </w:pPr>
      <w:r w:rsidRPr="008D7FB2">
        <w:rPr>
          <w:rFonts w:ascii="Times New Roman" w:eastAsia="Times New Roman" w:hAnsi="Times New Roman" w:cs="Times New Roman"/>
          <w:color w:val="000000"/>
          <w:sz w:val="28"/>
          <w:szCs w:val="28"/>
          <w:lang w:val="kk-KZ" w:eastAsia="ru-RU"/>
        </w:rPr>
        <w:t>СО</w:t>
      </w:r>
      <w:r w:rsidRPr="008D7FB2">
        <w:rPr>
          <w:rFonts w:ascii="Times New Roman" w:eastAsia="Times New Roman" w:hAnsi="Times New Roman" w:cs="Times New Roman"/>
          <w:color w:val="000000"/>
          <w:sz w:val="28"/>
          <w:szCs w:val="28"/>
          <w:vertAlign w:val="subscript"/>
          <w:lang w:val="kk-KZ" w:eastAsia="ru-RU"/>
        </w:rPr>
        <w:t>2</w:t>
      </w:r>
      <w:r w:rsidRPr="008D7FB2">
        <w:rPr>
          <w:rFonts w:ascii="Times New Roman" w:eastAsia="Times New Roman" w:hAnsi="Times New Roman" w:cs="Times New Roman"/>
          <w:color w:val="000000"/>
          <w:sz w:val="28"/>
          <w:szCs w:val="28"/>
          <w:lang w:val="kk-KZ" w:eastAsia="ru-RU"/>
        </w:rPr>
        <w:t> + Н</w:t>
      </w:r>
      <w:r w:rsidRPr="008D7FB2">
        <w:rPr>
          <w:rFonts w:ascii="Times New Roman" w:eastAsia="Times New Roman" w:hAnsi="Times New Roman" w:cs="Times New Roman"/>
          <w:color w:val="000000"/>
          <w:sz w:val="28"/>
          <w:szCs w:val="28"/>
          <w:vertAlign w:val="subscript"/>
          <w:lang w:val="kk-KZ" w:eastAsia="ru-RU"/>
        </w:rPr>
        <w:t>2</w:t>
      </w:r>
      <w:r w:rsidRPr="008D7FB2">
        <w:rPr>
          <w:rFonts w:ascii="Times New Roman" w:eastAsia="Times New Roman" w:hAnsi="Times New Roman" w:cs="Times New Roman"/>
          <w:color w:val="000000"/>
          <w:sz w:val="28"/>
          <w:szCs w:val="28"/>
          <w:lang w:val="kk-KZ" w:eastAsia="ru-RU"/>
        </w:rPr>
        <w:t>О → Н</w:t>
      </w:r>
      <w:r w:rsidRPr="008D7FB2">
        <w:rPr>
          <w:rFonts w:ascii="Times New Roman" w:eastAsia="Times New Roman" w:hAnsi="Times New Roman" w:cs="Times New Roman"/>
          <w:color w:val="000000"/>
          <w:sz w:val="28"/>
          <w:szCs w:val="28"/>
          <w:vertAlign w:val="subscript"/>
          <w:lang w:val="kk-KZ" w:eastAsia="ru-RU"/>
        </w:rPr>
        <w:t>2</w:t>
      </w:r>
      <w:r w:rsidRPr="008D7FB2">
        <w:rPr>
          <w:rFonts w:ascii="Times New Roman" w:eastAsia="Times New Roman" w:hAnsi="Times New Roman" w:cs="Times New Roman"/>
          <w:color w:val="000000"/>
          <w:sz w:val="28"/>
          <w:szCs w:val="28"/>
          <w:lang w:val="kk-KZ" w:eastAsia="ru-RU"/>
        </w:rPr>
        <w:t>СО</w:t>
      </w:r>
      <w:r w:rsidRPr="008D7FB2">
        <w:rPr>
          <w:rFonts w:ascii="Times New Roman" w:eastAsia="Times New Roman" w:hAnsi="Times New Roman" w:cs="Times New Roman"/>
          <w:color w:val="000000"/>
          <w:sz w:val="28"/>
          <w:szCs w:val="28"/>
          <w:vertAlign w:val="subscript"/>
          <w:lang w:val="kk-KZ" w:eastAsia="ru-RU"/>
        </w:rPr>
        <w:t>3</w:t>
      </w:r>
      <w:r w:rsidRPr="008D7FB2">
        <w:rPr>
          <w:rFonts w:ascii="Times New Roman" w:eastAsia="Times New Roman" w:hAnsi="Times New Roman" w:cs="Times New Roman"/>
          <w:color w:val="000000"/>
          <w:sz w:val="28"/>
          <w:szCs w:val="28"/>
          <w:lang w:val="kk-KZ" w:eastAsia="ru-RU"/>
        </w:rPr>
        <w:t>.</w:t>
      </w:r>
    </w:p>
    <w:p w:rsidR="008D7FB2" w:rsidRPr="008D7FB2" w:rsidRDefault="008D7FB2" w:rsidP="008D7FB2">
      <w:pPr>
        <w:spacing w:after="0" w:line="315" w:lineRule="atLeast"/>
        <w:ind w:firstLine="567"/>
        <w:jc w:val="both"/>
        <w:rPr>
          <w:rFonts w:ascii="Times New Roman" w:eastAsia="Times New Roman" w:hAnsi="Times New Roman" w:cs="Times New Roman"/>
          <w:color w:val="000000"/>
          <w:sz w:val="28"/>
          <w:szCs w:val="28"/>
          <w:lang w:val="kk-KZ" w:eastAsia="ru-RU"/>
        </w:rPr>
      </w:pPr>
      <w:r w:rsidRPr="008D7FB2">
        <w:rPr>
          <w:rFonts w:ascii="Times New Roman" w:eastAsia="Times New Roman" w:hAnsi="Times New Roman" w:cs="Times New Roman"/>
          <w:color w:val="000000"/>
          <w:sz w:val="28"/>
          <w:szCs w:val="28"/>
          <w:lang w:val="kk-KZ" w:eastAsia="ru-RU"/>
        </w:rPr>
        <w:t>Жаңбыр суының идеалды рН мәні 5,6-5,7 болса, нақты өмірде бір аймақтағы жаңбыр суының қышқылдығы (рН) басқа аймақтағы жаңбыр суынан өзгеше болуы мүмкін. Бұл, ең алдымен, күкірт оксиді мен азот оксидтері сияқты белгілі бір аймақтың атмосферасындағы газдардың құрамына байланысты. Тұнбаның қышқылдығының негізгі үлесін (80%-ға дейін) күкірт қосылыстары, 15%-ға жуығын азотты қосылыстар, ал атмосфералық жауын-шашынның қышқылдығының 5%-ға дейінін хлор қосылыстарымен байланыстырады.</w:t>
      </w:r>
    </w:p>
    <w:p w:rsidR="008D7FB2" w:rsidRDefault="008D7FB2" w:rsidP="008D7FB2">
      <w:pPr>
        <w:spacing w:after="0" w:line="31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Қышқыл жаңбыр су мен күкірт оксиді (SO</w:t>
      </w:r>
      <w:r w:rsidRPr="004A245E">
        <w:rPr>
          <w:rFonts w:ascii="Times New Roman" w:eastAsia="Times New Roman" w:hAnsi="Times New Roman" w:cs="Times New Roman"/>
          <w:color w:val="000000"/>
          <w:sz w:val="28"/>
          <w:szCs w:val="28"/>
          <w:vertAlign w:val="subscript"/>
          <w:lang w:val="kk-KZ" w:eastAsia="ru-RU"/>
        </w:rPr>
        <w:t>2</w:t>
      </w:r>
      <w:r w:rsidRPr="004A245E">
        <w:rPr>
          <w:rFonts w:ascii="Times New Roman" w:eastAsia="Times New Roman" w:hAnsi="Times New Roman" w:cs="Times New Roman"/>
          <w:color w:val="000000"/>
          <w:sz w:val="28"/>
          <w:szCs w:val="28"/>
          <w:lang w:val="kk-KZ" w:eastAsia="ru-RU"/>
        </w:rPr>
        <w:t>) және әртүрлі азот оксидтері (NOX) сияқты ластаушы заттардың реакциясы нәтижесінде пайда болады. Бұл заттар металлургиялық кәсіпорындар мен электр станцияларының қызметі нәтижесінде автомобиль көлігімен атмосфераға шығарылады:</w:t>
      </w:r>
    </w:p>
    <w:p w:rsidR="00A630F0" w:rsidRPr="004A245E" w:rsidRDefault="00A630F0" w:rsidP="008D7FB2">
      <w:pPr>
        <w:spacing w:after="0" w:line="315" w:lineRule="atLeast"/>
        <w:ind w:firstLine="567"/>
        <w:rPr>
          <w:rFonts w:ascii="Times New Roman" w:eastAsia="Times New Roman" w:hAnsi="Times New Roman" w:cs="Times New Roman"/>
          <w:color w:val="000000"/>
          <w:sz w:val="28"/>
          <w:szCs w:val="28"/>
          <w:lang w:val="en-US" w:eastAsia="ru-RU"/>
        </w:rPr>
      </w:pPr>
      <w:r w:rsidRPr="000B5618">
        <w:rPr>
          <w:rFonts w:ascii="Times New Roman" w:eastAsia="Times New Roman" w:hAnsi="Times New Roman" w:cs="Times New Roman"/>
          <w:color w:val="000000"/>
          <w:sz w:val="28"/>
          <w:szCs w:val="28"/>
          <w:lang w:val="en-US" w:eastAsia="ru-RU"/>
        </w:rPr>
        <w:t>S</w:t>
      </w:r>
      <w:r w:rsidRPr="000B5618">
        <w:rPr>
          <w:rFonts w:ascii="Times New Roman" w:eastAsia="Times New Roman" w:hAnsi="Times New Roman" w:cs="Times New Roman"/>
          <w:color w:val="000000"/>
          <w:sz w:val="28"/>
          <w:szCs w:val="28"/>
          <w:lang w:eastAsia="ru-RU"/>
        </w:rPr>
        <w:t>О</w:t>
      </w:r>
      <w:r w:rsidRPr="004A245E">
        <w:rPr>
          <w:rFonts w:ascii="Times New Roman" w:eastAsia="Times New Roman" w:hAnsi="Times New Roman" w:cs="Times New Roman"/>
          <w:color w:val="000000"/>
          <w:sz w:val="28"/>
          <w:szCs w:val="28"/>
          <w:vertAlign w:val="subscript"/>
          <w:lang w:val="en-US" w:eastAsia="ru-RU"/>
        </w:rPr>
        <w:t>2</w:t>
      </w:r>
      <w:r w:rsidRPr="000B5618">
        <w:rPr>
          <w:rFonts w:ascii="Times New Roman" w:eastAsia="Times New Roman" w:hAnsi="Times New Roman" w:cs="Times New Roman"/>
          <w:color w:val="000000"/>
          <w:sz w:val="28"/>
          <w:szCs w:val="28"/>
          <w:lang w:val="en-US" w:eastAsia="ru-RU"/>
        </w:rPr>
        <w:t> </w:t>
      </w:r>
      <w:r w:rsidRPr="004A245E">
        <w:rPr>
          <w:rFonts w:ascii="Times New Roman" w:eastAsia="Times New Roman" w:hAnsi="Times New Roman" w:cs="Times New Roman"/>
          <w:color w:val="000000"/>
          <w:sz w:val="28"/>
          <w:szCs w:val="28"/>
          <w:lang w:val="en-US" w:eastAsia="ru-RU"/>
        </w:rPr>
        <w:t xml:space="preserve">+ </w:t>
      </w:r>
      <w:r w:rsidRPr="000B5618">
        <w:rPr>
          <w:rFonts w:ascii="Times New Roman" w:eastAsia="Times New Roman" w:hAnsi="Times New Roman" w:cs="Times New Roman"/>
          <w:color w:val="000000"/>
          <w:sz w:val="28"/>
          <w:szCs w:val="28"/>
          <w:lang w:val="en-US" w:eastAsia="ru-RU"/>
        </w:rPr>
        <w:t>OH</w:t>
      </w:r>
      <w:r w:rsidRPr="004A245E">
        <w:rPr>
          <w:rFonts w:ascii="Times New Roman" w:eastAsia="Times New Roman" w:hAnsi="Times New Roman" w:cs="Times New Roman"/>
          <w:color w:val="000000"/>
          <w:sz w:val="28"/>
          <w:szCs w:val="28"/>
          <w:lang w:val="en-US" w:eastAsia="ru-RU"/>
        </w:rPr>
        <w:t xml:space="preserve"> + </w:t>
      </w:r>
      <w:r w:rsidRPr="000B5618">
        <w:rPr>
          <w:rFonts w:ascii="Times New Roman" w:eastAsia="Times New Roman" w:hAnsi="Times New Roman" w:cs="Times New Roman"/>
          <w:color w:val="000000"/>
          <w:sz w:val="28"/>
          <w:szCs w:val="28"/>
          <w:lang w:val="en-US" w:eastAsia="ru-RU"/>
        </w:rPr>
        <w:t>M</w:t>
      </w:r>
      <w:r w:rsidRPr="004A245E">
        <w:rPr>
          <w:rFonts w:ascii="Times New Roman" w:eastAsia="Times New Roman" w:hAnsi="Times New Roman" w:cs="Times New Roman"/>
          <w:color w:val="000000"/>
          <w:sz w:val="28"/>
          <w:szCs w:val="28"/>
          <w:lang w:val="en-US" w:eastAsia="ru-RU"/>
        </w:rPr>
        <w:t xml:space="preserve"> → </w:t>
      </w:r>
      <w:r w:rsidRPr="000B5618">
        <w:rPr>
          <w:rFonts w:ascii="Times New Roman" w:eastAsia="Times New Roman" w:hAnsi="Times New Roman" w:cs="Times New Roman"/>
          <w:color w:val="000000"/>
          <w:sz w:val="28"/>
          <w:szCs w:val="28"/>
          <w:lang w:val="en-US" w:eastAsia="ru-RU"/>
        </w:rPr>
        <w:t>HSO</w:t>
      </w:r>
      <w:r w:rsidRPr="004A245E">
        <w:rPr>
          <w:rFonts w:ascii="Times New Roman" w:eastAsia="Times New Roman" w:hAnsi="Times New Roman" w:cs="Times New Roman"/>
          <w:color w:val="000000"/>
          <w:sz w:val="28"/>
          <w:szCs w:val="28"/>
          <w:vertAlign w:val="subscript"/>
          <w:lang w:val="en-US" w:eastAsia="ru-RU"/>
        </w:rPr>
        <w:t>3</w:t>
      </w:r>
      <w:r w:rsidRPr="000B5618">
        <w:rPr>
          <w:rFonts w:ascii="Times New Roman" w:eastAsia="Times New Roman" w:hAnsi="Times New Roman" w:cs="Times New Roman"/>
          <w:color w:val="000000"/>
          <w:sz w:val="28"/>
          <w:szCs w:val="28"/>
          <w:lang w:val="en-US" w:eastAsia="ru-RU"/>
        </w:rPr>
        <w:t> </w:t>
      </w:r>
      <w:r w:rsidRPr="004A245E">
        <w:rPr>
          <w:rFonts w:ascii="Times New Roman" w:eastAsia="Times New Roman" w:hAnsi="Times New Roman" w:cs="Times New Roman"/>
          <w:color w:val="000000"/>
          <w:sz w:val="28"/>
          <w:szCs w:val="28"/>
          <w:lang w:val="en-US" w:eastAsia="ru-RU"/>
        </w:rPr>
        <w:t xml:space="preserve">+ </w:t>
      </w:r>
      <w:r w:rsidRPr="000B5618">
        <w:rPr>
          <w:rFonts w:ascii="Times New Roman" w:eastAsia="Times New Roman" w:hAnsi="Times New Roman" w:cs="Times New Roman"/>
          <w:color w:val="000000"/>
          <w:sz w:val="28"/>
          <w:szCs w:val="28"/>
          <w:lang w:val="en-US" w:eastAsia="ru-RU"/>
        </w:rPr>
        <w:t>M</w:t>
      </w:r>
      <w:r w:rsidRPr="004A245E">
        <w:rPr>
          <w:rFonts w:ascii="Times New Roman" w:eastAsia="Times New Roman" w:hAnsi="Times New Roman" w:cs="Times New Roman"/>
          <w:color w:val="000000"/>
          <w:sz w:val="28"/>
          <w:szCs w:val="28"/>
          <w:lang w:val="en-US" w:eastAsia="ru-RU"/>
        </w:rPr>
        <w:t>*;</w:t>
      </w:r>
    </w:p>
    <w:p w:rsidR="00A630F0" w:rsidRPr="000B5618" w:rsidRDefault="00A630F0" w:rsidP="000B5618">
      <w:pPr>
        <w:spacing w:after="0" w:line="315" w:lineRule="atLeast"/>
        <w:ind w:firstLine="567"/>
        <w:rPr>
          <w:rFonts w:ascii="Times New Roman" w:eastAsia="Times New Roman" w:hAnsi="Times New Roman" w:cs="Times New Roman"/>
          <w:color w:val="000000"/>
          <w:sz w:val="28"/>
          <w:szCs w:val="28"/>
          <w:lang w:val="en-US" w:eastAsia="ru-RU"/>
        </w:rPr>
      </w:pPr>
      <w:r w:rsidRPr="000B5618">
        <w:rPr>
          <w:rFonts w:ascii="Times New Roman" w:eastAsia="Times New Roman" w:hAnsi="Times New Roman" w:cs="Times New Roman"/>
          <w:color w:val="000000"/>
          <w:sz w:val="28"/>
          <w:szCs w:val="28"/>
          <w:lang w:val="en-US" w:eastAsia="ru-RU"/>
        </w:rPr>
        <w:t>HS</w:t>
      </w:r>
      <w:r w:rsidRPr="000B5618">
        <w:rPr>
          <w:rFonts w:ascii="Times New Roman" w:eastAsia="Times New Roman" w:hAnsi="Times New Roman" w:cs="Times New Roman"/>
          <w:color w:val="000000"/>
          <w:sz w:val="28"/>
          <w:szCs w:val="28"/>
          <w:lang w:eastAsia="ru-RU"/>
        </w:rPr>
        <w:t>О</w:t>
      </w:r>
      <w:r w:rsidRPr="008D7FB2">
        <w:rPr>
          <w:rFonts w:ascii="Times New Roman" w:eastAsia="Times New Roman" w:hAnsi="Times New Roman" w:cs="Times New Roman"/>
          <w:color w:val="000000"/>
          <w:sz w:val="28"/>
          <w:szCs w:val="28"/>
          <w:vertAlign w:val="subscript"/>
          <w:lang w:val="en-US" w:eastAsia="ru-RU"/>
        </w:rPr>
        <w:t>3</w:t>
      </w:r>
      <w:r w:rsidRPr="000B5618">
        <w:rPr>
          <w:rFonts w:ascii="Times New Roman" w:eastAsia="Times New Roman" w:hAnsi="Times New Roman" w:cs="Times New Roman"/>
          <w:color w:val="000000"/>
          <w:sz w:val="28"/>
          <w:szCs w:val="28"/>
          <w:lang w:val="en-US" w:eastAsia="ru-RU"/>
        </w:rPr>
        <w:t> + HO</w:t>
      </w:r>
      <w:r w:rsidRPr="008D7FB2">
        <w:rPr>
          <w:rFonts w:ascii="Times New Roman" w:eastAsia="Times New Roman" w:hAnsi="Times New Roman" w:cs="Times New Roman"/>
          <w:color w:val="000000"/>
          <w:sz w:val="28"/>
          <w:szCs w:val="28"/>
          <w:vertAlign w:val="subscript"/>
          <w:lang w:val="en-US" w:eastAsia="ru-RU"/>
        </w:rPr>
        <w:t>2</w:t>
      </w:r>
      <w:r w:rsidRPr="000B5618">
        <w:rPr>
          <w:rFonts w:ascii="Times New Roman" w:eastAsia="Times New Roman" w:hAnsi="Times New Roman" w:cs="Times New Roman"/>
          <w:color w:val="000000"/>
          <w:sz w:val="28"/>
          <w:szCs w:val="28"/>
          <w:lang w:val="en-US" w:eastAsia="ru-RU"/>
        </w:rPr>
        <w:t> → SO</w:t>
      </w:r>
      <w:r w:rsidRPr="008D7FB2">
        <w:rPr>
          <w:rFonts w:ascii="Times New Roman" w:eastAsia="Times New Roman" w:hAnsi="Times New Roman" w:cs="Times New Roman"/>
          <w:color w:val="000000"/>
          <w:sz w:val="28"/>
          <w:szCs w:val="28"/>
          <w:vertAlign w:val="subscript"/>
          <w:lang w:val="en-US" w:eastAsia="ru-RU"/>
        </w:rPr>
        <w:t>3</w:t>
      </w:r>
      <w:r w:rsidRPr="000B5618">
        <w:rPr>
          <w:rFonts w:ascii="Times New Roman" w:eastAsia="Times New Roman" w:hAnsi="Times New Roman" w:cs="Times New Roman"/>
          <w:color w:val="000000"/>
          <w:sz w:val="28"/>
          <w:szCs w:val="28"/>
          <w:lang w:val="en-US" w:eastAsia="ru-RU"/>
        </w:rPr>
        <w:t> + 2OH;</w:t>
      </w:r>
    </w:p>
    <w:p w:rsidR="00A630F0" w:rsidRPr="000B5618" w:rsidRDefault="00A630F0" w:rsidP="000B5618">
      <w:pPr>
        <w:spacing w:after="0" w:line="315" w:lineRule="atLeast"/>
        <w:ind w:firstLine="567"/>
        <w:rPr>
          <w:rFonts w:ascii="Times New Roman" w:eastAsia="Times New Roman" w:hAnsi="Times New Roman" w:cs="Times New Roman"/>
          <w:color w:val="000000"/>
          <w:sz w:val="28"/>
          <w:szCs w:val="28"/>
          <w:lang w:val="en-US" w:eastAsia="ru-RU"/>
        </w:rPr>
      </w:pPr>
      <w:r w:rsidRPr="000B5618">
        <w:rPr>
          <w:rFonts w:ascii="Times New Roman" w:eastAsia="Times New Roman" w:hAnsi="Times New Roman" w:cs="Times New Roman"/>
          <w:color w:val="000000"/>
          <w:sz w:val="28"/>
          <w:szCs w:val="28"/>
          <w:lang w:val="en-US" w:eastAsia="ru-RU"/>
        </w:rPr>
        <w:t>S</w:t>
      </w:r>
      <w:r w:rsidRPr="000B5618">
        <w:rPr>
          <w:rFonts w:ascii="Times New Roman" w:eastAsia="Times New Roman" w:hAnsi="Times New Roman" w:cs="Times New Roman"/>
          <w:color w:val="000000"/>
          <w:sz w:val="28"/>
          <w:szCs w:val="28"/>
          <w:lang w:eastAsia="ru-RU"/>
        </w:rPr>
        <w:t>О</w:t>
      </w:r>
      <w:r w:rsidRPr="008D7FB2">
        <w:rPr>
          <w:rFonts w:ascii="Times New Roman" w:eastAsia="Times New Roman" w:hAnsi="Times New Roman" w:cs="Times New Roman"/>
          <w:color w:val="000000"/>
          <w:sz w:val="28"/>
          <w:szCs w:val="28"/>
          <w:vertAlign w:val="subscript"/>
          <w:lang w:val="en-US" w:eastAsia="ru-RU"/>
        </w:rPr>
        <w:t>2</w:t>
      </w:r>
      <w:r w:rsidRPr="000B5618">
        <w:rPr>
          <w:rFonts w:ascii="Times New Roman" w:eastAsia="Times New Roman" w:hAnsi="Times New Roman" w:cs="Times New Roman"/>
          <w:color w:val="000000"/>
          <w:sz w:val="28"/>
          <w:szCs w:val="28"/>
          <w:lang w:val="en-US" w:eastAsia="ru-RU"/>
        </w:rPr>
        <w:t> + HO</w:t>
      </w:r>
      <w:r w:rsidRPr="008D7FB2">
        <w:rPr>
          <w:rFonts w:ascii="Times New Roman" w:eastAsia="Times New Roman" w:hAnsi="Times New Roman" w:cs="Times New Roman"/>
          <w:color w:val="000000"/>
          <w:sz w:val="28"/>
          <w:szCs w:val="28"/>
          <w:vertAlign w:val="subscript"/>
          <w:lang w:val="en-US" w:eastAsia="ru-RU"/>
        </w:rPr>
        <w:t>2</w:t>
      </w:r>
      <w:r w:rsidRPr="000B5618">
        <w:rPr>
          <w:rFonts w:ascii="Times New Roman" w:eastAsia="Times New Roman" w:hAnsi="Times New Roman" w:cs="Times New Roman"/>
          <w:color w:val="000000"/>
          <w:sz w:val="28"/>
          <w:szCs w:val="28"/>
          <w:lang w:val="en-US" w:eastAsia="ru-RU"/>
        </w:rPr>
        <w:t> → SO</w:t>
      </w:r>
      <w:r w:rsidRPr="008D7FB2">
        <w:rPr>
          <w:rFonts w:ascii="Times New Roman" w:eastAsia="Times New Roman" w:hAnsi="Times New Roman" w:cs="Times New Roman"/>
          <w:color w:val="000000"/>
          <w:sz w:val="28"/>
          <w:szCs w:val="28"/>
          <w:vertAlign w:val="subscript"/>
          <w:lang w:val="en-US" w:eastAsia="ru-RU"/>
        </w:rPr>
        <w:t>3</w:t>
      </w:r>
      <w:r w:rsidRPr="000B5618">
        <w:rPr>
          <w:rFonts w:ascii="Times New Roman" w:eastAsia="Times New Roman" w:hAnsi="Times New Roman" w:cs="Times New Roman"/>
          <w:color w:val="000000"/>
          <w:sz w:val="28"/>
          <w:szCs w:val="28"/>
          <w:lang w:val="en-US" w:eastAsia="ru-RU"/>
        </w:rPr>
        <w:t> + OH;</w:t>
      </w:r>
    </w:p>
    <w:p w:rsidR="00A630F0" w:rsidRPr="000B5618" w:rsidRDefault="00A630F0" w:rsidP="000B5618">
      <w:pPr>
        <w:spacing w:after="0" w:line="315" w:lineRule="atLeast"/>
        <w:ind w:firstLine="567"/>
        <w:rPr>
          <w:rFonts w:ascii="Times New Roman" w:eastAsia="Times New Roman" w:hAnsi="Times New Roman" w:cs="Times New Roman"/>
          <w:color w:val="000000"/>
          <w:sz w:val="28"/>
          <w:szCs w:val="28"/>
          <w:lang w:val="en-US" w:eastAsia="ru-RU"/>
        </w:rPr>
      </w:pPr>
      <w:r w:rsidRPr="000B5618">
        <w:rPr>
          <w:rFonts w:ascii="Times New Roman" w:eastAsia="Times New Roman" w:hAnsi="Times New Roman" w:cs="Times New Roman"/>
          <w:color w:val="000000"/>
          <w:sz w:val="28"/>
          <w:szCs w:val="28"/>
          <w:lang w:val="en-US" w:eastAsia="ru-RU"/>
        </w:rPr>
        <w:t>S</w:t>
      </w:r>
      <w:r w:rsidRPr="000B5618">
        <w:rPr>
          <w:rFonts w:ascii="Times New Roman" w:eastAsia="Times New Roman" w:hAnsi="Times New Roman" w:cs="Times New Roman"/>
          <w:color w:val="000000"/>
          <w:sz w:val="28"/>
          <w:szCs w:val="28"/>
          <w:lang w:eastAsia="ru-RU"/>
        </w:rPr>
        <w:t>О</w:t>
      </w:r>
      <w:r w:rsidRPr="008D7FB2">
        <w:rPr>
          <w:rFonts w:ascii="Times New Roman" w:eastAsia="Times New Roman" w:hAnsi="Times New Roman" w:cs="Times New Roman"/>
          <w:color w:val="000000"/>
          <w:sz w:val="28"/>
          <w:szCs w:val="28"/>
          <w:vertAlign w:val="subscript"/>
          <w:lang w:val="en-US" w:eastAsia="ru-RU"/>
        </w:rPr>
        <w:t>2</w:t>
      </w:r>
      <w:r w:rsidRPr="000B5618">
        <w:rPr>
          <w:rFonts w:ascii="Times New Roman" w:eastAsia="Times New Roman" w:hAnsi="Times New Roman" w:cs="Times New Roman"/>
          <w:color w:val="000000"/>
          <w:sz w:val="28"/>
          <w:szCs w:val="28"/>
          <w:lang w:val="en-US" w:eastAsia="ru-RU"/>
        </w:rPr>
        <w:t> + CH</w:t>
      </w:r>
      <w:r w:rsidRPr="008D7FB2">
        <w:rPr>
          <w:rFonts w:ascii="Times New Roman" w:eastAsia="Times New Roman" w:hAnsi="Times New Roman" w:cs="Times New Roman"/>
          <w:color w:val="000000"/>
          <w:sz w:val="28"/>
          <w:szCs w:val="28"/>
          <w:vertAlign w:val="subscript"/>
          <w:lang w:val="en-US" w:eastAsia="ru-RU"/>
        </w:rPr>
        <w:t>3</w:t>
      </w:r>
      <w:r w:rsidRPr="000B5618">
        <w:rPr>
          <w:rFonts w:ascii="Times New Roman" w:eastAsia="Times New Roman" w:hAnsi="Times New Roman" w:cs="Times New Roman"/>
          <w:color w:val="000000"/>
          <w:sz w:val="28"/>
          <w:szCs w:val="28"/>
          <w:lang w:val="en-US" w:eastAsia="ru-RU"/>
        </w:rPr>
        <w:t>O</w:t>
      </w:r>
      <w:r w:rsidRPr="008D7FB2">
        <w:rPr>
          <w:rFonts w:ascii="Times New Roman" w:eastAsia="Times New Roman" w:hAnsi="Times New Roman" w:cs="Times New Roman"/>
          <w:color w:val="000000"/>
          <w:sz w:val="28"/>
          <w:szCs w:val="28"/>
          <w:vertAlign w:val="subscript"/>
          <w:lang w:val="en-US" w:eastAsia="ru-RU"/>
        </w:rPr>
        <w:t>2</w:t>
      </w:r>
      <w:r w:rsidRPr="000B5618">
        <w:rPr>
          <w:rFonts w:ascii="Times New Roman" w:eastAsia="Times New Roman" w:hAnsi="Times New Roman" w:cs="Times New Roman"/>
          <w:color w:val="000000"/>
          <w:sz w:val="28"/>
          <w:szCs w:val="28"/>
          <w:lang w:val="en-US" w:eastAsia="ru-RU"/>
        </w:rPr>
        <w:t> → SO</w:t>
      </w:r>
      <w:r w:rsidRPr="008D7FB2">
        <w:rPr>
          <w:rFonts w:ascii="Times New Roman" w:eastAsia="Times New Roman" w:hAnsi="Times New Roman" w:cs="Times New Roman"/>
          <w:color w:val="000000"/>
          <w:sz w:val="28"/>
          <w:szCs w:val="28"/>
          <w:vertAlign w:val="subscript"/>
          <w:lang w:val="en-US" w:eastAsia="ru-RU"/>
        </w:rPr>
        <w:t>3 </w:t>
      </w:r>
      <w:r w:rsidRPr="000B5618">
        <w:rPr>
          <w:rFonts w:ascii="Times New Roman" w:eastAsia="Times New Roman" w:hAnsi="Times New Roman" w:cs="Times New Roman"/>
          <w:color w:val="000000"/>
          <w:sz w:val="28"/>
          <w:szCs w:val="28"/>
          <w:lang w:val="en-US" w:eastAsia="ru-RU"/>
        </w:rPr>
        <w:t>+ CH</w:t>
      </w:r>
      <w:r w:rsidRPr="008D7FB2">
        <w:rPr>
          <w:rFonts w:ascii="Times New Roman" w:eastAsia="Times New Roman" w:hAnsi="Times New Roman" w:cs="Times New Roman"/>
          <w:color w:val="000000"/>
          <w:sz w:val="28"/>
          <w:szCs w:val="28"/>
          <w:vertAlign w:val="subscript"/>
          <w:lang w:val="en-US" w:eastAsia="ru-RU"/>
        </w:rPr>
        <w:t>3</w:t>
      </w:r>
      <w:r w:rsidRPr="000B5618">
        <w:rPr>
          <w:rFonts w:ascii="Times New Roman" w:eastAsia="Times New Roman" w:hAnsi="Times New Roman" w:cs="Times New Roman"/>
          <w:color w:val="000000"/>
          <w:sz w:val="28"/>
          <w:szCs w:val="28"/>
          <w:lang w:val="en-US" w:eastAsia="ru-RU"/>
        </w:rPr>
        <w:t>O.</w:t>
      </w:r>
    </w:p>
    <w:p w:rsidR="008D7FB2" w:rsidRPr="008D7FB2" w:rsidRDefault="008D7FB2" w:rsidP="008D7FB2">
      <w:pPr>
        <w:spacing w:after="0" w:line="345" w:lineRule="atLeast"/>
        <w:ind w:firstLine="567"/>
        <w:jc w:val="both"/>
        <w:rPr>
          <w:rFonts w:ascii="Times New Roman" w:eastAsia="Times New Roman" w:hAnsi="Times New Roman" w:cs="Times New Roman"/>
          <w:color w:val="000000"/>
          <w:sz w:val="28"/>
          <w:szCs w:val="28"/>
          <w:lang w:val="en-US" w:eastAsia="ru-RU"/>
        </w:rPr>
      </w:pPr>
      <w:r w:rsidRPr="008D7FB2">
        <w:rPr>
          <w:rFonts w:ascii="Times New Roman" w:eastAsia="Times New Roman" w:hAnsi="Times New Roman" w:cs="Times New Roman"/>
          <w:color w:val="000000"/>
          <w:sz w:val="28"/>
          <w:szCs w:val="28"/>
          <w:lang w:eastAsia="ru-RU"/>
        </w:rPr>
        <w:t>Күкірт</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қосылыстары</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сульфидтер</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табиғи</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күкірт</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және</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т</w:t>
      </w:r>
      <w:r w:rsidRPr="008D7FB2">
        <w:rPr>
          <w:rFonts w:ascii="Times New Roman" w:eastAsia="Times New Roman" w:hAnsi="Times New Roman" w:cs="Times New Roman"/>
          <w:color w:val="000000"/>
          <w:sz w:val="28"/>
          <w:szCs w:val="28"/>
          <w:lang w:val="en-US" w:eastAsia="ru-RU"/>
        </w:rPr>
        <w:t>.</w:t>
      </w:r>
      <w:r w:rsidRPr="008D7FB2">
        <w:rPr>
          <w:rFonts w:ascii="Times New Roman" w:eastAsia="Times New Roman" w:hAnsi="Times New Roman" w:cs="Times New Roman"/>
          <w:color w:val="000000"/>
          <w:sz w:val="28"/>
          <w:szCs w:val="28"/>
          <w:lang w:eastAsia="ru-RU"/>
        </w:rPr>
        <w:t>б</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көмір</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мен</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рудалардың</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құрамында</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болады</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күйдіргенде</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немесе</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күйдіргенде</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ұшқыш</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қосылыстар</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түзіледі</w:t>
      </w:r>
      <w:r w:rsidRPr="008D7FB2">
        <w:rPr>
          <w:rFonts w:ascii="Times New Roman" w:eastAsia="Times New Roman" w:hAnsi="Times New Roman" w:cs="Times New Roman"/>
          <w:color w:val="000000"/>
          <w:sz w:val="28"/>
          <w:szCs w:val="28"/>
          <w:lang w:val="en-US" w:eastAsia="ru-RU"/>
        </w:rPr>
        <w:t xml:space="preserve"> - </w:t>
      </w:r>
      <w:r w:rsidRPr="008D7FB2">
        <w:rPr>
          <w:rFonts w:ascii="Times New Roman" w:eastAsia="Times New Roman" w:hAnsi="Times New Roman" w:cs="Times New Roman"/>
          <w:color w:val="000000"/>
          <w:sz w:val="28"/>
          <w:szCs w:val="28"/>
          <w:lang w:eastAsia="ru-RU"/>
        </w:rPr>
        <w:t>күкірт</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оксиді</w:t>
      </w:r>
      <w:r w:rsidRPr="008D7FB2">
        <w:rPr>
          <w:rFonts w:ascii="Times New Roman" w:eastAsia="Times New Roman" w:hAnsi="Times New Roman" w:cs="Times New Roman"/>
          <w:color w:val="000000"/>
          <w:sz w:val="28"/>
          <w:szCs w:val="28"/>
          <w:lang w:val="en-US" w:eastAsia="ru-RU"/>
        </w:rPr>
        <w:t xml:space="preserve"> (IV) - SO</w:t>
      </w:r>
      <w:r w:rsidRPr="008D7FB2">
        <w:rPr>
          <w:rFonts w:ascii="Times New Roman" w:eastAsia="Times New Roman" w:hAnsi="Times New Roman" w:cs="Times New Roman"/>
          <w:color w:val="000000"/>
          <w:sz w:val="28"/>
          <w:szCs w:val="28"/>
          <w:vertAlign w:val="subscript"/>
          <w:lang w:val="en-US" w:eastAsia="ru-RU"/>
        </w:rPr>
        <w:t>2</w:t>
      </w:r>
      <w:r w:rsidRPr="008D7FB2">
        <w:rPr>
          <w:rFonts w:ascii="Times New Roman" w:eastAsia="Times New Roman" w:hAnsi="Times New Roman" w:cs="Times New Roman"/>
          <w:color w:val="000000"/>
          <w:sz w:val="28"/>
          <w:szCs w:val="28"/>
          <w:lang w:val="en-US" w:eastAsia="ru-RU"/>
        </w:rPr>
        <w:t xml:space="preserve"> - </w:t>
      </w:r>
      <w:r w:rsidRPr="008D7FB2">
        <w:rPr>
          <w:rFonts w:ascii="Times New Roman" w:eastAsia="Times New Roman" w:hAnsi="Times New Roman" w:cs="Times New Roman"/>
          <w:color w:val="000000"/>
          <w:sz w:val="28"/>
          <w:szCs w:val="28"/>
          <w:lang w:eastAsia="ru-RU"/>
        </w:rPr>
        <w:t>күкірт</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диоксиді</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күкірт</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оксиді</w:t>
      </w:r>
      <w:r w:rsidRPr="008D7FB2">
        <w:rPr>
          <w:rFonts w:ascii="Times New Roman" w:eastAsia="Times New Roman" w:hAnsi="Times New Roman" w:cs="Times New Roman"/>
          <w:color w:val="000000"/>
          <w:sz w:val="28"/>
          <w:szCs w:val="28"/>
          <w:lang w:val="en-US" w:eastAsia="ru-RU"/>
        </w:rPr>
        <w:t xml:space="preserve"> (VI) - SO</w:t>
      </w:r>
      <w:r w:rsidRPr="008D7FB2">
        <w:rPr>
          <w:rFonts w:ascii="Times New Roman" w:eastAsia="Times New Roman" w:hAnsi="Times New Roman" w:cs="Times New Roman"/>
          <w:color w:val="000000"/>
          <w:sz w:val="28"/>
          <w:szCs w:val="28"/>
          <w:vertAlign w:val="subscript"/>
          <w:lang w:val="en-US" w:eastAsia="ru-RU"/>
        </w:rPr>
        <w:t>3</w:t>
      </w:r>
      <w:r w:rsidRPr="008D7FB2">
        <w:rPr>
          <w:rFonts w:ascii="Times New Roman" w:eastAsia="Times New Roman" w:hAnsi="Times New Roman" w:cs="Times New Roman"/>
          <w:color w:val="000000"/>
          <w:sz w:val="28"/>
          <w:szCs w:val="28"/>
          <w:lang w:val="en-US" w:eastAsia="ru-RU"/>
        </w:rPr>
        <w:t xml:space="preserve"> - </w:t>
      </w:r>
      <w:r w:rsidRPr="008D7FB2">
        <w:rPr>
          <w:rFonts w:ascii="Times New Roman" w:eastAsia="Times New Roman" w:hAnsi="Times New Roman" w:cs="Times New Roman"/>
          <w:color w:val="000000"/>
          <w:sz w:val="28"/>
          <w:szCs w:val="28"/>
          <w:lang w:eastAsia="ru-RU"/>
        </w:rPr>
        <w:t>күкірт</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ангидриді</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күкіртсутек</w:t>
      </w:r>
      <w:r w:rsidRPr="008D7FB2">
        <w:rPr>
          <w:rFonts w:ascii="Times New Roman" w:eastAsia="Times New Roman" w:hAnsi="Times New Roman" w:cs="Times New Roman"/>
          <w:color w:val="000000"/>
          <w:sz w:val="28"/>
          <w:szCs w:val="28"/>
          <w:lang w:val="en-US" w:eastAsia="ru-RU"/>
        </w:rPr>
        <w:t xml:space="preserve"> - H</w:t>
      </w:r>
      <w:r w:rsidRPr="00406542">
        <w:rPr>
          <w:rFonts w:ascii="Times New Roman" w:eastAsia="Times New Roman" w:hAnsi="Times New Roman" w:cs="Times New Roman"/>
          <w:color w:val="000000"/>
          <w:sz w:val="28"/>
          <w:szCs w:val="28"/>
          <w:vertAlign w:val="subscript"/>
          <w:lang w:val="en-US" w:eastAsia="ru-RU"/>
        </w:rPr>
        <w:t>2</w:t>
      </w:r>
      <w:r w:rsidRPr="008D7FB2">
        <w:rPr>
          <w:rFonts w:ascii="Times New Roman" w:eastAsia="Times New Roman" w:hAnsi="Times New Roman" w:cs="Times New Roman"/>
          <w:color w:val="000000"/>
          <w:sz w:val="28"/>
          <w:szCs w:val="28"/>
          <w:lang w:val="en-US" w:eastAsia="ru-RU"/>
        </w:rPr>
        <w:t>S:</w:t>
      </w:r>
    </w:p>
    <w:p w:rsidR="008D7FB2" w:rsidRPr="008D7FB2" w:rsidRDefault="008D7FB2" w:rsidP="008D7FB2">
      <w:pPr>
        <w:spacing w:after="0" w:line="345" w:lineRule="atLeast"/>
        <w:ind w:firstLine="567"/>
        <w:jc w:val="both"/>
        <w:rPr>
          <w:rFonts w:ascii="Times New Roman" w:eastAsia="Times New Roman" w:hAnsi="Times New Roman" w:cs="Times New Roman"/>
          <w:color w:val="000000"/>
          <w:sz w:val="28"/>
          <w:szCs w:val="28"/>
          <w:lang w:val="en-US" w:eastAsia="ru-RU"/>
        </w:rPr>
      </w:pPr>
      <w:r w:rsidRPr="008D7FB2">
        <w:rPr>
          <w:rFonts w:ascii="Times New Roman" w:eastAsia="Times New Roman" w:hAnsi="Times New Roman" w:cs="Times New Roman"/>
          <w:color w:val="000000"/>
          <w:sz w:val="28"/>
          <w:szCs w:val="28"/>
          <w:lang w:val="en-US" w:eastAsia="ru-RU"/>
        </w:rPr>
        <w:t>SO</w:t>
      </w:r>
      <w:r w:rsidRPr="008D7FB2">
        <w:rPr>
          <w:rFonts w:ascii="Times New Roman" w:eastAsia="Times New Roman" w:hAnsi="Times New Roman" w:cs="Times New Roman"/>
          <w:color w:val="000000"/>
          <w:sz w:val="28"/>
          <w:szCs w:val="28"/>
          <w:vertAlign w:val="subscript"/>
          <w:lang w:val="en-US" w:eastAsia="ru-RU"/>
        </w:rPr>
        <w:t>2</w:t>
      </w:r>
      <w:r w:rsidRPr="008D7FB2">
        <w:rPr>
          <w:rFonts w:ascii="Times New Roman" w:eastAsia="Times New Roman" w:hAnsi="Times New Roman" w:cs="Times New Roman"/>
          <w:color w:val="000000"/>
          <w:sz w:val="28"/>
          <w:szCs w:val="28"/>
          <w:lang w:val="en-US" w:eastAsia="ru-RU"/>
        </w:rPr>
        <w:t xml:space="preserve"> + H</w:t>
      </w:r>
      <w:r w:rsidRPr="008D7FB2">
        <w:rPr>
          <w:rFonts w:ascii="Times New Roman" w:eastAsia="Times New Roman" w:hAnsi="Times New Roman" w:cs="Times New Roman"/>
          <w:color w:val="000000"/>
          <w:sz w:val="28"/>
          <w:szCs w:val="28"/>
          <w:vertAlign w:val="subscript"/>
          <w:lang w:val="en-US" w:eastAsia="ru-RU"/>
        </w:rPr>
        <w:t>2</w:t>
      </w:r>
      <w:r w:rsidRPr="008D7FB2">
        <w:rPr>
          <w:rFonts w:ascii="Times New Roman" w:eastAsia="Times New Roman" w:hAnsi="Times New Roman" w:cs="Times New Roman"/>
          <w:color w:val="000000"/>
          <w:sz w:val="28"/>
          <w:szCs w:val="28"/>
          <w:lang w:val="en-US" w:eastAsia="ru-RU"/>
        </w:rPr>
        <w:t>O = H</w:t>
      </w:r>
      <w:r w:rsidRPr="008D7FB2">
        <w:rPr>
          <w:rFonts w:ascii="Times New Roman" w:eastAsia="Times New Roman" w:hAnsi="Times New Roman" w:cs="Times New Roman"/>
          <w:color w:val="000000"/>
          <w:sz w:val="28"/>
          <w:szCs w:val="28"/>
          <w:vertAlign w:val="subscript"/>
          <w:lang w:val="en-US" w:eastAsia="ru-RU"/>
        </w:rPr>
        <w:t>2</w:t>
      </w:r>
      <w:r w:rsidRPr="008D7FB2">
        <w:rPr>
          <w:rFonts w:ascii="Times New Roman" w:eastAsia="Times New Roman" w:hAnsi="Times New Roman" w:cs="Times New Roman"/>
          <w:color w:val="000000"/>
          <w:sz w:val="28"/>
          <w:szCs w:val="28"/>
          <w:lang w:val="en-US" w:eastAsia="ru-RU"/>
        </w:rPr>
        <w:t>SO</w:t>
      </w:r>
      <w:r w:rsidRPr="008D7FB2">
        <w:rPr>
          <w:rFonts w:ascii="Times New Roman" w:eastAsia="Times New Roman" w:hAnsi="Times New Roman" w:cs="Times New Roman"/>
          <w:color w:val="000000"/>
          <w:sz w:val="28"/>
          <w:szCs w:val="28"/>
          <w:vertAlign w:val="subscript"/>
          <w:lang w:val="en-US" w:eastAsia="ru-RU"/>
        </w:rPr>
        <w:t>3</w:t>
      </w:r>
      <w:r w:rsidRPr="008D7FB2">
        <w:rPr>
          <w:rFonts w:ascii="Times New Roman" w:eastAsia="Times New Roman" w:hAnsi="Times New Roman" w:cs="Times New Roman"/>
          <w:color w:val="000000"/>
          <w:sz w:val="28"/>
          <w:szCs w:val="28"/>
          <w:lang w:val="en-US" w:eastAsia="ru-RU"/>
        </w:rPr>
        <w:t xml:space="preserve"> - </w:t>
      </w:r>
      <w:r w:rsidRPr="008D7FB2">
        <w:rPr>
          <w:rFonts w:ascii="Times New Roman" w:eastAsia="Times New Roman" w:hAnsi="Times New Roman" w:cs="Times New Roman"/>
          <w:color w:val="000000"/>
          <w:sz w:val="28"/>
          <w:szCs w:val="28"/>
          <w:lang w:eastAsia="ru-RU"/>
        </w:rPr>
        <w:t>күкірт</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қышқылы</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түзіледі</w:t>
      </w:r>
      <w:r w:rsidRPr="008D7FB2">
        <w:rPr>
          <w:rFonts w:ascii="Times New Roman" w:eastAsia="Times New Roman" w:hAnsi="Times New Roman" w:cs="Times New Roman"/>
          <w:color w:val="000000"/>
          <w:sz w:val="28"/>
          <w:szCs w:val="28"/>
          <w:lang w:val="en-US" w:eastAsia="ru-RU"/>
        </w:rPr>
        <w:t>;</w:t>
      </w:r>
    </w:p>
    <w:p w:rsidR="008D7FB2" w:rsidRPr="008D7FB2" w:rsidRDefault="008D7FB2" w:rsidP="008D7FB2">
      <w:pPr>
        <w:spacing w:after="0" w:line="345" w:lineRule="atLeast"/>
        <w:ind w:firstLine="567"/>
        <w:jc w:val="both"/>
        <w:rPr>
          <w:rFonts w:ascii="Times New Roman" w:eastAsia="Times New Roman" w:hAnsi="Times New Roman" w:cs="Times New Roman"/>
          <w:color w:val="000000"/>
          <w:sz w:val="28"/>
          <w:szCs w:val="28"/>
          <w:lang w:val="en-US" w:eastAsia="ru-RU"/>
        </w:rPr>
      </w:pPr>
      <w:r w:rsidRPr="008D7FB2">
        <w:rPr>
          <w:rFonts w:ascii="Times New Roman" w:eastAsia="Times New Roman" w:hAnsi="Times New Roman" w:cs="Times New Roman"/>
          <w:color w:val="000000"/>
          <w:sz w:val="28"/>
          <w:szCs w:val="28"/>
          <w:lang w:val="en-US" w:eastAsia="ru-RU"/>
        </w:rPr>
        <w:t>SO</w:t>
      </w:r>
      <w:r w:rsidRPr="008D7FB2">
        <w:rPr>
          <w:rFonts w:ascii="Times New Roman" w:eastAsia="Times New Roman" w:hAnsi="Times New Roman" w:cs="Times New Roman"/>
          <w:color w:val="000000"/>
          <w:sz w:val="28"/>
          <w:szCs w:val="28"/>
          <w:vertAlign w:val="subscript"/>
          <w:lang w:val="en-US" w:eastAsia="ru-RU"/>
        </w:rPr>
        <w:t>3</w:t>
      </w:r>
      <w:r w:rsidRPr="008D7FB2">
        <w:rPr>
          <w:rFonts w:ascii="Times New Roman" w:eastAsia="Times New Roman" w:hAnsi="Times New Roman" w:cs="Times New Roman"/>
          <w:color w:val="000000"/>
          <w:sz w:val="28"/>
          <w:szCs w:val="28"/>
          <w:lang w:val="en-US" w:eastAsia="ru-RU"/>
        </w:rPr>
        <w:t xml:space="preserve"> + H</w:t>
      </w:r>
      <w:r w:rsidRPr="008D7FB2">
        <w:rPr>
          <w:rFonts w:ascii="Times New Roman" w:eastAsia="Times New Roman" w:hAnsi="Times New Roman" w:cs="Times New Roman"/>
          <w:color w:val="000000"/>
          <w:sz w:val="28"/>
          <w:szCs w:val="28"/>
          <w:vertAlign w:val="subscript"/>
          <w:lang w:val="en-US" w:eastAsia="ru-RU"/>
        </w:rPr>
        <w:t>2</w:t>
      </w:r>
      <w:r w:rsidRPr="008D7FB2">
        <w:rPr>
          <w:rFonts w:ascii="Times New Roman" w:eastAsia="Times New Roman" w:hAnsi="Times New Roman" w:cs="Times New Roman"/>
          <w:color w:val="000000"/>
          <w:sz w:val="28"/>
          <w:szCs w:val="28"/>
          <w:lang w:val="en-US" w:eastAsia="ru-RU"/>
        </w:rPr>
        <w:t>O = H</w:t>
      </w:r>
      <w:r w:rsidRPr="008D7FB2">
        <w:rPr>
          <w:rFonts w:ascii="Times New Roman" w:eastAsia="Times New Roman" w:hAnsi="Times New Roman" w:cs="Times New Roman"/>
          <w:color w:val="000000"/>
          <w:sz w:val="28"/>
          <w:szCs w:val="28"/>
          <w:vertAlign w:val="subscript"/>
          <w:lang w:val="en-US" w:eastAsia="ru-RU"/>
        </w:rPr>
        <w:t>2</w:t>
      </w:r>
      <w:r w:rsidRPr="008D7FB2">
        <w:rPr>
          <w:rFonts w:ascii="Times New Roman" w:eastAsia="Times New Roman" w:hAnsi="Times New Roman" w:cs="Times New Roman"/>
          <w:color w:val="000000"/>
          <w:sz w:val="28"/>
          <w:szCs w:val="28"/>
          <w:lang w:val="en-US" w:eastAsia="ru-RU"/>
        </w:rPr>
        <w:t>SO</w:t>
      </w:r>
      <w:r w:rsidRPr="008D7FB2">
        <w:rPr>
          <w:rFonts w:ascii="Times New Roman" w:eastAsia="Times New Roman" w:hAnsi="Times New Roman" w:cs="Times New Roman"/>
          <w:color w:val="000000"/>
          <w:sz w:val="28"/>
          <w:szCs w:val="28"/>
          <w:vertAlign w:val="subscript"/>
          <w:lang w:val="en-US" w:eastAsia="ru-RU"/>
        </w:rPr>
        <w:t>4</w:t>
      </w:r>
      <w:r w:rsidRPr="008D7FB2">
        <w:rPr>
          <w:rFonts w:ascii="Times New Roman" w:eastAsia="Times New Roman" w:hAnsi="Times New Roman" w:cs="Times New Roman"/>
          <w:color w:val="000000"/>
          <w:sz w:val="28"/>
          <w:szCs w:val="28"/>
          <w:lang w:val="en-US" w:eastAsia="ru-RU"/>
        </w:rPr>
        <w:t xml:space="preserve"> - </w:t>
      </w:r>
      <w:r w:rsidRPr="008D7FB2">
        <w:rPr>
          <w:rFonts w:ascii="Times New Roman" w:eastAsia="Times New Roman" w:hAnsi="Times New Roman" w:cs="Times New Roman"/>
          <w:color w:val="000000"/>
          <w:sz w:val="28"/>
          <w:szCs w:val="28"/>
          <w:lang w:eastAsia="ru-RU"/>
        </w:rPr>
        <w:t>күкірт</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қышқылы</w:t>
      </w:r>
      <w:r w:rsidRPr="008D7FB2">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түзіледі</w:t>
      </w:r>
      <w:r w:rsidRPr="008D7FB2">
        <w:rPr>
          <w:rFonts w:ascii="Times New Roman" w:eastAsia="Times New Roman" w:hAnsi="Times New Roman" w:cs="Times New Roman"/>
          <w:color w:val="000000"/>
          <w:sz w:val="28"/>
          <w:szCs w:val="28"/>
          <w:lang w:val="en-US" w:eastAsia="ru-RU"/>
        </w:rPr>
        <w:t>.</w:t>
      </w:r>
    </w:p>
    <w:p w:rsidR="0009398E" w:rsidRPr="004A245E" w:rsidRDefault="008D7FB2" w:rsidP="008D7FB2">
      <w:pPr>
        <w:spacing w:after="0" w:line="345" w:lineRule="atLeast"/>
        <w:ind w:firstLine="567"/>
        <w:jc w:val="both"/>
        <w:rPr>
          <w:rFonts w:ascii="Times New Roman" w:eastAsia="Times New Roman" w:hAnsi="Times New Roman" w:cs="Times New Roman"/>
          <w:b/>
          <w:bCs/>
          <w:i/>
          <w:iCs/>
          <w:color w:val="000000"/>
          <w:sz w:val="28"/>
          <w:szCs w:val="28"/>
          <w:lang w:val="en-US" w:eastAsia="ru-RU"/>
        </w:rPr>
      </w:pPr>
      <w:r w:rsidRPr="008D7FB2">
        <w:rPr>
          <w:rFonts w:ascii="Times New Roman" w:eastAsia="Times New Roman" w:hAnsi="Times New Roman" w:cs="Times New Roman"/>
          <w:color w:val="000000"/>
          <w:sz w:val="28"/>
          <w:szCs w:val="28"/>
          <w:lang w:eastAsia="ru-RU"/>
        </w:rPr>
        <w:t>Атмосфералық</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сумен</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әрекеттесе</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отырып</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күкірт</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оксидтері</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қышқылдардың</w:t>
      </w:r>
      <w:r w:rsidRPr="004A245E">
        <w:rPr>
          <w:rFonts w:ascii="Times New Roman" w:eastAsia="Times New Roman" w:hAnsi="Times New Roman" w:cs="Times New Roman"/>
          <w:color w:val="000000"/>
          <w:sz w:val="28"/>
          <w:szCs w:val="28"/>
          <w:lang w:val="en-US" w:eastAsia="ru-RU"/>
        </w:rPr>
        <w:t xml:space="preserve"> – </w:t>
      </w:r>
      <w:r w:rsidRPr="008D7FB2">
        <w:rPr>
          <w:rFonts w:ascii="Times New Roman" w:eastAsia="Times New Roman" w:hAnsi="Times New Roman" w:cs="Times New Roman"/>
          <w:color w:val="000000"/>
          <w:sz w:val="28"/>
          <w:szCs w:val="28"/>
          <w:lang w:eastAsia="ru-RU"/>
        </w:rPr>
        <w:t>күкірт</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күкірт</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ерітінділеріне</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айналады</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Содан</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кейін</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олар</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қар</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немесе</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жаңбырмен</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бірге</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жерге</w:t>
      </w:r>
      <w:r w:rsidRPr="004A245E">
        <w:rPr>
          <w:rFonts w:ascii="Times New Roman" w:eastAsia="Times New Roman" w:hAnsi="Times New Roman" w:cs="Times New Roman"/>
          <w:color w:val="000000"/>
          <w:sz w:val="28"/>
          <w:szCs w:val="28"/>
          <w:lang w:val="en-US" w:eastAsia="ru-RU"/>
        </w:rPr>
        <w:t xml:space="preserve"> </w:t>
      </w:r>
      <w:r w:rsidRPr="008D7FB2">
        <w:rPr>
          <w:rFonts w:ascii="Times New Roman" w:eastAsia="Times New Roman" w:hAnsi="Times New Roman" w:cs="Times New Roman"/>
          <w:color w:val="000000"/>
          <w:sz w:val="28"/>
          <w:szCs w:val="28"/>
          <w:lang w:eastAsia="ru-RU"/>
        </w:rPr>
        <w:t>түседі</w:t>
      </w:r>
      <w:r w:rsidRPr="004A245E">
        <w:rPr>
          <w:rFonts w:ascii="Times New Roman" w:eastAsia="Times New Roman" w:hAnsi="Times New Roman" w:cs="Times New Roman"/>
          <w:color w:val="000000"/>
          <w:sz w:val="28"/>
          <w:szCs w:val="28"/>
          <w:lang w:val="en-US" w:eastAsia="ru-RU"/>
        </w:rPr>
        <w:t>.</w:t>
      </w:r>
    </w:p>
    <w:p w:rsidR="0009398E" w:rsidRDefault="0009398E" w:rsidP="000B5618">
      <w:pPr>
        <w:spacing w:after="0" w:line="345" w:lineRule="atLeast"/>
        <w:ind w:firstLine="567"/>
        <w:rPr>
          <w:rFonts w:ascii="Times New Roman" w:eastAsia="Times New Roman" w:hAnsi="Times New Roman" w:cs="Times New Roman"/>
          <w:b/>
          <w:bCs/>
          <w:i/>
          <w:iCs/>
          <w:color w:val="000000"/>
          <w:sz w:val="28"/>
          <w:szCs w:val="28"/>
          <w:lang w:val="en-US" w:eastAsia="ru-RU"/>
        </w:rPr>
      </w:pPr>
    </w:p>
    <w:p w:rsidR="00DB5B79" w:rsidRDefault="00DB5B79" w:rsidP="000B5618">
      <w:pPr>
        <w:spacing w:after="0" w:line="345" w:lineRule="atLeast"/>
        <w:ind w:firstLine="567"/>
        <w:rPr>
          <w:rFonts w:ascii="Times New Roman" w:eastAsia="Times New Roman" w:hAnsi="Times New Roman" w:cs="Times New Roman"/>
          <w:b/>
          <w:bCs/>
          <w:i/>
          <w:iCs/>
          <w:color w:val="000000"/>
          <w:sz w:val="28"/>
          <w:szCs w:val="28"/>
          <w:lang w:val="en-US" w:eastAsia="ru-RU"/>
        </w:rPr>
      </w:pPr>
    </w:p>
    <w:p w:rsidR="00DB5B79" w:rsidRPr="004A245E" w:rsidRDefault="00DB5B79" w:rsidP="000B5618">
      <w:pPr>
        <w:spacing w:after="0" w:line="345" w:lineRule="atLeast"/>
        <w:ind w:firstLine="567"/>
        <w:rPr>
          <w:rFonts w:ascii="Times New Roman" w:eastAsia="Times New Roman" w:hAnsi="Times New Roman" w:cs="Times New Roman"/>
          <w:b/>
          <w:bCs/>
          <w:i/>
          <w:iCs/>
          <w:color w:val="000000"/>
          <w:sz w:val="28"/>
          <w:szCs w:val="28"/>
          <w:lang w:val="en-US" w:eastAsia="ru-RU"/>
        </w:rPr>
      </w:pPr>
    </w:p>
    <w:p w:rsidR="008D7FB2" w:rsidRPr="008D7FB2" w:rsidRDefault="008D7FB2" w:rsidP="008D7FB2">
      <w:pPr>
        <w:spacing w:after="0" w:line="330" w:lineRule="atLeast"/>
        <w:ind w:firstLine="567"/>
        <w:jc w:val="both"/>
        <w:rPr>
          <w:rFonts w:ascii="Times New Roman" w:eastAsia="Times New Roman" w:hAnsi="Times New Roman" w:cs="Times New Roman"/>
          <w:b/>
          <w:bCs/>
          <w:iCs/>
          <w:color w:val="000000"/>
          <w:sz w:val="28"/>
          <w:szCs w:val="28"/>
          <w:lang w:val="kk-KZ" w:eastAsia="ru-RU"/>
        </w:rPr>
      </w:pPr>
      <w:r w:rsidRPr="008D7FB2">
        <w:rPr>
          <w:rFonts w:ascii="Times New Roman" w:eastAsia="Times New Roman" w:hAnsi="Times New Roman" w:cs="Times New Roman"/>
          <w:b/>
          <w:bCs/>
          <w:iCs/>
          <w:color w:val="000000"/>
          <w:sz w:val="28"/>
          <w:szCs w:val="28"/>
          <w:lang w:val="kk-KZ" w:eastAsia="ru-RU"/>
        </w:rPr>
        <w:t>4.18 Жер асты суларындағы тотығу-тотықсыздану процестерінің ерекшеліктері және элементтердің миграциясы</w:t>
      </w:r>
    </w:p>
    <w:p w:rsidR="008D7FB2" w:rsidRPr="008D7FB2" w:rsidRDefault="008D7FB2" w:rsidP="008D7FB2">
      <w:pPr>
        <w:spacing w:after="0" w:line="330" w:lineRule="atLeast"/>
        <w:ind w:firstLine="567"/>
        <w:jc w:val="both"/>
        <w:rPr>
          <w:rFonts w:ascii="Times New Roman" w:eastAsia="Times New Roman" w:hAnsi="Times New Roman" w:cs="Times New Roman"/>
          <w:bCs/>
          <w:iCs/>
          <w:color w:val="000000"/>
          <w:sz w:val="28"/>
          <w:szCs w:val="28"/>
          <w:lang w:val="kk-KZ" w:eastAsia="ru-RU"/>
        </w:rPr>
      </w:pPr>
      <w:r w:rsidRPr="008D7FB2">
        <w:rPr>
          <w:rFonts w:ascii="Times New Roman" w:eastAsia="Times New Roman" w:hAnsi="Times New Roman" w:cs="Times New Roman"/>
          <w:bCs/>
          <w:iCs/>
          <w:color w:val="000000"/>
          <w:sz w:val="28"/>
          <w:szCs w:val="28"/>
          <w:lang w:val="kk-KZ" w:eastAsia="ru-RU"/>
        </w:rPr>
        <w:t>Табиғи сулардың тотығу-тотықсыздану деңгейлерін анықтайтын табиғи жүйелердің негізгі параметрлері төмендегідей.</w:t>
      </w:r>
    </w:p>
    <w:p w:rsidR="008D7FB2" w:rsidRPr="008D7FB2" w:rsidRDefault="008D7FB2" w:rsidP="008D7FB2">
      <w:pPr>
        <w:spacing w:after="0" w:line="330" w:lineRule="atLeast"/>
        <w:ind w:firstLine="567"/>
        <w:jc w:val="both"/>
        <w:rPr>
          <w:rFonts w:ascii="Times New Roman" w:eastAsia="Times New Roman" w:hAnsi="Times New Roman" w:cs="Times New Roman"/>
          <w:bCs/>
          <w:iCs/>
          <w:color w:val="000000"/>
          <w:sz w:val="28"/>
          <w:szCs w:val="28"/>
          <w:lang w:val="kk-KZ" w:eastAsia="ru-RU"/>
        </w:rPr>
      </w:pPr>
      <w:r w:rsidRPr="008D7FB2">
        <w:rPr>
          <w:rFonts w:ascii="Times New Roman" w:eastAsia="Times New Roman" w:hAnsi="Times New Roman" w:cs="Times New Roman"/>
          <w:bCs/>
          <w:iCs/>
          <w:color w:val="000000"/>
          <w:sz w:val="28"/>
          <w:szCs w:val="28"/>
          <w:lang w:val="kk-KZ" w:eastAsia="ru-RU"/>
        </w:rPr>
        <w:t xml:space="preserve">• </w:t>
      </w:r>
      <w:r w:rsidRPr="008D7FB2">
        <w:rPr>
          <w:rFonts w:ascii="Times New Roman" w:eastAsia="Times New Roman" w:hAnsi="Times New Roman" w:cs="Times New Roman"/>
          <w:bCs/>
          <w:iCs/>
          <w:color w:val="000000"/>
          <w:sz w:val="28"/>
          <w:szCs w:val="28"/>
          <w:u w:val="single"/>
          <w:lang w:val="kk-KZ" w:eastAsia="ru-RU"/>
        </w:rPr>
        <w:t>Инфильтрациялық сулардағы оттегінің мөлшері</w:t>
      </w:r>
      <w:r w:rsidRPr="008D7FB2">
        <w:rPr>
          <w:rFonts w:ascii="Times New Roman" w:eastAsia="Times New Roman" w:hAnsi="Times New Roman" w:cs="Times New Roman"/>
          <w:bCs/>
          <w:iCs/>
          <w:color w:val="000000"/>
          <w:sz w:val="28"/>
          <w:szCs w:val="28"/>
          <w:lang w:val="kk-KZ" w:eastAsia="ru-RU"/>
        </w:rPr>
        <w:t>. Егер инфильтрациялық су сулы горизонтқа ашық жыныстардағы жарықтар арқылы түссе, онда ол оттегімен байытылған және айтарлықтай тотықсыздандырғыш буферлік сыйымдылығымен және жоғары тотығу-тотықсыздану потенциалымен сипатталады pe–. Фильтрация органикалық заттарға бай топырақтар арқылы жүзеге асырылғанда, сулы горизонтқа түскен кезде су анаэробты болуы мүмкін.</w:t>
      </w:r>
    </w:p>
    <w:p w:rsidR="008D7FB2" w:rsidRPr="008D7FB2" w:rsidRDefault="008D7FB2" w:rsidP="008D7FB2">
      <w:pPr>
        <w:spacing w:after="0" w:line="330" w:lineRule="atLeast"/>
        <w:ind w:firstLine="567"/>
        <w:jc w:val="both"/>
        <w:rPr>
          <w:rFonts w:ascii="Times New Roman" w:eastAsia="Times New Roman" w:hAnsi="Times New Roman" w:cs="Times New Roman"/>
          <w:bCs/>
          <w:iCs/>
          <w:color w:val="000000"/>
          <w:sz w:val="28"/>
          <w:szCs w:val="28"/>
          <w:lang w:val="kk-KZ" w:eastAsia="ru-RU"/>
        </w:rPr>
      </w:pPr>
      <w:r w:rsidRPr="008D7FB2">
        <w:rPr>
          <w:rFonts w:ascii="Times New Roman" w:eastAsia="Times New Roman" w:hAnsi="Times New Roman" w:cs="Times New Roman"/>
          <w:bCs/>
          <w:iCs/>
          <w:color w:val="000000"/>
          <w:sz w:val="28"/>
          <w:szCs w:val="28"/>
          <w:lang w:val="kk-KZ" w:eastAsia="ru-RU"/>
        </w:rPr>
        <w:t xml:space="preserve">• </w:t>
      </w:r>
      <w:r w:rsidRPr="008D7FB2">
        <w:rPr>
          <w:rFonts w:ascii="Times New Roman" w:eastAsia="Times New Roman" w:hAnsi="Times New Roman" w:cs="Times New Roman"/>
          <w:bCs/>
          <w:iCs/>
          <w:color w:val="000000"/>
          <w:sz w:val="28"/>
          <w:szCs w:val="28"/>
          <w:u w:val="single"/>
          <w:lang w:val="kk-KZ" w:eastAsia="ru-RU"/>
        </w:rPr>
        <w:t>Сулы горизонттағы органикалық заттардың және басқа потенциалды қалпына келтіретін заттардың таралуы және реактивтілігі</w:t>
      </w:r>
      <w:r w:rsidRPr="008D7FB2">
        <w:rPr>
          <w:rFonts w:ascii="Times New Roman" w:eastAsia="Times New Roman" w:hAnsi="Times New Roman" w:cs="Times New Roman"/>
          <w:bCs/>
          <w:iCs/>
          <w:color w:val="000000"/>
          <w:sz w:val="28"/>
          <w:szCs w:val="28"/>
          <w:lang w:val="kk-KZ" w:eastAsia="ru-RU"/>
        </w:rPr>
        <w:t>. Осылайша, шөгінді жыныстардың органикалық заттарын бактериялар пайдалану қиын. Бұл тұрақты, өйткені біріншіден, барлық оңай сіңетін компоненттер бұрыннан қолданылған; екіншіден, түзілу процесінде бұл тау жыныстары жоғары температура мен қысымға ұшырап, бастапқы органикалық қосылыстарды бактериялар пайдалануы қиын формаларға айналдырды. Мысалы, сульфатты қалпына келтіретін бактериялар көмір қабаттарында жиі кездесетін органикалық қосылыстарды пайдалана алмайды, сондықтан бұл қабаттардың суларында сульфаттардың азаюы баяу жүреді.</w:t>
      </w:r>
    </w:p>
    <w:p w:rsidR="00663420" w:rsidRPr="00663420" w:rsidRDefault="00663420" w:rsidP="00663420">
      <w:pPr>
        <w:spacing w:after="0" w:line="345" w:lineRule="atLeast"/>
        <w:ind w:firstLine="567"/>
        <w:jc w:val="both"/>
        <w:rPr>
          <w:rFonts w:ascii="Times New Roman" w:eastAsia="Times New Roman" w:hAnsi="Times New Roman" w:cs="Times New Roman"/>
          <w:color w:val="000000"/>
          <w:sz w:val="28"/>
          <w:szCs w:val="28"/>
          <w:lang w:val="kk-KZ" w:eastAsia="ru-RU"/>
        </w:rPr>
      </w:pPr>
      <w:r w:rsidRPr="00663420">
        <w:rPr>
          <w:rFonts w:ascii="Times New Roman" w:eastAsia="Times New Roman" w:hAnsi="Times New Roman" w:cs="Times New Roman"/>
          <w:color w:val="000000"/>
          <w:sz w:val="28"/>
          <w:szCs w:val="28"/>
          <w:lang w:val="kk-KZ" w:eastAsia="ru-RU"/>
        </w:rPr>
        <w:t>• Сулы горизонттың тотығу-тотықсыздануын жасауға қабілетті заттардың таралуы. Жер асты суларында жер асты суларының көлемі бірлігіне потенциалды түрде тотығу-тотықсыздану буферін тудыруы мүмкін заттардың массасы айтарлықтай үлкен және PE азайтуға бейім реакциялар әдетте баяу жүреді. Сондықтан жер асты суларының тотығу-тотықсыздану деңгейлері көбінесе Mn</w:t>
      </w:r>
      <w:r w:rsidRPr="00406542">
        <w:rPr>
          <w:rFonts w:ascii="Times New Roman" w:eastAsia="Times New Roman" w:hAnsi="Times New Roman" w:cs="Times New Roman"/>
          <w:color w:val="000000"/>
          <w:sz w:val="28"/>
          <w:szCs w:val="28"/>
          <w:vertAlign w:val="superscript"/>
          <w:lang w:val="kk-KZ" w:eastAsia="ru-RU"/>
        </w:rPr>
        <w:t>2+</w:t>
      </w:r>
      <w:r w:rsidRPr="00663420">
        <w:rPr>
          <w:rFonts w:ascii="Times New Roman" w:eastAsia="Times New Roman" w:hAnsi="Times New Roman" w:cs="Times New Roman"/>
          <w:color w:val="000000"/>
          <w:sz w:val="28"/>
          <w:szCs w:val="28"/>
          <w:lang w:val="kk-KZ" w:eastAsia="ru-RU"/>
        </w:rPr>
        <w:t>/MnO</w:t>
      </w:r>
      <w:r w:rsidRPr="00663420">
        <w:rPr>
          <w:rFonts w:ascii="Times New Roman" w:eastAsia="Times New Roman" w:hAnsi="Times New Roman" w:cs="Times New Roman"/>
          <w:color w:val="000000"/>
          <w:sz w:val="28"/>
          <w:szCs w:val="28"/>
          <w:vertAlign w:val="subscript"/>
          <w:lang w:val="kk-KZ" w:eastAsia="ru-RU"/>
        </w:rPr>
        <w:t>2</w:t>
      </w:r>
      <w:r w:rsidRPr="00663420">
        <w:rPr>
          <w:rFonts w:ascii="Times New Roman" w:eastAsia="Times New Roman" w:hAnsi="Times New Roman" w:cs="Times New Roman"/>
          <w:color w:val="000000"/>
          <w:sz w:val="28"/>
          <w:szCs w:val="28"/>
          <w:lang w:val="kk-KZ" w:eastAsia="ru-RU"/>
        </w:rPr>
        <w:t>, Fe</w:t>
      </w:r>
      <w:r w:rsidRPr="00406542">
        <w:rPr>
          <w:rFonts w:ascii="Times New Roman" w:eastAsia="Times New Roman" w:hAnsi="Times New Roman" w:cs="Times New Roman"/>
          <w:color w:val="000000"/>
          <w:sz w:val="28"/>
          <w:szCs w:val="28"/>
          <w:vertAlign w:val="superscript"/>
          <w:lang w:val="kk-KZ" w:eastAsia="ru-RU"/>
        </w:rPr>
        <w:t>2+</w:t>
      </w:r>
      <w:r w:rsidRPr="00663420">
        <w:rPr>
          <w:rFonts w:ascii="Times New Roman" w:eastAsia="Times New Roman" w:hAnsi="Times New Roman" w:cs="Times New Roman"/>
          <w:color w:val="000000"/>
          <w:sz w:val="28"/>
          <w:szCs w:val="28"/>
          <w:lang w:val="kk-KZ" w:eastAsia="ru-RU"/>
        </w:rPr>
        <w:t>/Fe(OH)</w:t>
      </w:r>
      <w:r w:rsidRPr="00663420">
        <w:rPr>
          <w:rFonts w:ascii="Times New Roman" w:eastAsia="Times New Roman" w:hAnsi="Times New Roman" w:cs="Times New Roman"/>
          <w:color w:val="000000"/>
          <w:sz w:val="28"/>
          <w:szCs w:val="28"/>
          <w:vertAlign w:val="subscript"/>
          <w:lang w:val="kk-KZ" w:eastAsia="ru-RU"/>
        </w:rPr>
        <w:t>3,</w:t>
      </w:r>
      <w:r w:rsidRPr="00663420">
        <w:rPr>
          <w:rFonts w:ascii="Times New Roman" w:eastAsia="Times New Roman" w:hAnsi="Times New Roman" w:cs="Times New Roman"/>
          <w:color w:val="000000"/>
          <w:sz w:val="28"/>
          <w:szCs w:val="28"/>
          <w:lang w:val="kk-KZ" w:eastAsia="ru-RU"/>
        </w:rPr>
        <w:t xml:space="preserve"> Fe</w:t>
      </w:r>
      <w:r w:rsidRPr="00406542">
        <w:rPr>
          <w:rFonts w:ascii="Times New Roman" w:eastAsia="Times New Roman" w:hAnsi="Times New Roman" w:cs="Times New Roman"/>
          <w:color w:val="000000"/>
          <w:sz w:val="28"/>
          <w:szCs w:val="28"/>
          <w:vertAlign w:val="superscript"/>
          <w:lang w:val="kk-KZ" w:eastAsia="ru-RU"/>
        </w:rPr>
        <w:t>2+</w:t>
      </w:r>
      <w:r w:rsidRPr="00406542">
        <w:rPr>
          <w:rFonts w:ascii="Times New Roman" w:eastAsia="Times New Roman" w:hAnsi="Times New Roman" w:cs="Times New Roman"/>
          <w:color w:val="000000"/>
          <w:sz w:val="28"/>
          <w:szCs w:val="28"/>
          <w:lang w:val="kk-KZ" w:eastAsia="ru-RU"/>
        </w:rPr>
        <w:t>/</w:t>
      </w:r>
      <w:r w:rsidRPr="00663420">
        <w:rPr>
          <w:rFonts w:ascii="Times New Roman" w:eastAsia="Times New Roman" w:hAnsi="Times New Roman" w:cs="Times New Roman"/>
          <w:color w:val="000000"/>
          <w:sz w:val="28"/>
          <w:szCs w:val="28"/>
          <w:lang w:val="kk-KZ" w:eastAsia="ru-RU"/>
        </w:rPr>
        <w:t>Fe</w:t>
      </w:r>
      <w:r w:rsidRPr="00663420">
        <w:rPr>
          <w:rFonts w:ascii="Times New Roman" w:eastAsia="Times New Roman" w:hAnsi="Times New Roman" w:cs="Times New Roman"/>
          <w:color w:val="000000"/>
          <w:sz w:val="28"/>
          <w:szCs w:val="28"/>
          <w:vertAlign w:val="subscript"/>
          <w:lang w:val="kk-KZ" w:eastAsia="ru-RU"/>
        </w:rPr>
        <w:t>2</w:t>
      </w:r>
      <w:r w:rsidRPr="00663420">
        <w:rPr>
          <w:rFonts w:ascii="Times New Roman" w:eastAsia="Times New Roman" w:hAnsi="Times New Roman" w:cs="Times New Roman"/>
          <w:color w:val="000000"/>
          <w:sz w:val="28"/>
          <w:szCs w:val="28"/>
          <w:lang w:val="kk-KZ" w:eastAsia="ru-RU"/>
        </w:rPr>
        <w:t>O</w:t>
      </w:r>
      <w:r w:rsidRPr="00663420">
        <w:rPr>
          <w:rFonts w:ascii="Times New Roman" w:eastAsia="Times New Roman" w:hAnsi="Times New Roman" w:cs="Times New Roman"/>
          <w:color w:val="000000"/>
          <w:sz w:val="28"/>
          <w:szCs w:val="28"/>
          <w:vertAlign w:val="subscript"/>
          <w:lang w:val="kk-KZ" w:eastAsia="ru-RU"/>
        </w:rPr>
        <w:t>3</w:t>
      </w:r>
      <w:r w:rsidRPr="00663420">
        <w:rPr>
          <w:rFonts w:ascii="Times New Roman" w:eastAsia="Times New Roman" w:hAnsi="Times New Roman" w:cs="Times New Roman"/>
          <w:color w:val="000000"/>
          <w:sz w:val="28"/>
          <w:szCs w:val="28"/>
          <w:lang w:val="kk-KZ" w:eastAsia="ru-RU"/>
        </w:rPr>
        <w:t xml:space="preserve"> тотығу-тотықсыздану жұптарымен белгіленген pe– мәндеріне сәйкес келеді.</w:t>
      </w:r>
    </w:p>
    <w:p w:rsidR="00663420" w:rsidRPr="00663420" w:rsidRDefault="00663420" w:rsidP="00663420">
      <w:pPr>
        <w:spacing w:after="0" w:line="345" w:lineRule="atLeast"/>
        <w:ind w:firstLine="567"/>
        <w:jc w:val="both"/>
        <w:rPr>
          <w:rFonts w:ascii="Times New Roman" w:eastAsia="Times New Roman" w:hAnsi="Times New Roman" w:cs="Times New Roman"/>
          <w:color w:val="000000"/>
          <w:sz w:val="28"/>
          <w:szCs w:val="28"/>
          <w:lang w:val="kk-KZ" w:eastAsia="ru-RU"/>
        </w:rPr>
      </w:pPr>
      <w:r w:rsidRPr="00663420">
        <w:rPr>
          <w:rFonts w:ascii="Times New Roman" w:eastAsia="Times New Roman" w:hAnsi="Times New Roman" w:cs="Times New Roman"/>
          <w:color w:val="000000"/>
          <w:sz w:val="28"/>
          <w:szCs w:val="28"/>
          <w:lang w:val="kk-KZ" w:eastAsia="ru-RU"/>
        </w:rPr>
        <w:t>•Жер асты суларының айналу жылдамдығы. Жоғарыда атап өтілгендей, пе- азайтуға бейім бактериялық реакциялар баяу жүреді, сондықтан пе- сулы горизонттағы судың тұру уақытына (яғни, сайып келгенде, судың жылдамдығына және су қабатының ауданынан ұзындығына) байланысты. разряд аймағына дейін қайта зарядтау). Жалпы, тұру уақыты неғұрлым ұзақ болса, соңғы pe– мәні соғұрлым төмен болады.</w:t>
      </w:r>
    </w:p>
    <w:p w:rsidR="0009398E" w:rsidRDefault="00663420" w:rsidP="00663420">
      <w:pPr>
        <w:spacing w:after="0" w:line="345" w:lineRule="atLeast"/>
        <w:ind w:firstLine="567"/>
        <w:jc w:val="both"/>
        <w:rPr>
          <w:rFonts w:ascii="Times New Roman" w:eastAsia="Times New Roman" w:hAnsi="Times New Roman" w:cs="Times New Roman"/>
          <w:color w:val="000000"/>
          <w:sz w:val="28"/>
          <w:szCs w:val="28"/>
          <w:lang w:val="kk-KZ" w:eastAsia="ru-RU"/>
        </w:rPr>
      </w:pPr>
      <w:r w:rsidRPr="00663420">
        <w:rPr>
          <w:rFonts w:ascii="Times New Roman" w:eastAsia="Times New Roman" w:hAnsi="Times New Roman" w:cs="Times New Roman"/>
          <w:color w:val="000000"/>
          <w:sz w:val="28"/>
          <w:szCs w:val="28"/>
          <w:lang w:val="kk-KZ" w:eastAsia="ru-RU"/>
        </w:rPr>
        <w:t>Жер асты суларының тотығу-тотықсыздану сипаттамалары айтарлықтай аймақтық жағдайларға байланысты. Жер асты суларының көпшілігі, шамасы, құрамында бос оттегі жоқ және сульфаттың айтарлықтай төмендеуі жоқ сулар түріне жатады. Бұл тотығу-тотықсыздану деңгейі тұрмыстық сумен қамтамасыз ету үшін суды пайдалану кезінде кедергі емес, дегенмен темірдің немесе марганецтің еритін түрлерінің жоғары концентрациясы кейде қиындықтар туғызады.</w:t>
      </w:r>
    </w:p>
    <w:p w:rsidR="00663420" w:rsidRPr="00663420" w:rsidRDefault="00663420" w:rsidP="00663420">
      <w:pPr>
        <w:spacing w:after="0" w:line="345" w:lineRule="atLeast"/>
        <w:ind w:firstLine="567"/>
        <w:rPr>
          <w:rFonts w:ascii="Times New Roman" w:eastAsia="Times New Roman" w:hAnsi="Times New Roman" w:cs="Times New Roman"/>
          <w:b/>
          <w:bCs/>
          <w:i/>
          <w:iCs/>
          <w:color w:val="000000"/>
          <w:sz w:val="28"/>
          <w:szCs w:val="28"/>
          <w:lang w:val="kk-KZ" w:eastAsia="ru-RU"/>
        </w:rPr>
      </w:pPr>
    </w:p>
    <w:p w:rsidR="00663420" w:rsidRDefault="00663420" w:rsidP="00663420">
      <w:pPr>
        <w:spacing w:after="0" w:line="315" w:lineRule="atLeast"/>
        <w:ind w:firstLine="567"/>
        <w:jc w:val="both"/>
        <w:rPr>
          <w:rFonts w:ascii="Times New Roman" w:eastAsia="Times New Roman" w:hAnsi="Times New Roman" w:cs="Times New Roman"/>
          <w:b/>
          <w:bCs/>
          <w:iCs/>
          <w:color w:val="000000"/>
          <w:sz w:val="28"/>
          <w:szCs w:val="28"/>
          <w:lang w:val="kk-KZ" w:eastAsia="ru-RU"/>
        </w:rPr>
      </w:pPr>
      <w:r w:rsidRPr="00663420">
        <w:rPr>
          <w:rFonts w:ascii="Times New Roman" w:eastAsia="Times New Roman" w:hAnsi="Times New Roman" w:cs="Times New Roman"/>
          <w:b/>
          <w:bCs/>
          <w:iCs/>
          <w:color w:val="000000"/>
          <w:sz w:val="28"/>
          <w:szCs w:val="28"/>
          <w:lang w:val="kk-KZ" w:eastAsia="ru-RU"/>
        </w:rPr>
        <w:t>4.19 Табиғи суларды тотықсыздандыратын буферлеу және денитрификация, сульфатты тотықсыздандыру және ашыту процестері</w:t>
      </w:r>
    </w:p>
    <w:p w:rsidR="00663420" w:rsidRPr="00663420" w:rsidRDefault="00663420" w:rsidP="00663420">
      <w:pPr>
        <w:spacing w:after="0" w:line="315" w:lineRule="atLeast"/>
        <w:ind w:firstLine="567"/>
        <w:jc w:val="both"/>
        <w:rPr>
          <w:rFonts w:ascii="Times New Roman" w:eastAsia="Times New Roman" w:hAnsi="Times New Roman" w:cs="Times New Roman"/>
          <w:b/>
          <w:bCs/>
          <w:iCs/>
          <w:color w:val="000000"/>
          <w:sz w:val="28"/>
          <w:szCs w:val="28"/>
          <w:lang w:val="kk-KZ" w:eastAsia="ru-RU"/>
        </w:rPr>
      </w:pPr>
    </w:p>
    <w:p w:rsidR="00663420" w:rsidRPr="00663420" w:rsidRDefault="00663420" w:rsidP="00663420">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63420">
        <w:rPr>
          <w:rFonts w:ascii="Times New Roman" w:eastAsia="Times New Roman" w:hAnsi="Times New Roman" w:cs="Times New Roman"/>
          <w:bCs/>
          <w:iCs/>
          <w:color w:val="000000"/>
          <w:sz w:val="28"/>
          <w:szCs w:val="28"/>
          <w:u w:val="single"/>
          <w:lang w:val="kk-KZ" w:eastAsia="ru-RU"/>
        </w:rPr>
        <w:t>Денитрификация</w:t>
      </w:r>
      <w:r w:rsidRPr="00663420">
        <w:rPr>
          <w:rFonts w:ascii="Times New Roman" w:eastAsia="Times New Roman" w:hAnsi="Times New Roman" w:cs="Times New Roman"/>
          <w:bCs/>
          <w:iCs/>
          <w:color w:val="000000"/>
          <w:sz w:val="28"/>
          <w:szCs w:val="28"/>
          <w:lang w:val="kk-KZ" w:eastAsia="ru-RU"/>
        </w:rPr>
        <w:t>. Реакция нитраттың (тамақтанудың маңызды құрамдас бөлігі) биологиялық инертті молекулалық азотқа айналуынан тұрады. Сонымен бірге бактериялар органикалық заттарды СО</w:t>
      </w:r>
      <w:r w:rsidRPr="00663420">
        <w:rPr>
          <w:rFonts w:ascii="Times New Roman" w:eastAsia="Times New Roman" w:hAnsi="Times New Roman" w:cs="Times New Roman"/>
          <w:bCs/>
          <w:iCs/>
          <w:color w:val="000000"/>
          <w:sz w:val="28"/>
          <w:szCs w:val="28"/>
          <w:vertAlign w:val="subscript"/>
          <w:lang w:val="kk-KZ" w:eastAsia="ru-RU"/>
        </w:rPr>
        <w:t>2</w:t>
      </w:r>
      <w:r w:rsidRPr="00663420">
        <w:rPr>
          <w:rFonts w:ascii="Times New Roman" w:eastAsia="Times New Roman" w:hAnsi="Times New Roman" w:cs="Times New Roman"/>
          <w:bCs/>
          <w:iCs/>
          <w:color w:val="000000"/>
          <w:sz w:val="28"/>
          <w:szCs w:val="28"/>
          <w:lang w:val="kk-KZ" w:eastAsia="ru-RU"/>
        </w:rPr>
        <w:t>-ге дейін тотықтыру үшін нитрат иондарының оттегін пайдаланады:</w:t>
      </w:r>
    </w:p>
    <w:p w:rsidR="00A630F0" w:rsidRPr="00663420" w:rsidRDefault="00A630F0" w:rsidP="00663420">
      <w:pPr>
        <w:spacing w:after="0" w:line="315" w:lineRule="atLeast"/>
        <w:ind w:firstLine="567"/>
        <w:rPr>
          <w:rFonts w:ascii="Times New Roman" w:eastAsia="Times New Roman" w:hAnsi="Times New Roman" w:cs="Times New Roman"/>
          <w:color w:val="000000"/>
          <w:sz w:val="28"/>
          <w:szCs w:val="28"/>
          <w:lang w:val="kk-KZ" w:eastAsia="ru-RU"/>
        </w:rPr>
      </w:pPr>
      <w:r w:rsidRPr="00663420">
        <w:rPr>
          <w:rFonts w:ascii="Times New Roman" w:eastAsia="Times New Roman" w:hAnsi="Times New Roman" w:cs="Times New Roman"/>
          <w:color w:val="000000"/>
          <w:sz w:val="28"/>
          <w:szCs w:val="28"/>
          <w:lang w:val="kk-KZ" w:eastAsia="ru-RU"/>
        </w:rPr>
        <w:t>2,5С</w:t>
      </w:r>
      <w:r w:rsidRPr="00406542">
        <w:rPr>
          <w:rFonts w:ascii="Times New Roman" w:eastAsia="Times New Roman" w:hAnsi="Times New Roman" w:cs="Times New Roman"/>
          <w:color w:val="000000"/>
          <w:sz w:val="28"/>
          <w:szCs w:val="28"/>
          <w:vertAlign w:val="subscript"/>
          <w:lang w:val="kk-KZ" w:eastAsia="ru-RU"/>
        </w:rPr>
        <w:t>орг</w:t>
      </w:r>
      <w:r w:rsidRPr="00663420">
        <w:rPr>
          <w:rFonts w:ascii="Times New Roman" w:eastAsia="Times New Roman" w:hAnsi="Times New Roman" w:cs="Times New Roman"/>
          <w:color w:val="000000"/>
          <w:sz w:val="28"/>
          <w:szCs w:val="28"/>
          <w:lang w:val="kk-KZ" w:eastAsia="ru-RU"/>
        </w:rPr>
        <w:t> + 2NO</w:t>
      </w:r>
      <w:r w:rsidRPr="00663420">
        <w:rPr>
          <w:rFonts w:ascii="Times New Roman" w:eastAsia="Times New Roman" w:hAnsi="Times New Roman" w:cs="Times New Roman"/>
          <w:color w:val="000000"/>
          <w:sz w:val="28"/>
          <w:szCs w:val="28"/>
          <w:vertAlign w:val="subscript"/>
          <w:lang w:val="kk-KZ" w:eastAsia="ru-RU"/>
        </w:rPr>
        <w:t>3</w:t>
      </w:r>
      <w:r w:rsidRPr="00406542">
        <w:rPr>
          <w:rFonts w:ascii="Times New Roman" w:eastAsia="Times New Roman" w:hAnsi="Times New Roman" w:cs="Times New Roman"/>
          <w:color w:val="000000"/>
          <w:sz w:val="28"/>
          <w:szCs w:val="28"/>
          <w:vertAlign w:val="superscript"/>
          <w:lang w:val="kk-KZ" w:eastAsia="ru-RU"/>
        </w:rPr>
        <w:t>−</w:t>
      </w:r>
      <w:r w:rsidRPr="00663420">
        <w:rPr>
          <w:rFonts w:ascii="Times New Roman" w:eastAsia="Times New Roman" w:hAnsi="Times New Roman" w:cs="Times New Roman"/>
          <w:color w:val="000000"/>
          <w:sz w:val="28"/>
          <w:szCs w:val="28"/>
          <w:lang w:val="kk-KZ" w:eastAsia="ru-RU"/>
        </w:rPr>
        <w:t> + 2Н</w:t>
      </w:r>
      <w:r w:rsidRPr="00406542">
        <w:rPr>
          <w:rFonts w:ascii="Times New Roman" w:eastAsia="Times New Roman" w:hAnsi="Times New Roman" w:cs="Times New Roman"/>
          <w:color w:val="000000"/>
          <w:sz w:val="28"/>
          <w:szCs w:val="28"/>
          <w:vertAlign w:val="superscript"/>
          <w:lang w:val="kk-KZ" w:eastAsia="ru-RU"/>
        </w:rPr>
        <w:t>+</w:t>
      </w:r>
      <w:r w:rsidRPr="00663420">
        <w:rPr>
          <w:rFonts w:ascii="Times New Roman" w:eastAsia="Times New Roman" w:hAnsi="Times New Roman" w:cs="Times New Roman"/>
          <w:color w:val="000000"/>
          <w:sz w:val="28"/>
          <w:szCs w:val="28"/>
          <w:lang w:val="kk-KZ" w:eastAsia="ru-RU"/>
        </w:rPr>
        <w:t> = N</w:t>
      </w:r>
      <w:r w:rsidRPr="00663420">
        <w:rPr>
          <w:rFonts w:ascii="Times New Roman" w:eastAsia="Times New Roman" w:hAnsi="Times New Roman" w:cs="Times New Roman"/>
          <w:color w:val="000000"/>
          <w:sz w:val="28"/>
          <w:szCs w:val="28"/>
          <w:vertAlign w:val="subscript"/>
          <w:lang w:val="kk-KZ" w:eastAsia="ru-RU"/>
        </w:rPr>
        <w:t>2 </w:t>
      </w:r>
      <w:r w:rsidRPr="00663420">
        <w:rPr>
          <w:rFonts w:ascii="Times New Roman" w:eastAsia="Times New Roman" w:hAnsi="Times New Roman" w:cs="Times New Roman"/>
          <w:color w:val="000000"/>
          <w:sz w:val="28"/>
          <w:szCs w:val="28"/>
          <w:lang w:val="kk-KZ" w:eastAsia="ru-RU"/>
        </w:rPr>
        <w:t>+ 2,5СО</w:t>
      </w:r>
      <w:r w:rsidRPr="00663420">
        <w:rPr>
          <w:rFonts w:ascii="Times New Roman" w:eastAsia="Times New Roman" w:hAnsi="Times New Roman" w:cs="Times New Roman"/>
          <w:color w:val="000000"/>
          <w:sz w:val="28"/>
          <w:szCs w:val="28"/>
          <w:vertAlign w:val="subscript"/>
          <w:lang w:val="kk-KZ" w:eastAsia="ru-RU"/>
        </w:rPr>
        <w:t>2</w:t>
      </w:r>
      <w:r w:rsidRPr="00663420">
        <w:rPr>
          <w:rFonts w:ascii="Times New Roman" w:eastAsia="Times New Roman" w:hAnsi="Times New Roman" w:cs="Times New Roman"/>
          <w:color w:val="000000"/>
          <w:sz w:val="28"/>
          <w:szCs w:val="28"/>
          <w:lang w:val="kk-KZ" w:eastAsia="ru-RU"/>
        </w:rPr>
        <w:t> + Н</w:t>
      </w:r>
      <w:r w:rsidRPr="00663420">
        <w:rPr>
          <w:rFonts w:ascii="Times New Roman" w:eastAsia="Times New Roman" w:hAnsi="Times New Roman" w:cs="Times New Roman"/>
          <w:color w:val="000000"/>
          <w:sz w:val="28"/>
          <w:szCs w:val="28"/>
          <w:vertAlign w:val="subscript"/>
          <w:lang w:val="kk-KZ" w:eastAsia="ru-RU"/>
        </w:rPr>
        <w:t>2</w:t>
      </w:r>
      <w:r w:rsidRPr="00663420">
        <w:rPr>
          <w:rFonts w:ascii="Times New Roman" w:eastAsia="Times New Roman" w:hAnsi="Times New Roman" w:cs="Times New Roman"/>
          <w:color w:val="000000"/>
          <w:sz w:val="28"/>
          <w:szCs w:val="28"/>
          <w:lang w:val="kk-KZ" w:eastAsia="ru-RU"/>
        </w:rPr>
        <w:t>О.</w:t>
      </w:r>
    </w:p>
    <w:p w:rsidR="00663420" w:rsidRDefault="00663420" w:rsidP="00663420">
      <w:pPr>
        <w:spacing w:after="0" w:line="315" w:lineRule="atLeast"/>
        <w:ind w:firstLine="567"/>
        <w:jc w:val="both"/>
        <w:rPr>
          <w:rFonts w:ascii="Times New Roman" w:eastAsia="Times New Roman" w:hAnsi="Times New Roman" w:cs="Times New Roman"/>
          <w:color w:val="000000"/>
          <w:sz w:val="28"/>
          <w:szCs w:val="28"/>
          <w:lang w:val="kk-KZ" w:eastAsia="ru-RU"/>
        </w:rPr>
      </w:pPr>
      <w:r w:rsidRPr="00663420">
        <w:rPr>
          <w:rFonts w:ascii="Times New Roman" w:eastAsia="Times New Roman" w:hAnsi="Times New Roman" w:cs="Times New Roman"/>
          <w:color w:val="000000"/>
          <w:sz w:val="28"/>
          <w:szCs w:val="28"/>
          <w:lang w:val="kk-KZ" w:eastAsia="ru-RU"/>
        </w:rPr>
        <w:t>Денитрификация процесінде азоттан басқа тропосферада (азот оксиді мен диоксиді) және стратосферада (азот гемиоксиді) жүретін процестерде маңызды рөл атқаратын азот гемиоксиді, оксид және диоксид түзілуі мүмкін. Сонымен қатар, табиғи суларда нитрат иондарының концентрациясы айтарлықтай төмен болғандықтан (тек топырақ сулары ғана ерекшелік болуы мүмкін), бұл иондар табиғи сулардың тотығу-тотықсыздану буферіне әсер етпейді.</w:t>
      </w:r>
    </w:p>
    <w:p w:rsidR="00663420" w:rsidRPr="00663420" w:rsidRDefault="00663420" w:rsidP="00663420">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63420">
        <w:rPr>
          <w:rFonts w:ascii="Times New Roman" w:eastAsia="Times New Roman" w:hAnsi="Times New Roman" w:cs="Times New Roman"/>
          <w:bCs/>
          <w:iCs/>
          <w:color w:val="000000"/>
          <w:sz w:val="28"/>
          <w:szCs w:val="28"/>
          <w:u w:val="single"/>
          <w:lang w:val="kk-KZ" w:eastAsia="ru-RU"/>
        </w:rPr>
        <w:t>Сульфатты қалпына келтіру немесе сульфатты қалпына келтіру</w:t>
      </w:r>
      <w:r w:rsidRPr="00663420">
        <w:rPr>
          <w:rFonts w:ascii="Times New Roman" w:eastAsia="Times New Roman" w:hAnsi="Times New Roman" w:cs="Times New Roman"/>
          <w:bCs/>
          <w:iCs/>
          <w:color w:val="000000"/>
          <w:sz w:val="28"/>
          <w:szCs w:val="28"/>
          <w:lang w:val="kk-KZ" w:eastAsia="ru-RU"/>
        </w:rPr>
        <w:t>. Бұл бактериялар сульфат иондарының оттегін органикалық заттарды тотықтыру үшін пайдаланатын реакциялар, сульфидті формаларды қалдық өнім ретінде қалыптастырады:</w:t>
      </w:r>
    </w:p>
    <w:p w:rsidR="00A630F0" w:rsidRPr="00663420" w:rsidRDefault="00A630F0" w:rsidP="000B5618">
      <w:pPr>
        <w:spacing w:after="0" w:line="315" w:lineRule="atLeast"/>
        <w:ind w:firstLine="567"/>
        <w:rPr>
          <w:rFonts w:ascii="Times New Roman" w:eastAsia="Times New Roman" w:hAnsi="Times New Roman" w:cs="Times New Roman"/>
          <w:color w:val="000000"/>
          <w:sz w:val="28"/>
          <w:szCs w:val="28"/>
          <w:lang w:val="kk-KZ" w:eastAsia="ru-RU"/>
        </w:rPr>
      </w:pPr>
      <w:r w:rsidRPr="00663420">
        <w:rPr>
          <w:rFonts w:ascii="Times New Roman" w:eastAsia="Times New Roman" w:hAnsi="Times New Roman" w:cs="Times New Roman"/>
          <w:color w:val="000000"/>
          <w:sz w:val="28"/>
          <w:szCs w:val="28"/>
          <w:lang w:val="kk-KZ" w:eastAsia="ru-RU"/>
        </w:rPr>
        <w:t>2С</w:t>
      </w:r>
      <w:r w:rsidRPr="00406542">
        <w:rPr>
          <w:rFonts w:ascii="Times New Roman" w:eastAsia="Times New Roman" w:hAnsi="Times New Roman" w:cs="Times New Roman"/>
          <w:color w:val="000000"/>
          <w:sz w:val="28"/>
          <w:szCs w:val="28"/>
          <w:vertAlign w:val="subscript"/>
          <w:lang w:val="kk-KZ" w:eastAsia="ru-RU"/>
        </w:rPr>
        <w:t>орг</w:t>
      </w:r>
      <w:r w:rsidRPr="00663420">
        <w:rPr>
          <w:rFonts w:ascii="Times New Roman" w:eastAsia="Times New Roman" w:hAnsi="Times New Roman" w:cs="Times New Roman"/>
          <w:color w:val="000000"/>
          <w:sz w:val="28"/>
          <w:szCs w:val="28"/>
          <w:lang w:val="kk-KZ" w:eastAsia="ru-RU"/>
        </w:rPr>
        <w:t> + SO</w:t>
      </w:r>
      <w:r w:rsidRPr="00406542">
        <w:rPr>
          <w:rFonts w:ascii="Times New Roman" w:eastAsia="Times New Roman" w:hAnsi="Times New Roman" w:cs="Times New Roman"/>
          <w:color w:val="000000"/>
          <w:sz w:val="28"/>
          <w:szCs w:val="28"/>
          <w:vertAlign w:val="subscript"/>
          <w:lang w:val="kk-KZ" w:eastAsia="ru-RU"/>
        </w:rPr>
        <w:t>2</w:t>
      </w:r>
      <w:r w:rsidRPr="00406542">
        <w:rPr>
          <w:rFonts w:ascii="Times New Roman" w:eastAsia="Times New Roman" w:hAnsi="Times New Roman" w:cs="Times New Roman"/>
          <w:color w:val="000000"/>
          <w:sz w:val="28"/>
          <w:szCs w:val="28"/>
          <w:vertAlign w:val="superscript"/>
          <w:lang w:val="kk-KZ" w:eastAsia="ru-RU"/>
        </w:rPr>
        <w:t>4−</w:t>
      </w:r>
      <w:r w:rsidRPr="00663420">
        <w:rPr>
          <w:rFonts w:ascii="Times New Roman" w:eastAsia="Times New Roman" w:hAnsi="Times New Roman" w:cs="Times New Roman"/>
          <w:color w:val="000000"/>
          <w:sz w:val="28"/>
          <w:szCs w:val="28"/>
          <w:lang w:val="kk-KZ" w:eastAsia="ru-RU"/>
        </w:rPr>
        <w:t> + 2Н</w:t>
      </w:r>
      <w:r w:rsidRPr="00663420">
        <w:rPr>
          <w:rFonts w:ascii="Times New Roman" w:eastAsia="Times New Roman" w:hAnsi="Times New Roman" w:cs="Times New Roman"/>
          <w:color w:val="000000"/>
          <w:sz w:val="28"/>
          <w:szCs w:val="28"/>
          <w:vertAlign w:val="subscript"/>
          <w:lang w:val="kk-KZ" w:eastAsia="ru-RU"/>
        </w:rPr>
        <w:t>2</w:t>
      </w:r>
      <w:r w:rsidRPr="00663420">
        <w:rPr>
          <w:rFonts w:ascii="Times New Roman" w:eastAsia="Times New Roman" w:hAnsi="Times New Roman" w:cs="Times New Roman"/>
          <w:color w:val="000000"/>
          <w:sz w:val="28"/>
          <w:szCs w:val="28"/>
          <w:lang w:val="kk-KZ" w:eastAsia="ru-RU"/>
        </w:rPr>
        <w:t>О = H</w:t>
      </w:r>
      <w:r w:rsidRPr="00663420">
        <w:rPr>
          <w:rFonts w:ascii="Times New Roman" w:eastAsia="Times New Roman" w:hAnsi="Times New Roman" w:cs="Times New Roman"/>
          <w:color w:val="000000"/>
          <w:sz w:val="28"/>
          <w:szCs w:val="28"/>
          <w:vertAlign w:val="subscript"/>
          <w:lang w:val="kk-KZ" w:eastAsia="ru-RU"/>
        </w:rPr>
        <w:t>2</w:t>
      </w:r>
      <w:r w:rsidRPr="00663420">
        <w:rPr>
          <w:rFonts w:ascii="Times New Roman" w:eastAsia="Times New Roman" w:hAnsi="Times New Roman" w:cs="Times New Roman"/>
          <w:color w:val="000000"/>
          <w:sz w:val="28"/>
          <w:szCs w:val="28"/>
          <w:lang w:val="kk-KZ" w:eastAsia="ru-RU"/>
        </w:rPr>
        <w:t>S + 2HCO</w:t>
      </w:r>
      <w:r w:rsidRPr="00663420">
        <w:rPr>
          <w:rFonts w:ascii="Times New Roman" w:eastAsia="Times New Roman" w:hAnsi="Times New Roman" w:cs="Times New Roman"/>
          <w:color w:val="000000"/>
          <w:sz w:val="28"/>
          <w:szCs w:val="28"/>
          <w:vertAlign w:val="subscript"/>
          <w:lang w:val="kk-KZ" w:eastAsia="ru-RU"/>
        </w:rPr>
        <w:t>3</w:t>
      </w:r>
      <w:r w:rsidRPr="00406542">
        <w:rPr>
          <w:rFonts w:ascii="Times New Roman" w:eastAsia="Times New Roman" w:hAnsi="Times New Roman" w:cs="Times New Roman"/>
          <w:color w:val="000000"/>
          <w:sz w:val="28"/>
          <w:szCs w:val="28"/>
          <w:vertAlign w:val="superscript"/>
          <w:lang w:val="kk-KZ" w:eastAsia="ru-RU"/>
        </w:rPr>
        <w:t>−</w:t>
      </w:r>
      <w:r w:rsidRPr="00663420">
        <w:rPr>
          <w:rFonts w:ascii="Times New Roman" w:eastAsia="Times New Roman" w:hAnsi="Times New Roman" w:cs="Times New Roman"/>
          <w:color w:val="000000"/>
          <w:sz w:val="28"/>
          <w:szCs w:val="28"/>
          <w:lang w:val="kk-KZ" w:eastAsia="ru-RU"/>
        </w:rPr>
        <w:t>.</w:t>
      </w:r>
    </w:p>
    <w:p w:rsidR="00663420" w:rsidRPr="00663420" w:rsidRDefault="00663420" w:rsidP="00663420">
      <w:pPr>
        <w:spacing w:after="0" w:line="330" w:lineRule="atLeast"/>
        <w:ind w:firstLine="567"/>
        <w:jc w:val="both"/>
        <w:rPr>
          <w:rFonts w:ascii="Times New Roman" w:eastAsia="Times New Roman" w:hAnsi="Times New Roman" w:cs="Times New Roman"/>
          <w:color w:val="000000"/>
          <w:sz w:val="28"/>
          <w:szCs w:val="28"/>
          <w:lang w:val="kk-KZ" w:eastAsia="ru-RU"/>
        </w:rPr>
      </w:pPr>
      <w:r w:rsidRPr="00663420">
        <w:rPr>
          <w:rFonts w:ascii="Times New Roman" w:eastAsia="Times New Roman" w:hAnsi="Times New Roman" w:cs="Times New Roman"/>
          <w:color w:val="000000"/>
          <w:sz w:val="28"/>
          <w:szCs w:val="28"/>
          <w:lang w:val="kk-KZ" w:eastAsia="ru-RU"/>
        </w:rPr>
        <w:t>Сульфаттардың азаюы су объектілеріндегі экожүйелердің жағдайына айтарлықтай әсер етеді, өйткені H</w:t>
      </w:r>
      <w:r w:rsidRPr="00663420">
        <w:rPr>
          <w:rFonts w:ascii="Times New Roman" w:eastAsia="Times New Roman" w:hAnsi="Times New Roman" w:cs="Times New Roman"/>
          <w:color w:val="000000"/>
          <w:sz w:val="28"/>
          <w:szCs w:val="28"/>
          <w:vertAlign w:val="subscript"/>
          <w:lang w:val="kk-KZ" w:eastAsia="ru-RU"/>
        </w:rPr>
        <w:t>2</w:t>
      </w:r>
      <w:r w:rsidRPr="00663420">
        <w:rPr>
          <w:rFonts w:ascii="Times New Roman" w:eastAsia="Times New Roman" w:hAnsi="Times New Roman" w:cs="Times New Roman"/>
          <w:color w:val="000000"/>
          <w:sz w:val="28"/>
          <w:szCs w:val="28"/>
          <w:lang w:val="kk-KZ" w:eastAsia="ru-RU"/>
        </w:rPr>
        <w:t>S флора мен фаунаның көптеген компоненттері үшін өте улы болып табылады. Fe қосылыстарының болуы оң мәнге ие. Темір қосылыстары болған кезде H</w:t>
      </w:r>
      <w:r w:rsidRPr="00406542">
        <w:rPr>
          <w:rFonts w:ascii="Times New Roman" w:eastAsia="Times New Roman" w:hAnsi="Times New Roman" w:cs="Times New Roman"/>
          <w:color w:val="000000"/>
          <w:sz w:val="28"/>
          <w:szCs w:val="28"/>
          <w:vertAlign w:val="subscript"/>
          <w:lang w:val="kk-KZ" w:eastAsia="ru-RU"/>
        </w:rPr>
        <w:t>2</w:t>
      </w:r>
      <w:r w:rsidRPr="00663420">
        <w:rPr>
          <w:rFonts w:ascii="Times New Roman" w:eastAsia="Times New Roman" w:hAnsi="Times New Roman" w:cs="Times New Roman"/>
          <w:color w:val="000000"/>
          <w:sz w:val="28"/>
          <w:szCs w:val="28"/>
          <w:lang w:val="kk-KZ" w:eastAsia="ru-RU"/>
        </w:rPr>
        <w:t>S олармен әрекеттесіп, сульфидтер түріндегі тұнбаларды түзеді. Темір оксидтерінің сульфидтерге айналуы әдетте судың түсін қызыл немесе қоңырдан қара немесе сұрға дейін өзгертеді.</w:t>
      </w:r>
    </w:p>
    <w:p w:rsidR="00663420" w:rsidRPr="004A245E" w:rsidRDefault="00663420" w:rsidP="00663420">
      <w:pPr>
        <w:spacing w:after="0" w:line="330" w:lineRule="atLeast"/>
        <w:ind w:firstLine="567"/>
        <w:jc w:val="both"/>
        <w:rPr>
          <w:rFonts w:ascii="Times New Roman" w:eastAsia="Times New Roman" w:hAnsi="Times New Roman" w:cs="Times New Roman"/>
          <w:color w:val="000000"/>
          <w:sz w:val="28"/>
          <w:szCs w:val="28"/>
          <w:lang w:val="kk-KZ" w:eastAsia="ru-RU"/>
        </w:rPr>
      </w:pPr>
      <w:r w:rsidRPr="00663420">
        <w:rPr>
          <w:rFonts w:ascii="Times New Roman" w:eastAsia="Times New Roman" w:hAnsi="Times New Roman" w:cs="Times New Roman"/>
          <w:color w:val="000000"/>
          <w:sz w:val="28"/>
          <w:szCs w:val="28"/>
          <w:lang w:val="kk-KZ" w:eastAsia="ru-RU"/>
        </w:rPr>
        <w:t xml:space="preserve">Егер суларда ауыр металл иондары түріндегі ластаушы заттар болса (мысалы, Cu, Zn, Mo, Pb, Hg), олар аз еритін сульфидтер түзеді. </w:t>
      </w:r>
      <w:r w:rsidRPr="004A245E">
        <w:rPr>
          <w:rFonts w:ascii="Times New Roman" w:eastAsia="Times New Roman" w:hAnsi="Times New Roman" w:cs="Times New Roman"/>
          <w:color w:val="000000"/>
          <w:sz w:val="28"/>
          <w:szCs w:val="28"/>
          <w:lang w:val="kk-KZ" w:eastAsia="ru-RU"/>
        </w:rPr>
        <w:t>Демек, бұл жерде екі есе оң әсер бар.</w:t>
      </w:r>
    </w:p>
    <w:p w:rsidR="00663420" w:rsidRDefault="00663420" w:rsidP="00663420">
      <w:pPr>
        <w:spacing w:after="0" w:line="330"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color w:val="000000"/>
          <w:sz w:val="28"/>
          <w:szCs w:val="28"/>
          <w:lang w:val="kk-KZ" w:eastAsia="ru-RU"/>
        </w:rPr>
        <w:t>Сульфат иондары табиғи сулардың негізгі иондарының қатарына жататындықтан, олар кең таралған және табиғи суларда көп жағдайда жеткілікті жоғары концентрацияда кездеседі, олар табиғи сулардың тотығу-тотықсыздану деңгейін тұрақтандырады.</w:t>
      </w:r>
    </w:p>
    <w:p w:rsidR="00663420" w:rsidRPr="00663420" w:rsidRDefault="00663420" w:rsidP="00663420">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63420">
        <w:rPr>
          <w:rFonts w:ascii="Times New Roman" w:eastAsia="Times New Roman" w:hAnsi="Times New Roman" w:cs="Times New Roman"/>
          <w:bCs/>
          <w:iCs/>
          <w:color w:val="000000"/>
          <w:sz w:val="28"/>
          <w:szCs w:val="28"/>
          <w:u w:val="single"/>
          <w:lang w:val="kk-KZ" w:eastAsia="ru-RU"/>
        </w:rPr>
        <w:t>Ашыту.</w:t>
      </w:r>
      <w:r w:rsidRPr="00663420">
        <w:rPr>
          <w:rFonts w:ascii="Times New Roman" w:eastAsia="Times New Roman" w:hAnsi="Times New Roman" w:cs="Times New Roman"/>
          <w:bCs/>
          <w:iCs/>
          <w:color w:val="000000"/>
          <w:sz w:val="28"/>
          <w:szCs w:val="28"/>
          <w:lang w:val="kk-KZ" w:eastAsia="ru-RU"/>
        </w:rPr>
        <w:t xml:space="preserve"> Микроорганизмдердің қатысуымен жүретін органикалық, соның ішінде улы заттардың жойылу процесі жаңа, қарапайым органикалық қосылыстардың пайда болуына әкеледі. Бактериялық ашытудың жалпы теңдеуі келесідей:</w:t>
      </w:r>
    </w:p>
    <w:p w:rsidR="00663420" w:rsidRPr="00663420" w:rsidRDefault="00663420" w:rsidP="00663420">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663420">
        <w:rPr>
          <w:rFonts w:ascii="Times New Roman" w:eastAsia="Times New Roman" w:hAnsi="Times New Roman" w:cs="Times New Roman"/>
          <w:bCs/>
          <w:iCs/>
          <w:color w:val="000000"/>
          <w:sz w:val="28"/>
          <w:szCs w:val="28"/>
          <w:lang w:val="kk-KZ" w:eastAsia="ru-RU"/>
        </w:rPr>
        <w:t>[органикалық қосылыс A] → [органикалық қосылыс B] + CO</w:t>
      </w:r>
      <w:r w:rsidRPr="00663420">
        <w:rPr>
          <w:rFonts w:ascii="Times New Roman" w:eastAsia="Times New Roman" w:hAnsi="Times New Roman" w:cs="Times New Roman"/>
          <w:bCs/>
          <w:iCs/>
          <w:color w:val="000000"/>
          <w:sz w:val="28"/>
          <w:szCs w:val="28"/>
          <w:vertAlign w:val="subscript"/>
          <w:lang w:val="kk-KZ" w:eastAsia="ru-RU"/>
        </w:rPr>
        <w:t>2</w:t>
      </w:r>
      <w:r w:rsidRPr="00663420">
        <w:rPr>
          <w:rFonts w:ascii="Times New Roman" w:eastAsia="Times New Roman" w:hAnsi="Times New Roman" w:cs="Times New Roman"/>
          <w:bCs/>
          <w:iCs/>
          <w:color w:val="000000"/>
          <w:sz w:val="28"/>
          <w:szCs w:val="28"/>
          <w:lang w:val="kk-KZ" w:eastAsia="ru-RU"/>
        </w:rPr>
        <w:t>.</w:t>
      </w:r>
    </w:p>
    <w:p w:rsidR="00663420" w:rsidRPr="00663420" w:rsidRDefault="00663420" w:rsidP="00663420">
      <w:pPr>
        <w:spacing w:after="0" w:line="315" w:lineRule="atLeast"/>
        <w:ind w:firstLine="567"/>
        <w:jc w:val="both"/>
        <w:rPr>
          <w:rFonts w:ascii="Times New Roman" w:eastAsia="Times New Roman" w:hAnsi="Times New Roman" w:cs="Times New Roman"/>
          <w:bCs/>
          <w:iCs/>
          <w:color w:val="000000"/>
          <w:sz w:val="28"/>
          <w:szCs w:val="28"/>
          <w:lang w:val="kk-KZ" w:eastAsia="ru-RU"/>
        </w:rPr>
      </w:pPr>
      <w:r w:rsidRPr="004A245E">
        <w:rPr>
          <w:rFonts w:ascii="Times New Roman" w:eastAsia="Times New Roman" w:hAnsi="Times New Roman" w:cs="Times New Roman"/>
          <w:bCs/>
          <w:iCs/>
          <w:color w:val="000000"/>
          <w:sz w:val="28"/>
          <w:szCs w:val="28"/>
          <w:lang w:val="kk-KZ" w:eastAsia="ru-RU"/>
        </w:rPr>
        <w:t>Бұл түрдегі ең қарапайым және маңызды реакциялардың бірі – метанның түзілуі:</w:t>
      </w:r>
    </w:p>
    <w:p w:rsidR="00A630F0" w:rsidRPr="00663420" w:rsidRDefault="00A630F0" w:rsidP="00663420">
      <w:pPr>
        <w:spacing w:after="0" w:line="315" w:lineRule="atLeast"/>
        <w:ind w:firstLine="567"/>
        <w:rPr>
          <w:rFonts w:ascii="Times New Roman" w:eastAsia="Times New Roman" w:hAnsi="Times New Roman" w:cs="Times New Roman"/>
          <w:color w:val="000000"/>
          <w:sz w:val="28"/>
          <w:szCs w:val="28"/>
          <w:lang w:val="kk-KZ" w:eastAsia="ru-RU"/>
        </w:rPr>
      </w:pPr>
      <w:r w:rsidRPr="00663420">
        <w:rPr>
          <w:rFonts w:ascii="Times New Roman" w:eastAsia="Times New Roman" w:hAnsi="Times New Roman" w:cs="Times New Roman"/>
          <w:color w:val="000000"/>
          <w:sz w:val="28"/>
          <w:szCs w:val="28"/>
          <w:lang w:val="kk-KZ" w:eastAsia="ru-RU"/>
        </w:rPr>
        <w:t>С</w:t>
      </w:r>
      <w:r w:rsidRPr="00406542">
        <w:rPr>
          <w:rFonts w:ascii="Times New Roman" w:eastAsia="Times New Roman" w:hAnsi="Times New Roman" w:cs="Times New Roman"/>
          <w:color w:val="000000"/>
          <w:sz w:val="28"/>
          <w:szCs w:val="28"/>
          <w:vertAlign w:val="subscript"/>
          <w:lang w:val="kk-KZ" w:eastAsia="ru-RU"/>
        </w:rPr>
        <w:t>орг</w:t>
      </w:r>
      <w:r w:rsidRPr="00663420">
        <w:rPr>
          <w:rFonts w:ascii="Times New Roman" w:eastAsia="Times New Roman" w:hAnsi="Times New Roman" w:cs="Times New Roman"/>
          <w:color w:val="000000"/>
          <w:sz w:val="28"/>
          <w:szCs w:val="28"/>
          <w:lang w:val="kk-KZ" w:eastAsia="ru-RU"/>
        </w:rPr>
        <w:t> + 2Н</w:t>
      </w:r>
      <w:r w:rsidRPr="00663420">
        <w:rPr>
          <w:rFonts w:ascii="Times New Roman" w:eastAsia="Times New Roman" w:hAnsi="Times New Roman" w:cs="Times New Roman"/>
          <w:color w:val="000000"/>
          <w:sz w:val="28"/>
          <w:szCs w:val="28"/>
          <w:vertAlign w:val="subscript"/>
          <w:lang w:val="kk-KZ" w:eastAsia="ru-RU"/>
        </w:rPr>
        <w:t>2</w:t>
      </w:r>
      <w:r w:rsidRPr="00663420">
        <w:rPr>
          <w:rFonts w:ascii="Times New Roman" w:eastAsia="Times New Roman" w:hAnsi="Times New Roman" w:cs="Times New Roman"/>
          <w:color w:val="000000"/>
          <w:sz w:val="28"/>
          <w:szCs w:val="28"/>
          <w:lang w:val="kk-KZ" w:eastAsia="ru-RU"/>
        </w:rPr>
        <w:t>О → СО</w:t>
      </w:r>
      <w:r w:rsidRPr="00663420">
        <w:rPr>
          <w:rFonts w:ascii="Times New Roman" w:eastAsia="Times New Roman" w:hAnsi="Times New Roman" w:cs="Times New Roman"/>
          <w:color w:val="000000"/>
          <w:sz w:val="28"/>
          <w:szCs w:val="28"/>
          <w:vertAlign w:val="subscript"/>
          <w:lang w:val="kk-KZ" w:eastAsia="ru-RU"/>
        </w:rPr>
        <w:t>2</w:t>
      </w:r>
      <w:r w:rsidRPr="00663420">
        <w:rPr>
          <w:rFonts w:ascii="Times New Roman" w:eastAsia="Times New Roman" w:hAnsi="Times New Roman" w:cs="Times New Roman"/>
          <w:color w:val="000000"/>
          <w:sz w:val="28"/>
          <w:szCs w:val="28"/>
          <w:lang w:val="kk-KZ" w:eastAsia="ru-RU"/>
        </w:rPr>
        <w:t> + СН</w:t>
      </w:r>
      <w:r w:rsidRPr="00663420">
        <w:rPr>
          <w:rFonts w:ascii="Times New Roman" w:eastAsia="Times New Roman" w:hAnsi="Times New Roman" w:cs="Times New Roman"/>
          <w:color w:val="000000"/>
          <w:sz w:val="28"/>
          <w:szCs w:val="28"/>
          <w:vertAlign w:val="subscript"/>
          <w:lang w:val="kk-KZ" w:eastAsia="ru-RU"/>
        </w:rPr>
        <w:t>4</w:t>
      </w:r>
      <w:r w:rsidRPr="00663420">
        <w:rPr>
          <w:rFonts w:ascii="Times New Roman" w:eastAsia="Times New Roman" w:hAnsi="Times New Roman" w:cs="Times New Roman"/>
          <w:color w:val="000000"/>
          <w:sz w:val="28"/>
          <w:szCs w:val="28"/>
          <w:lang w:val="kk-KZ" w:eastAsia="ru-RU"/>
        </w:rPr>
        <w:t>.</w:t>
      </w:r>
    </w:p>
    <w:p w:rsidR="00663420" w:rsidRDefault="00663420" w:rsidP="00663420">
      <w:pPr>
        <w:spacing w:after="0" w:line="345" w:lineRule="atLeast"/>
        <w:ind w:firstLine="567"/>
        <w:jc w:val="both"/>
        <w:rPr>
          <w:rFonts w:ascii="Times New Roman" w:eastAsia="Times New Roman" w:hAnsi="Times New Roman" w:cs="Times New Roman"/>
          <w:color w:val="000000"/>
          <w:sz w:val="28"/>
          <w:szCs w:val="28"/>
          <w:lang w:val="kk-KZ" w:eastAsia="ru-RU"/>
        </w:rPr>
      </w:pPr>
      <w:r w:rsidRPr="00663420">
        <w:rPr>
          <w:rFonts w:ascii="Times New Roman" w:eastAsia="Times New Roman" w:hAnsi="Times New Roman" w:cs="Times New Roman"/>
          <w:color w:val="000000"/>
          <w:sz w:val="28"/>
          <w:szCs w:val="28"/>
          <w:lang w:val="kk-KZ" w:eastAsia="ru-RU"/>
        </w:rPr>
        <w:t>Ашыту процестері p- 4,5-тен төмен мәндерде судың тұрақтылығы шегіне дейін жүреді.</w:t>
      </w:r>
    </w:p>
    <w:p w:rsidR="00406542" w:rsidRDefault="00406542" w:rsidP="00406542">
      <w:pPr>
        <w:spacing w:after="0" w:line="330" w:lineRule="atLeast"/>
        <w:ind w:firstLine="567"/>
        <w:jc w:val="both"/>
        <w:rPr>
          <w:rFonts w:ascii="Times New Roman" w:eastAsia="Times New Roman" w:hAnsi="Times New Roman" w:cs="Times New Roman"/>
          <w:bCs/>
          <w:color w:val="000000"/>
          <w:sz w:val="28"/>
          <w:szCs w:val="28"/>
          <w:lang w:val="kk-KZ" w:eastAsia="ru-RU"/>
        </w:rPr>
      </w:pPr>
    </w:p>
    <w:p w:rsidR="00406542" w:rsidRDefault="00406542" w:rsidP="00406542">
      <w:pPr>
        <w:spacing w:after="0" w:line="330" w:lineRule="atLeast"/>
        <w:ind w:firstLine="567"/>
        <w:jc w:val="both"/>
        <w:rPr>
          <w:rFonts w:ascii="Times New Roman" w:eastAsia="Times New Roman" w:hAnsi="Times New Roman" w:cs="Times New Roman"/>
          <w:bCs/>
          <w:color w:val="000000"/>
          <w:sz w:val="28"/>
          <w:szCs w:val="28"/>
          <w:lang w:val="kk-KZ" w:eastAsia="ru-RU"/>
        </w:rPr>
      </w:pPr>
      <w:r w:rsidRPr="00E162A5">
        <w:rPr>
          <w:rFonts w:ascii="Times New Roman" w:eastAsia="Times New Roman" w:hAnsi="Times New Roman" w:cs="Times New Roman"/>
          <w:bCs/>
          <w:color w:val="000000"/>
          <w:sz w:val="28"/>
          <w:szCs w:val="28"/>
          <w:lang w:val="kk-KZ" w:eastAsia="ru-RU"/>
        </w:rPr>
        <w:t>Айтылған негіздемелерге тұжырымдар:</w:t>
      </w:r>
    </w:p>
    <w:p w:rsidR="00663420" w:rsidRPr="004A245E" w:rsidRDefault="00663420" w:rsidP="00663420">
      <w:pPr>
        <w:spacing w:after="0" w:line="345" w:lineRule="atLeast"/>
        <w:ind w:firstLine="567"/>
        <w:jc w:val="both"/>
        <w:rPr>
          <w:rFonts w:ascii="Times New Roman" w:eastAsia="Times New Roman" w:hAnsi="Times New Roman" w:cs="Times New Roman"/>
          <w:bCs/>
          <w:color w:val="000000"/>
          <w:sz w:val="28"/>
          <w:szCs w:val="28"/>
          <w:lang w:val="kk-KZ" w:eastAsia="ru-RU"/>
        </w:rPr>
      </w:pPr>
      <w:r w:rsidRPr="004A245E">
        <w:rPr>
          <w:rFonts w:ascii="Times New Roman" w:eastAsia="Times New Roman" w:hAnsi="Times New Roman" w:cs="Times New Roman"/>
          <w:bCs/>
          <w:color w:val="000000"/>
          <w:sz w:val="28"/>
          <w:szCs w:val="28"/>
          <w:lang w:val="kk-KZ" w:eastAsia="ru-RU"/>
        </w:rPr>
        <w:t>• Жер бетіндегі су объектілерінің қышқылдану процесінің үш кезеңі бар. Бірінші кезеңде қышқылдық жауын-шашынның келуіне қарамастан, рН іс жүзінде өзгеріссіз қалады. Резервуарды қышқылдандырудың екінші кезеңінде судың рН әдетте 5,5-тен жоғары көтерілмейді. Қышқылданудың бұл сатысында тірі ағзалардың түрлік құрамында елеулі өзгерістер болады. Қышқылдандырудың үшінші кезеңінде су объектілерінің рН рН &lt; 5 мәндерінде тұрақтанады.</w:t>
      </w:r>
    </w:p>
    <w:p w:rsidR="00663420" w:rsidRPr="004A245E" w:rsidRDefault="00663420" w:rsidP="00663420">
      <w:pPr>
        <w:spacing w:after="0" w:line="345" w:lineRule="atLeast"/>
        <w:ind w:firstLine="567"/>
        <w:jc w:val="both"/>
        <w:rPr>
          <w:rFonts w:ascii="Times New Roman" w:eastAsia="Times New Roman" w:hAnsi="Times New Roman" w:cs="Times New Roman"/>
          <w:bCs/>
          <w:color w:val="000000"/>
          <w:sz w:val="28"/>
          <w:szCs w:val="28"/>
          <w:lang w:val="kk-KZ" w:eastAsia="ru-RU"/>
        </w:rPr>
      </w:pPr>
      <w:r w:rsidRPr="004A245E">
        <w:rPr>
          <w:rFonts w:ascii="Times New Roman" w:eastAsia="Times New Roman" w:hAnsi="Times New Roman" w:cs="Times New Roman"/>
          <w:bCs/>
          <w:color w:val="000000"/>
          <w:sz w:val="28"/>
          <w:szCs w:val="28"/>
          <w:lang w:val="kk-KZ" w:eastAsia="ru-RU"/>
        </w:rPr>
        <w:t>• Денитрификация реакциясы нитраттың биологиялық инертті молекулалық азотқа айналуынан тұрады.</w:t>
      </w:r>
    </w:p>
    <w:p w:rsidR="00663420" w:rsidRPr="004A245E" w:rsidRDefault="00663420" w:rsidP="00663420">
      <w:pPr>
        <w:spacing w:after="0" w:line="345" w:lineRule="atLeast"/>
        <w:ind w:firstLine="567"/>
        <w:jc w:val="both"/>
        <w:rPr>
          <w:rFonts w:ascii="Times New Roman" w:eastAsia="Times New Roman" w:hAnsi="Times New Roman" w:cs="Times New Roman"/>
          <w:bCs/>
          <w:color w:val="000000"/>
          <w:sz w:val="28"/>
          <w:szCs w:val="28"/>
          <w:lang w:val="kk-KZ" w:eastAsia="ru-RU"/>
        </w:rPr>
      </w:pPr>
      <w:r w:rsidRPr="004A245E">
        <w:rPr>
          <w:rFonts w:ascii="Times New Roman" w:eastAsia="Times New Roman" w:hAnsi="Times New Roman" w:cs="Times New Roman"/>
          <w:bCs/>
          <w:color w:val="000000"/>
          <w:sz w:val="28"/>
          <w:szCs w:val="28"/>
          <w:lang w:val="kk-KZ" w:eastAsia="ru-RU"/>
        </w:rPr>
        <w:t>• Су объектілерін экологиялық қолайлы күйде ұстау тұрғысынан алғанда маңызды реакциялардың қатарына ашыту және сульфатты қалпына келтіру реакциялары жатады.</w:t>
      </w:r>
    </w:p>
    <w:p w:rsidR="00663420" w:rsidRPr="004A245E" w:rsidRDefault="00663420" w:rsidP="00663420">
      <w:pPr>
        <w:spacing w:after="0" w:line="345" w:lineRule="atLeast"/>
        <w:ind w:firstLine="567"/>
        <w:jc w:val="both"/>
        <w:rPr>
          <w:rFonts w:ascii="Times New Roman" w:eastAsia="Times New Roman" w:hAnsi="Times New Roman" w:cs="Times New Roman"/>
          <w:bCs/>
          <w:color w:val="000000"/>
          <w:sz w:val="28"/>
          <w:szCs w:val="28"/>
          <w:lang w:val="kk-KZ" w:eastAsia="ru-RU"/>
        </w:rPr>
      </w:pPr>
      <w:r w:rsidRPr="004A245E">
        <w:rPr>
          <w:rFonts w:ascii="Times New Roman" w:eastAsia="Times New Roman" w:hAnsi="Times New Roman" w:cs="Times New Roman"/>
          <w:bCs/>
          <w:color w:val="000000"/>
          <w:sz w:val="28"/>
          <w:szCs w:val="28"/>
          <w:lang w:val="kk-KZ" w:eastAsia="ru-RU"/>
        </w:rPr>
        <w:t>• Микроорганизмдердің қатысуымен жүретін күрделі органикалық, оның ішінде улы заттардың жойылу (ашыту) процесі қарапайым зиянсыз қосылыстардың пайда болуына әкеледі.</w:t>
      </w:r>
    </w:p>
    <w:p w:rsidR="00A630F0" w:rsidRPr="00663420" w:rsidRDefault="00663420" w:rsidP="00663420">
      <w:pPr>
        <w:spacing w:after="0" w:line="345" w:lineRule="atLeast"/>
        <w:ind w:firstLine="567"/>
        <w:jc w:val="both"/>
        <w:rPr>
          <w:rFonts w:ascii="Times New Roman" w:eastAsia="Times New Roman" w:hAnsi="Times New Roman" w:cs="Times New Roman"/>
          <w:color w:val="000000"/>
          <w:sz w:val="28"/>
          <w:szCs w:val="28"/>
          <w:lang w:val="kk-KZ" w:eastAsia="ru-RU"/>
        </w:rPr>
      </w:pPr>
      <w:r w:rsidRPr="004A245E">
        <w:rPr>
          <w:rFonts w:ascii="Times New Roman" w:eastAsia="Times New Roman" w:hAnsi="Times New Roman" w:cs="Times New Roman"/>
          <w:bCs/>
          <w:color w:val="000000"/>
          <w:sz w:val="28"/>
          <w:szCs w:val="28"/>
          <w:lang w:val="kk-KZ" w:eastAsia="ru-RU"/>
        </w:rPr>
        <w:t>• Сульфатты қалпына келтіру реакциясы ерімейтін сульфидтер түріндегі сулы ортадан улы металдарды кетіруге ықпал етеді.</w:t>
      </w:r>
    </w:p>
    <w:p w:rsidR="007F0C62" w:rsidRPr="00663420" w:rsidRDefault="007F0C62" w:rsidP="000B5618">
      <w:pPr>
        <w:spacing w:after="0" w:line="345" w:lineRule="atLeast"/>
        <w:ind w:firstLine="567"/>
        <w:jc w:val="both"/>
        <w:rPr>
          <w:rFonts w:ascii="Times New Roman" w:eastAsia="Times New Roman" w:hAnsi="Times New Roman" w:cs="Times New Roman"/>
          <w:color w:val="0070C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Default="009508A6" w:rsidP="000B5618">
      <w:pPr>
        <w:spacing w:after="0" w:line="315" w:lineRule="atLeast"/>
        <w:ind w:firstLine="567"/>
        <w:jc w:val="both"/>
        <w:outlineLvl w:val="1"/>
        <w:rPr>
          <w:rFonts w:ascii="Times New Roman" w:eastAsia="Times New Roman" w:hAnsi="Times New Roman" w:cs="Times New Roman"/>
          <w:b/>
          <w:bCs/>
          <w:color w:val="FF0000"/>
          <w:sz w:val="28"/>
          <w:szCs w:val="28"/>
          <w:lang w:val="kk-KZ" w:eastAsia="ru-RU"/>
        </w:rPr>
      </w:pPr>
    </w:p>
    <w:p w:rsidR="009508A6" w:rsidRPr="00993E27" w:rsidRDefault="009508A6" w:rsidP="009508A6">
      <w:pPr>
        <w:spacing w:after="0" w:line="315" w:lineRule="atLeast"/>
        <w:ind w:firstLine="567"/>
        <w:jc w:val="center"/>
        <w:outlineLvl w:val="1"/>
        <w:rPr>
          <w:rFonts w:ascii="Times New Roman" w:eastAsia="Times New Roman" w:hAnsi="Times New Roman" w:cs="Times New Roman"/>
          <w:b/>
          <w:bCs/>
          <w:color w:val="000000" w:themeColor="text1"/>
          <w:sz w:val="28"/>
          <w:szCs w:val="28"/>
          <w:lang w:val="kk-KZ" w:eastAsia="ru-RU"/>
        </w:rPr>
      </w:pPr>
      <w:r w:rsidRPr="00993E27">
        <w:rPr>
          <w:rFonts w:ascii="Times New Roman" w:eastAsia="Times New Roman" w:hAnsi="Times New Roman" w:cs="Times New Roman"/>
          <w:b/>
          <w:bCs/>
          <w:color w:val="000000" w:themeColor="text1"/>
          <w:sz w:val="28"/>
          <w:szCs w:val="28"/>
          <w:lang w:val="kk-KZ" w:eastAsia="ru-RU"/>
        </w:rPr>
        <w:t>5-БӨЛІМ. ЛИТОСФЕРА. ЛИТОСФЕРАДАҒЫ ФИЗИКАЛЫҚ-ХИМИЯЛЫҚ ПРОЦЕСТЕР</w:t>
      </w:r>
    </w:p>
    <w:p w:rsidR="009508A6" w:rsidRPr="00993E27" w:rsidRDefault="009508A6" w:rsidP="009508A6">
      <w:pPr>
        <w:spacing w:after="0" w:line="315" w:lineRule="atLeast"/>
        <w:ind w:firstLine="567"/>
        <w:jc w:val="both"/>
        <w:outlineLvl w:val="1"/>
        <w:rPr>
          <w:rFonts w:ascii="Times New Roman" w:eastAsia="Times New Roman" w:hAnsi="Times New Roman" w:cs="Times New Roman"/>
          <w:b/>
          <w:bCs/>
          <w:i/>
          <w:iCs/>
          <w:color w:val="000000" w:themeColor="text1"/>
          <w:sz w:val="28"/>
          <w:szCs w:val="28"/>
          <w:lang w:eastAsia="ru-RU"/>
        </w:rPr>
      </w:pPr>
    </w:p>
    <w:p w:rsidR="009508A6" w:rsidRPr="00993E27" w:rsidRDefault="009508A6" w:rsidP="009508A6">
      <w:pPr>
        <w:spacing w:after="0" w:line="315" w:lineRule="atLeast"/>
        <w:ind w:firstLine="567"/>
        <w:jc w:val="center"/>
        <w:rPr>
          <w:rFonts w:ascii="Times New Roman" w:eastAsia="Times New Roman" w:hAnsi="Times New Roman" w:cs="Times New Roman"/>
          <w:b/>
          <w:bCs/>
          <w:i/>
          <w:iCs/>
          <w:color w:val="000000" w:themeColor="text1"/>
          <w:sz w:val="28"/>
          <w:szCs w:val="28"/>
          <w:lang w:val="kk-KZ" w:eastAsia="ru-RU"/>
        </w:rPr>
      </w:pPr>
      <w:r w:rsidRPr="00993E27">
        <w:rPr>
          <w:rFonts w:ascii="Times New Roman" w:eastAsia="Times New Roman" w:hAnsi="Times New Roman" w:cs="Times New Roman"/>
          <w:b/>
          <w:bCs/>
          <w:i/>
          <w:iCs/>
          <w:color w:val="000000" w:themeColor="text1"/>
          <w:sz w:val="28"/>
          <w:szCs w:val="28"/>
          <w:lang w:val="kk-KZ" w:eastAsia="ru-RU"/>
        </w:rPr>
        <w:t>5.1 Литосфера. Литосфераның құрылымы және жер қыртысының құрылымы</w:t>
      </w:r>
    </w:p>
    <w:p w:rsidR="009508A6" w:rsidRPr="00993E27" w:rsidRDefault="009508A6" w:rsidP="009508A6">
      <w:pPr>
        <w:spacing w:after="0" w:line="345" w:lineRule="atLeast"/>
        <w:ind w:firstLine="567"/>
        <w:jc w:val="both"/>
        <w:rPr>
          <w:rFonts w:ascii="Times New Roman" w:eastAsia="Times New Roman" w:hAnsi="Times New Roman" w:cs="Times New Roman"/>
          <w:iCs/>
          <w:color w:val="000000" w:themeColor="text1"/>
          <w:sz w:val="28"/>
          <w:szCs w:val="28"/>
          <w:lang w:val="kk-KZ" w:eastAsia="ru-RU"/>
        </w:rPr>
      </w:pPr>
      <w:r w:rsidRPr="00993E27">
        <w:rPr>
          <w:rFonts w:ascii="Times New Roman" w:eastAsia="Times New Roman" w:hAnsi="Times New Roman" w:cs="Times New Roman"/>
          <w:iCs/>
          <w:color w:val="000000" w:themeColor="text1"/>
          <w:sz w:val="28"/>
          <w:szCs w:val="28"/>
          <w:lang w:val="kk-KZ" w:eastAsia="ru-RU"/>
        </w:rPr>
        <w:t>ХХ ғасырдың жаңалықтарына Жер п</w:t>
      </w:r>
      <w:r>
        <w:rPr>
          <w:rFonts w:ascii="Times New Roman" w:eastAsia="Times New Roman" w:hAnsi="Times New Roman" w:cs="Times New Roman"/>
          <w:iCs/>
          <w:color w:val="000000" w:themeColor="text1"/>
          <w:sz w:val="28"/>
          <w:szCs w:val="28"/>
          <w:lang w:val="kk-KZ" w:eastAsia="ru-RU"/>
        </w:rPr>
        <w:t>ланетасының қабаттық құрылым бірлігін айқындау</w:t>
      </w:r>
      <w:r w:rsidRPr="00993E27">
        <w:rPr>
          <w:rFonts w:ascii="Times New Roman" w:eastAsia="Times New Roman" w:hAnsi="Times New Roman" w:cs="Times New Roman"/>
          <w:iCs/>
          <w:color w:val="000000" w:themeColor="text1"/>
          <w:sz w:val="28"/>
          <w:szCs w:val="28"/>
          <w:lang w:val="kk-KZ" w:eastAsia="ru-RU"/>
        </w:rPr>
        <w:t xml:space="preserve"> ең маңызды</w:t>
      </w:r>
      <w:r>
        <w:rPr>
          <w:rFonts w:ascii="Times New Roman" w:eastAsia="Times New Roman" w:hAnsi="Times New Roman" w:cs="Times New Roman"/>
          <w:iCs/>
          <w:color w:val="000000" w:themeColor="text1"/>
          <w:sz w:val="28"/>
          <w:szCs w:val="28"/>
          <w:lang w:val="kk-KZ" w:eastAsia="ru-RU"/>
        </w:rPr>
        <w:t xml:space="preserve"> мәселеге</w:t>
      </w:r>
      <w:r w:rsidRPr="00993E27">
        <w:rPr>
          <w:rFonts w:ascii="Times New Roman" w:eastAsia="Times New Roman" w:hAnsi="Times New Roman" w:cs="Times New Roman"/>
          <w:iCs/>
          <w:color w:val="000000" w:themeColor="text1"/>
          <w:sz w:val="28"/>
          <w:szCs w:val="28"/>
          <w:lang w:val="kk-KZ" w:eastAsia="ru-RU"/>
        </w:rPr>
        <w:t xml:space="preserve"> жатады. Планета әртүрлі тығыздықтағы концентрлі қабықшалардан тұратыны және жердегі заттың тығыздығы тереңдеген сайын арта түсет</w:t>
      </w:r>
      <w:r>
        <w:rPr>
          <w:rFonts w:ascii="Times New Roman" w:eastAsia="Times New Roman" w:hAnsi="Times New Roman" w:cs="Times New Roman"/>
          <w:iCs/>
          <w:color w:val="000000" w:themeColor="text1"/>
          <w:sz w:val="28"/>
          <w:szCs w:val="28"/>
          <w:lang w:val="kk-KZ" w:eastAsia="ru-RU"/>
        </w:rPr>
        <w:t>іні анықталды. Қазіргі уақытта ж</w:t>
      </w:r>
      <w:r w:rsidRPr="00993E27">
        <w:rPr>
          <w:rFonts w:ascii="Times New Roman" w:eastAsia="Times New Roman" w:hAnsi="Times New Roman" w:cs="Times New Roman"/>
          <w:iCs/>
          <w:color w:val="000000" w:themeColor="text1"/>
          <w:sz w:val="28"/>
          <w:szCs w:val="28"/>
          <w:lang w:val="kk-KZ" w:eastAsia="ru-RU"/>
        </w:rPr>
        <w:t>ердің терең құрылымының бірыңғай теориясы жоқ (өте терең ұңғымалар</w:t>
      </w:r>
      <w:r>
        <w:rPr>
          <w:rFonts w:ascii="Times New Roman" w:eastAsia="Times New Roman" w:hAnsi="Times New Roman" w:cs="Times New Roman"/>
          <w:iCs/>
          <w:color w:val="000000" w:themeColor="text1"/>
          <w:sz w:val="28"/>
          <w:szCs w:val="28"/>
          <w:lang w:val="kk-KZ" w:eastAsia="ru-RU"/>
        </w:rPr>
        <w:t xml:space="preserve"> 10–12 км тереңдікке жетті, ал ж</w:t>
      </w:r>
      <w:r w:rsidRPr="00993E27">
        <w:rPr>
          <w:rFonts w:ascii="Times New Roman" w:eastAsia="Times New Roman" w:hAnsi="Times New Roman" w:cs="Times New Roman"/>
          <w:iCs/>
          <w:color w:val="000000" w:themeColor="text1"/>
          <w:sz w:val="28"/>
          <w:szCs w:val="28"/>
          <w:lang w:val="kk-KZ" w:eastAsia="ru-RU"/>
        </w:rPr>
        <w:t>ердің радиусы шамамен 6370 км).</w:t>
      </w:r>
    </w:p>
    <w:p w:rsidR="009508A6" w:rsidRPr="00560E95" w:rsidRDefault="009508A6" w:rsidP="009508A6">
      <w:pPr>
        <w:spacing w:after="0" w:line="345" w:lineRule="atLeast"/>
        <w:ind w:firstLine="567"/>
        <w:jc w:val="both"/>
        <w:rPr>
          <w:rFonts w:ascii="Times New Roman" w:eastAsia="Times New Roman" w:hAnsi="Times New Roman" w:cs="Times New Roman"/>
          <w:iCs/>
          <w:color w:val="000000" w:themeColor="text1"/>
          <w:sz w:val="28"/>
          <w:szCs w:val="28"/>
          <w:lang w:val="kk-KZ" w:eastAsia="ru-RU"/>
        </w:rPr>
      </w:pPr>
      <w:r w:rsidRPr="00560E95">
        <w:rPr>
          <w:rFonts w:ascii="Times New Roman" w:eastAsia="Times New Roman" w:hAnsi="Times New Roman" w:cs="Times New Roman"/>
          <w:iCs/>
          <w:color w:val="000000" w:themeColor="text1"/>
          <w:sz w:val="28"/>
          <w:szCs w:val="28"/>
          <w:lang w:val="kk-KZ" w:eastAsia="ru-RU"/>
        </w:rPr>
        <w:t xml:space="preserve">Гутенбергтің идеялары бойынша </w:t>
      </w:r>
      <w:r>
        <w:rPr>
          <w:rFonts w:ascii="Times New Roman" w:eastAsia="Times New Roman" w:hAnsi="Times New Roman" w:cs="Times New Roman"/>
          <w:iCs/>
          <w:color w:val="000000" w:themeColor="text1"/>
          <w:sz w:val="28"/>
          <w:szCs w:val="28"/>
          <w:lang w:val="kk-KZ" w:eastAsia="ru-RU"/>
        </w:rPr>
        <w:t xml:space="preserve">жер </w:t>
      </w:r>
      <w:r w:rsidRPr="00560E95">
        <w:rPr>
          <w:rFonts w:ascii="Times New Roman" w:eastAsia="Times New Roman" w:hAnsi="Times New Roman" w:cs="Times New Roman"/>
          <w:iCs/>
          <w:color w:val="000000" w:themeColor="text1"/>
          <w:sz w:val="28"/>
          <w:szCs w:val="28"/>
          <w:lang w:val="kk-KZ" w:eastAsia="ru-RU"/>
        </w:rPr>
        <w:t>келесі қабаттар</w:t>
      </w:r>
      <w:r>
        <w:rPr>
          <w:rFonts w:ascii="Times New Roman" w:eastAsia="Times New Roman" w:hAnsi="Times New Roman" w:cs="Times New Roman"/>
          <w:iCs/>
          <w:color w:val="000000" w:themeColor="text1"/>
          <w:sz w:val="28"/>
          <w:szCs w:val="28"/>
          <w:lang w:val="kk-KZ" w:eastAsia="ru-RU"/>
        </w:rPr>
        <w:t>ға</w:t>
      </w:r>
      <w:r w:rsidRPr="00560E95">
        <w:rPr>
          <w:rFonts w:ascii="Times New Roman" w:eastAsia="Times New Roman" w:hAnsi="Times New Roman" w:cs="Times New Roman"/>
          <w:iCs/>
          <w:color w:val="000000" w:themeColor="text1"/>
          <w:sz w:val="28"/>
          <w:szCs w:val="28"/>
          <w:lang w:val="kk-KZ" w:eastAsia="ru-RU"/>
        </w:rPr>
        <w:t xml:space="preserve"> бөлінеді: G қабат</w:t>
      </w:r>
      <w:r>
        <w:rPr>
          <w:rFonts w:ascii="Times New Roman" w:eastAsia="Times New Roman" w:hAnsi="Times New Roman" w:cs="Times New Roman"/>
          <w:iCs/>
          <w:color w:val="000000" w:themeColor="text1"/>
          <w:sz w:val="28"/>
          <w:szCs w:val="28"/>
          <w:lang w:val="kk-KZ" w:eastAsia="ru-RU"/>
        </w:rPr>
        <w:t xml:space="preserve">ы </w:t>
      </w:r>
      <w:r w:rsidRPr="00560E95">
        <w:rPr>
          <w:rFonts w:ascii="Times New Roman" w:eastAsia="Times New Roman" w:hAnsi="Times New Roman" w:cs="Times New Roman"/>
          <w:iCs/>
          <w:color w:val="000000" w:themeColor="text1"/>
          <w:sz w:val="28"/>
          <w:szCs w:val="28"/>
          <w:lang w:val="kk-KZ" w:eastAsia="ru-RU"/>
        </w:rPr>
        <w:t xml:space="preserve"> (ішкі ядро), F қабаты - өтпелі қабат, Е қабаты - сыртқы ядро. Бұл үш қабат 2900-ден 6370 км тереңдікке дейін созылады. Оларды Жердің ядросы деп атауға болады. Жер бетіне жақынырақ тағы үш қабат - D, C, B, олар Жер мантиясы деп аталады. </w:t>
      </w:r>
      <w:r>
        <w:rPr>
          <w:rFonts w:ascii="Times New Roman" w:eastAsia="Times New Roman" w:hAnsi="Times New Roman" w:cs="Times New Roman"/>
          <w:iCs/>
          <w:color w:val="000000" w:themeColor="text1"/>
          <w:sz w:val="28"/>
          <w:szCs w:val="28"/>
          <w:lang w:val="kk-KZ" w:eastAsia="ru-RU"/>
        </w:rPr>
        <w:t>Соңында</w:t>
      </w:r>
      <w:r w:rsidRPr="00560E95">
        <w:rPr>
          <w:rFonts w:ascii="Times New Roman" w:eastAsia="Times New Roman" w:hAnsi="Times New Roman" w:cs="Times New Roman"/>
          <w:iCs/>
          <w:color w:val="000000" w:themeColor="text1"/>
          <w:sz w:val="28"/>
          <w:szCs w:val="28"/>
          <w:lang w:val="kk-KZ" w:eastAsia="ru-RU"/>
        </w:rPr>
        <w:t xml:space="preserve">, жоғарғы қабат (А қабаты) жер қыртысы деп аталады. А қабатынан В қабатына, яғни жер қыртысынан мантияға дейінгі өтпелі шекара </w:t>
      </w:r>
      <w:r>
        <w:rPr>
          <w:rFonts w:ascii="Times New Roman" w:eastAsia="Times New Roman" w:hAnsi="Times New Roman" w:cs="Times New Roman"/>
          <w:iCs/>
          <w:color w:val="000000" w:themeColor="text1"/>
          <w:sz w:val="28"/>
          <w:szCs w:val="28"/>
          <w:lang w:val="kk-KZ" w:eastAsia="ru-RU"/>
        </w:rPr>
        <w:t>«</w:t>
      </w:r>
      <w:r w:rsidRPr="00153D83">
        <w:rPr>
          <w:rFonts w:ascii="Times New Roman" w:eastAsia="Times New Roman" w:hAnsi="Times New Roman" w:cs="Times New Roman"/>
          <w:i/>
          <w:iCs/>
          <w:color w:val="000000" w:themeColor="text1"/>
          <w:sz w:val="28"/>
          <w:szCs w:val="28"/>
          <w:lang w:val="kk-KZ" w:eastAsia="ru-RU"/>
        </w:rPr>
        <w:t>Мохорович беті</w:t>
      </w:r>
      <w:r>
        <w:rPr>
          <w:rFonts w:ascii="Times New Roman" w:eastAsia="Times New Roman" w:hAnsi="Times New Roman" w:cs="Times New Roman"/>
          <w:iCs/>
          <w:color w:val="000000" w:themeColor="text1"/>
          <w:sz w:val="28"/>
          <w:szCs w:val="28"/>
          <w:lang w:val="kk-KZ" w:eastAsia="ru-RU"/>
        </w:rPr>
        <w:t>»</w:t>
      </w:r>
      <w:r w:rsidRPr="00560E95">
        <w:rPr>
          <w:rFonts w:ascii="Times New Roman" w:eastAsia="Times New Roman" w:hAnsi="Times New Roman" w:cs="Times New Roman"/>
          <w:iCs/>
          <w:color w:val="000000" w:themeColor="text1"/>
          <w:sz w:val="28"/>
          <w:szCs w:val="28"/>
          <w:lang w:val="kk-KZ" w:eastAsia="ru-RU"/>
        </w:rPr>
        <w:t xml:space="preserve"> деп аталады. Бұл шекарада сейсмикалық толқындардың таралу жылдамдығының күрт өзгеруі байқалады.</w:t>
      </w:r>
    </w:p>
    <w:p w:rsidR="009508A6" w:rsidRPr="008B2989" w:rsidRDefault="009508A6" w:rsidP="009508A6">
      <w:pPr>
        <w:spacing w:after="0" w:line="330" w:lineRule="atLeast"/>
        <w:ind w:firstLine="567"/>
        <w:jc w:val="both"/>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color w:val="000000" w:themeColor="text1"/>
          <w:sz w:val="28"/>
          <w:szCs w:val="28"/>
          <w:lang w:val="kk-KZ" w:eastAsia="ru-RU"/>
        </w:rPr>
        <w:t xml:space="preserve">Жер қыртысын (яғни, А қабаты) және оның астындағы мантияның жоғарғы бөлігін (яғни, В қабатын) қамтитын Жердің сыртқы қатты қабығы </w:t>
      </w:r>
      <w:r w:rsidRPr="00153D83">
        <w:rPr>
          <w:rFonts w:ascii="Times New Roman" w:eastAsia="Times New Roman" w:hAnsi="Times New Roman" w:cs="Times New Roman"/>
          <w:i/>
          <w:color w:val="000000" w:themeColor="text1"/>
          <w:sz w:val="28"/>
          <w:szCs w:val="28"/>
          <w:lang w:val="kk-KZ" w:eastAsia="ru-RU"/>
        </w:rPr>
        <w:t>литосфера</w:t>
      </w:r>
      <w:r w:rsidRPr="00560E95">
        <w:rPr>
          <w:rFonts w:ascii="Times New Roman" w:eastAsia="Times New Roman" w:hAnsi="Times New Roman" w:cs="Times New Roman"/>
          <w:color w:val="000000" w:themeColor="text1"/>
          <w:sz w:val="28"/>
          <w:szCs w:val="28"/>
          <w:lang w:val="kk-KZ" w:eastAsia="ru-RU"/>
        </w:rPr>
        <w:t xml:space="preserve"> деп аталады.</w:t>
      </w:r>
      <w:r>
        <w:rPr>
          <w:rFonts w:ascii="Times New Roman" w:eastAsia="Times New Roman" w:hAnsi="Times New Roman" w:cs="Times New Roman"/>
          <w:color w:val="000000" w:themeColor="text1"/>
          <w:sz w:val="28"/>
          <w:szCs w:val="28"/>
          <w:lang w:val="kk-KZ" w:eastAsia="ru-RU"/>
        </w:rPr>
        <w:t xml:space="preserve"> </w:t>
      </w:r>
      <w:r w:rsidRPr="008B2989">
        <w:rPr>
          <w:rFonts w:ascii="Times New Roman" w:eastAsia="Times New Roman" w:hAnsi="Times New Roman" w:cs="Times New Roman"/>
          <w:color w:val="000000" w:themeColor="text1"/>
          <w:sz w:val="28"/>
          <w:szCs w:val="28"/>
          <w:lang w:val="kk-KZ" w:eastAsia="ru-RU"/>
        </w:rPr>
        <w:t>В қабатын «</w:t>
      </w:r>
      <w:r w:rsidRPr="008B2989">
        <w:rPr>
          <w:rFonts w:ascii="Times New Roman" w:eastAsia="Times New Roman" w:hAnsi="Times New Roman" w:cs="Times New Roman"/>
          <w:i/>
          <w:color w:val="000000" w:themeColor="text1"/>
          <w:sz w:val="28"/>
          <w:szCs w:val="28"/>
          <w:lang w:val="kk-KZ" w:eastAsia="ru-RU"/>
        </w:rPr>
        <w:t>Гутенберг қабаты</w:t>
      </w:r>
      <w:r w:rsidRPr="008B2989">
        <w:rPr>
          <w:rFonts w:ascii="Times New Roman" w:eastAsia="Times New Roman" w:hAnsi="Times New Roman" w:cs="Times New Roman"/>
          <w:color w:val="000000" w:themeColor="text1"/>
          <w:sz w:val="28"/>
          <w:szCs w:val="28"/>
          <w:lang w:val="kk-KZ" w:eastAsia="ru-RU"/>
        </w:rPr>
        <w:t>» деп те атайды.</w:t>
      </w:r>
    </w:p>
    <w:p w:rsidR="009508A6" w:rsidRPr="008B2989" w:rsidRDefault="009508A6" w:rsidP="009508A6">
      <w:pPr>
        <w:spacing w:after="0" w:line="315" w:lineRule="atLeast"/>
        <w:ind w:firstLine="567"/>
        <w:jc w:val="both"/>
        <w:outlineLvl w:val="1"/>
        <w:rPr>
          <w:rFonts w:ascii="Times New Roman" w:eastAsia="Times New Roman" w:hAnsi="Times New Roman" w:cs="Times New Roman"/>
          <w:color w:val="000000" w:themeColor="text1"/>
          <w:sz w:val="28"/>
          <w:szCs w:val="28"/>
          <w:lang w:val="kk-KZ" w:eastAsia="ru-RU"/>
        </w:rPr>
      </w:pPr>
      <w:r w:rsidRPr="008B2989">
        <w:rPr>
          <w:rFonts w:ascii="Times New Roman" w:eastAsia="Times New Roman" w:hAnsi="Times New Roman" w:cs="Times New Roman"/>
          <w:color w:val="000000" w:themeColor="text1"/>
          <w:sz w:val="28"/>
          <w:szCs w:val="28"/>
          <w:lang w:val="kk-KZ" w:eastAsia="ru-RU"/>
        </w:rPr>
        <w:t>Литосфераның қалыңдығы 50-ден 200 км-ге дейін өзгереді. Литосфераның ең көп зерттелген бөлігі – жер қыртысы, ол үш қабаттан: шөгінді қабаттан, гранитті қабаттан және базальт қабатынан тұрғызылған. Мохорович беті базальт қабатының төменгі шекарасы бойымен өтеді. Мохорович бетінің тереңдігі және континенттердегі жер қыртысының қалыңдығы бірдей емес. Жазықтарда 30-40 км, таулы аймақтарда 50-75 км, теңіздер мен мұхиттар аудандарында 5-6 км.</w:t>
      </w:r>
    </w:p>
    <w:p w:rsidR="009508A6" w:rsidRPr="008B2989"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993E27" w:rsidRDefault="009508A6" w:rsidP="009508A6">
      <w:pPr>
        <w:spacing w:after="0" w:line="345" w:lineRule="atLeast"/>
        <w:ind w:firstLine="567"/>
        <w:jc w:val="both"/>
        <w:rPr>
          <w:rFonts w:ascii="Times New Roman" w:eastAsia="Times New Roman" w:hAnsi="Times New Roman" w:cs="Times New Roman"/>
          <w:b/>
          <w:bCs/>
          <w:iCs/>
          <w:color w:val="000000" w:themeColor="text1"/>
          <w:sz w:val="28"/>
          <w:szCs w:val="28"/>
          <w:lang w:val="kk-KZ" w:eastAsia="ru-RU"/>
        </w:rPr>
      </w:pPr>
      <w:r w:rsidRPr="00993E27">
        <w:rPr>
          <w:rFonts w:ascii="Times New Roman" w:eastAsia="Times New Roman" w:hAnsi="Times New Roman" w:cs="Times New Roman"/>
          <w:b/>
          <w:bCs/>
          <w:iCs/>
          <w:color w:val="000000" w:themeColor="text1"/>
          <w:sz w:val="28"/>
          <w:szCs w:val="28"/>
          <w:lang w:val="kk-KZ" w:eastAsia="ru-RU"/>
        </w:rPr>
        <w:t>5.</w:t>
      </w:r>
      <w:r>
        <w:rPr>
          <w:rFonts w:ascii="Times New Roman" w:eastAsia="Times New Roman" w:hAnsi="Times New Roman" w:cs="Times New Roman"/>
          <w:b/>
          <w:bCs/>
          <w:iCs/>
          <w:color w:val="000000" w:themeColor="text1"/>
          <w:sz w:val="28"/>
          <w:szCs w:val="28"/>
          <w:lang w:val="kk-KZ" w:eastAsia="ru-RU"/>
        </w:rPr>
        <w:t>1.1</w:t>
      </w:r>
      <w:r w:rsidRPr="00993E27">
        <w:rPr>
          <w:rFonts w:ascii="Times New Roman" w:eastAsia="Times New Roman" w:hAnsi="Times New Roman" w:cs="Times New Roman"/>
          <w:b/>
          <w:bCs/>
          <w:iCs/>
          <w:color w:val="000000" w:themeColor="text1"/>
          <w:sz w:val="28"/>
          <w:szCs w:val="28"/>
          <w:lang w:val="kk-KZ" w:eastAsia="ru-RU"/>
        </w:rPr>
        <w:t xml:space="preserve"> Жер қыртысының химиялық құрамы</w:t>
      </w:r>
    </w:p>
    <w:p w:rsidR="009508A6" w:rsidRPr="00993E27" w:rsidRDefault="009508A6" w:rsidP="009508A6">
      <w:pPr>
        <w:spacing w:after="0" w:line="345" w:lineRule="atLeast"/>
        <w:ind w:firstLine="567"/>
        <w:jc w:val="both"/>
        <w:rPr>
          <w:rFonts w:ascii="Times New Roman" w:eastAsia="Times New Roman" w:hAnsi="Times New Roman" w:cs="Times New Roman"/>
          <w:bCs/>
          <w:iCs/>
          <w:color w:val="000000" w:themeColor="text1"/>
          <w:sz w:val="28"/>
          <w:szCs w:val="28"/>
          <w:lang w:val="kk-KZ" w:eastAsia="ru-RU"/>
        </w:rPr>
      </w:pPr>
      <w:r w:rsidRPr="00993E27">
        <w:rPr>
          <w:rFonts w:ascii="Times New Roman" w:eastAsia="Times New Roman" w:hAnsi="Times New Roman" w:cs="Times New Roman"/>
          <w:bCs/>
          <w:iCs/>
          <w:color w:val="000000" w:themeColor="text1"/>
          <w:sz w:val="28"/>
          <w:szCs w:val="28"/>
          <w:lang w:val="kk-KZ" w:eastAsia="ru-RU"/>
        </w:rPr>
        <w:t>Жер қыртысының ең көп тараған элементтері оттегі, кремний, алюминий, темір, кальций, натрий, калий және магний болып табылады, олар әртүрлі минералдар мен тау жыныстарының құрамына кіре</w:t>
      </w:r>
      <w:r>
        <w:rPr>
          <w:rFonts w:ascii="Times New Roman" w:eastAsia="Times New Roman" w:hAnsi="Times New Roman" w:cs="Times New Roman"/>
          <w:bCs/>
          <w:iCs/>
          <w:color w:val="000000" w:themeColor="text1"/>
          <w:sz w:val="28"/>
          <w:szCs w:val="28"/>
          <w:lang w:val="kk-KZ" w:eastAsia="ru-RU"/>
        </w:rPr>
        <w:t>тін көптеген оксидтер мен тотыққан</w:t>
      </w:r>
      <w:r w:rsidRPr="00993E27">
        <w:rPr>
          <w:rFonts w:ascii="Times New Roman" w:eastAsia="Times New Roman" w:hAnsi="Times New Roman" w:cs="Times New Roman"/>
          <w:bCs/>
          <w:iCs/>
          <w:color w:val="000000" w:themeColor="text1"/>
          <w:sz w:val="28"/>
          <w:szCs w:val="28"/>
          <w:lang w:val="kk-KZ" w:eastAsia="ru-RU"/>
        </w:rPr>
        <w:t xml:space="preserve"> тұздарын құрайды. Жер қыртысындағы әртүрлі элементтердің нақты (орташа) саны айтарлықтай өзгереді. Мысалы, темірдің мөлшері (кг/м</w:t>
      </w:r>
      <w:r w:rsidRPr="00250EB6">
        <w:rPr>
          <w:rFonts w:ascii="Times New Roman" w:eastAsia="Times New Roman" w:hAnsi="Times New Roman" w:cs="Times New Roman"/>
          <w:bCs/>
          <w:iCs/>
          <w:color w:val="000000" w:themeColor="text1"/>
          <w:sz w:val="28"/>
          <w:szCs w:val="28"/>
          <w:vertAlign w:val="superscript"/>
          <w:lang w:val="kk-KZ" w:eastAsia="ru-RU"/>
        </w:rPr>
        <w:t>3</w:t>
      </w:r>
      <w:r w:rsidRPr="00993E27">
        <w:rPr>
          <w:rFonts w:ascii="Times New Roman" w:eastAsia="Times New Roman" w:hAnsi="Times New Roman" w:cs="Times New Roman"/>
          <w:bCs/>
          <w:iCs/>
          <w:color w:val="000000" w:themeColor="text1"/>
          <w:sz w:val="28"/>
          <w:szCs w:val="28"/>
          <w:lang w:val="kk-KZ" w:eastAsia="ru-RU"/>
        </w:rPr>
        <w:t xml:space="preserve">) </w:t>
      </w:r>
      <w:r>
        <w:rPr>
          <w:rFonts w:ascii="Times New Roman" w:eastAsia="Times New Roman" w:hAnsi="Times New Roman" w:cs="Times New Roman"/>
          <w:bCs/>
          <w:iCs/>
          <w:color w:val="000000" w:themeColor="text1"/>
          <w:sz w:val="28"/>
          <w:szCs w:val="28"/>
          <w:lang w:val="kk-KZ" w:eastAsia="ru-RU"/>
        </w:rPr>
        <w:t>-</w:t>
      </w:r>
      <w:r w:rsidRPr="00993E27">
        <w:rPr>
          <w:rFonts w:ascii="Times New Roman" w:eastAsia="Times New Roman" w:hAnsi="Times New Roman" w:cs="Times New Roman"/>
          <w:bCs/>
          <w:iCs/>
          <w:color w:val="000000" w:themeColor="text1"/>
          <w:sz w:val="28"/>
          <w:szCs w:val="28"/>
          <w:lang w:val="kk-KZ" w:eastAsia="ru-RU"/>
        </w:rPr>
        <w:t>130, алюминий - 230, мыс - 0,26, қалайы - 0,1.</w:t>
      </w:r>
    </w:p>
    <w:p w:rsidR="009508A6" w:rsidRPr="00993E27" w:rsidRDefault="009508A6" w:rsidP="009508A6">
      <w:pPr>
        <w:spacing w:after="0" w:line="345" w:lineRule="atLeast"/>
        <w:ind w:firstLine="567"/>
        <w:jc w:val="both"/>
        <w:rPr>
          <w:rFonts w:ascii="Times New Roman" w:eastAsia="Times New Roman" w:hAnsi="Times New Roman" w:cs="Times New Roman"/>
          <w:color w:val="000000" w:themeColor="text1"/>
          <w:sz w:val="28"/>
          <w:szCs w:val="28"/>
          <w:lang w:val="kk-KZ" w:eastAsia="ru-RU"/>
        </w:rPr>
      </w:pPr>
      <w:r w:rsidRPr="00993E27">
        <w:rPr>
          <w:rFonts w:ascii="Times New Roman" w:eastAsia="Times New Roman" w:hAnsi="Times New Roman" w:cs="Times New Roman"/>
          <w:color w:val="000000" w:themeColor="text1"/>
          <w:sz w:val="28"/>
          <w:szCs w:val="28"/>
          <w:lang w:val="kk-KZ" w:eastAsia="ru-RU"/>
        </w:rPr>
        <w:t>Маманд</w:t>
      </w:r>
      <w:r>
        <w:rPr>
          <w:rFonts w:ascii="Times New Roman" w:eastAsia="Times New Roman" w:hAnsi="Times New Roman" w:cs="Times New Roman"/>
          <w:color w:val="000000" w:themeColor="text1"/>
          <w:sz w:val="28"/>
          <w:szCs w:val="28"/>
          <w:lang w:val="kk-KZ" w:eastAsia="ru-RU"/>
        </w:rPr>
        <w:t>ар элементтердің мазмұнын Кларк</w:t>
      </w:r>
      <w:r w:rsidRPr="00993E27">
        <w:rPr>
          <w:rFonts w:ascii="Times New Roman" w:eastAsia="Times New Roman" w:hAnsi="Times New Roman" w:cs="Times New Roman"/>
          <w:color w:val="000000" w:themeColor="text1"/>
          <w:sz w:val="28"/>
          <w:szCs w:val="28"/>
          <w:lang w:val="kk-KZ" w:eastAsia="ru-RU"/>
        </w:rPr>
        <w:t>пен (К әрпімен белгіленеді) көрсету әдетке айналған. Кларктағы элементтердің мөлшері – жер қыртысындағы химиялық элементтердің көлемдік немесе массалық пайызбен көрсетілген орташа мөлшері. Бұл қондырғыны 6000-нан астам тау жыныстарының химиял</w:t>
      </w:r>
      <w:r>
        <w:rPr>
          <w:rFonts w:ascii="Times New Roman" w:eastAsia="Times New Roman" w:hAnsi="Times New Roman" w:cs="Times New Roman"/>
          <w:color w:val="000000" w:themeColor="text1"/>
          <w:sz w:val="28"/>
          <w:szCs w:val="28"/>
          <w:lang w:val="kk-KZ" w:eastAsia="ru-RU"/>
        </w:rPr>
        <w:t>ық құрамын зерттеген американ</w:t>
      </w:r>
      <w:r w:rsidRPr="00993E27">
        <w:rPr>
          <w:rFonts w:ascii="Times New Roman" w:eastAsia="Times New Roman" w:hAnsi="Times New Roman" w:cs="Times New Roman"/>
          <w:color w:val="000000" w:themeColor="text1"/>
          <w:sz w:val="28"/>
          <w:szCs w:val="28"/>
          <w:lang w:val="kk-KZ" w:eastAsia="ru-RU"/>
        </w:rPr>
        <w:t xml:space="preserve"> геохимигі Фрэнк Кларктың құрметіне геохимик Ферсман ұсынған. Бұл зерттеу жер қыртысындағы оттегінің мөлшері 47 кларк (мас. %), кремний – 30, алюминий – 8, темір – 4, кальций – 3, натрий – 2,5, калий – 2,5, магний – 2 екенін көрсетті</w:t>
      </w:r>
      <w:r w:rsidRPr="00993E27">
        <w:rPr>
          <w:rFonts w:ascii="Times New Roman" w:eastAsia="Times New Roman" w:hAnsi="Times New Roman" w:cs="Times New Roman"/>
          <w:color w:val="0070C0"/>
          <w:sz w:val="28"/>
          <w:szCs w:val="28"/>
          <w:lang w:val="kk-KZ" w:eastAsia="ru-RU"/>
        </w:rPr>
        <w:t>.</w:t>
      </w:r>
      <w:r>
        <w:rPr>
          <w:rFonts w:ascii="Times New Roman" w:eastAsia="Times New Roman" w:hAnsi="Times New Roman" w:cs="Times New Roman"/>
          <w:color w:val="0070C0"/>
          <w:sz w:val="28"/>
          <w:szCs w:val="28"/>
          <w:lang w:val="kk-KZ" w:eastAsia="ru-RU"/>
        </w:rPr>
        <w:t xml:space="preserve"> </w:t>
      </w:r>
      <w:r w:rsidRPr="00993E27">
        <w:rPr>
          <w:rFonts w:ascii="Times New Roman" w:eastAsia="Times New Roman" w:hAnsi="Times New Roman" w:cs="Times New Roman"/>
          <w:color w:val="000000" w:themeColor="text1"/>
          <w:sz w:val="28"/>
          <w:szCs w:val="28"/>
          <w:lang w:val="kk-KZ" w:eastAsia="ru-RU"/>
        </w:rPr>
        <w:t>Жер қыртысындағы барлық басқа элементтердің (дисперсті) мөлшері айтарлықтай аз, ал инертті элементтердің мөлшері бәрінен де аз. Шашыраңқы элементтер жер қыртысында өте біркелкі таралмағаны анықталды. Сондықтан</w:t>
      </w:r>
      <w:r>
        <w:rPr>
          <w:rFonts w:ascii="Times New Roman" w:eastAsia="Times New Roman" w:hAnsi="Times New Roman" w:cs="Times New Roman"/>
          <w:color w:val="000000" w:themeColor="text1"/>
          <w:sz w:val="28"/>
          <w:szCs w:val="28"/>
          <w:lang w:val="kk-KZ" w:eastAsia="ru-RU"/>
        </w:rPr>
        <w:t>,</w:t>
      </w:r>
      <w:r w:rsidRPr="00993E27">
        <w:rPr>
          <w:rFonts w:ascii="Times New Roman" w:eastAsia="Times New Roman" w:hAnsi="Times New Roman" w:cs="Times New Roman"/>
          <w:color w:val="000000" w:themeColor="text1"/>
          <w:sz w:val="28"/>
          <w:szCs w:val="28"/>
          <w:lang w:val="kk-KZ" w:eastAsia="ru-RU"/>
        </w:rPr>
        <w:t xml:space="preserve"> жер қыртысының жекелеген бөліктеріндегі элементтердің көптігін бағалау үшін элементтің орташа кларктарынан басқа Вернадский </w:t>
      </w:r>
      <w:r w:rsidRPr="00250EB6">
        <w:rPr>
          <w:rFonts w:ascii="Times New Roman" w:eastAsia="Times New Roman" w:hAnsi="Times New Roman" w:cs="Times New Roman"/>
          <w:color w:val="000000" w:themeColor="text1"/>
          <w:sz w:val="28"/>
          <w:szCs w:val="28"/>
          <w:lang w:val="kk-KZ" w:eastAsia="ru-RU"/>
        </w:rPr>
        <w:t>«</w:t>
      </w:r>
      <w:r w:rsidRPr="00993E27">
        <w:rPr>
          <w:rFonts w:ascii="Times New Roman" w:eastAsia="Times New Roman" w:hAnsi="Times New Roman" w:cs="Times New Roman"/>
          <w:color w:val="000000" w:themeColor="text1"/>
          <w:sz w:val="28"/>
          <w:szCs w:val="28"/>
          <w:lang w:val="kk-KZ" w:eastAsia="ru-RU"/>
        </w:rPr>
        <w:t>концентрация кларктары</w:t>
      </w:r>
      <w:r>
        <w:rPr>
          <w:rFonts w:ascii="Times New Roman" w:eastAsia="Times New Roman" w:hAnsi="Times New Roman" w:cs="Times New Roman"/>
          <w:color w:val="000000" w:themeColor="text1"/>
          <w:sz w:val="28"/>
          <w:szCs w:val="28"/>
          <w:lang w:val="kk-KZ" w:eastAsia="ru-RU"/>
        </w:rPr>
        <w:t>»</w:t>
      </w:r>
      <w:r w:rsidRPr="00993E27">
        <w:rPr>
          <w:rFonts w:ascii="Times New Roman" w:eastAsia="Times New Roman" w:hAnsi="Times New Roman" w:cs="Times New Roman"/>
          <w:color w:val="000000" w:themeColor="text1"/>
          <w:sz w:val="28"/>
          <w:szCs w:val="28"/>
          <w:lang w:val="kk-KZ" w:eastAsia="ru-RU"/>
        </w:rPr>
        <w:t xml:space="preserve"> деген ұғымды енгізді. Концентрация кларк қатынасы бойынша есептеледі</w:t>
      </w:r>
    </w:p>
    <w:p w:rsidR="009508A6" w:rsidRPr="00993E27" w:rsidRDefault="009508A6" w:rsidP="009508A6">
      <w:pPr>
        <w:spacing w:after="0" w:line="315" w:lineRule="atLeast"/>
        <w:ind w:firstLine="567"/>
        <w:jc w:val="center"/>
        <w:rPr>
          <w:rFonts w:ascii="Times New Roman" w:eastAsia="Times New Roman" w:hAnsi="Times New Roman" w:cs="Times New Roman"/>
          <w:color w:val="000000" w:themeColor="text1"/>
          <w:sz w:val="28"/>
          <w:szCs w:val="28"/>
          <w:lang w:val="kk-KZ" w:eastAsia="ru-RU"/>
        </w:rPr>
      </w:pPr>
      <w:r w:rsidRPr="00993E27">
        <w:rPr>
          <w:rFonts w:ascii="Times New Roman" w:eastAsia="Times New Roman" w:hAnsi="Times New Roman" w:cs="Times New Roman"/>
          <w:color w:val="000000" w:themeColor="text1"/>
          <w:sz w:val="28"/>
          <w:szCs w:val="28"/>
          <w:lang w:val="kk-KZ" w:eastAsia="ru-RU"/>
        </w:rPr>
        <w:t>Кк = </w:t>
      </w:r>
      <w:r w:rsidRPr="00993E27">
        <w:rPr>
          <w:rFonts w:ascii="Times New Roman" w:eastAsia="Times New Roman" w:hAnsi="Times New Roman" w:cs="Times New Roman"/>
          <w:i/>
          <w:iCs/>
          <w:color w:val="000000" w:themeColor="text1"/>
          <w:sz w:val="28"/>
          <w:szCs w:val="28"/>
          <w:lang w:val="kk-KZ" w:eastAsia="ru-RU"/>
        </w:rPr>
        <w:t>А</w:t>
      </w:r>
      <w:r w:rsidRPr="00993E27">
        <w:rPr>
          <w:rFonts w:ascii="Times New Roman" w:eastAsia="Times New Roman" w:hAnsi="Times New Roman" w:cs="Times New Roman"/>
          <w:color w:val="000000" w:themeColor="text1"/>
          <w:sz w:val="28"/>
          <w:szCs w:val="28"/>
          <w:lang w:val="kk-KZ" w:eastAsia="ru-RU"/>
        </w:rPr>
        <w:t>/К,</w:t>
      </w:r>
    </w:p>
    <w:p w:rsidR="009508A6" w:rsidRPr="00560E95" w:rsidRDefault="009508A6" w:rsidP="009508A6">
      <w:pPr>
        <w:spacing w:after="0" w:line="345" w:lineRule="atLeast"/>
        <w:ind w:firstLine="567"/>
        <w:jc w:val="both"/>
        <w:rPr>
          <w:rFonts w:ascii="Times New Roman" w:eastAsia="Times New Roman" w:hAnsi="Times New Roman" w:cs="Times New Roman"/>
          <w:color w:val="000000" w:themeColor="text1"/>
          <w:sz w:val="28"/>
          <w:szCs w:val="28"/>
          <w:lang w:val="kk-KZ" w:eastAsia="ru-RU"/>
        </w:rPr>
      </w:pPr>
      <w:r w:rsidRPr="00993E27">
        <w:rPr>
          <w:rFonts w:ascii="Times New Roman" w:eastAsia="Times New Roman" w:hAnsi="Times New Roman" w:cs="Times New Roman"/>
          <w:color w:val="000000" w:themeColor="text1"/>
          <w:sz w:val="28"/>
          <w:szCs w:val="28"/>
          <w:lang w:val="kk-KZ" w:eastAsia="ru-RU"/>
        </w:rPr>
        <w:t xml:space="preserve">Мұндағы Кк – кларк концентрациясы, А – берілген аймақтағы элемент мөлшері, масс. </w:t>
      </w:r>
      <w:r w:rsidRPr="00560E95">
        <w:rPr>
          <w:rFonts w:ascii="Times New Roman" w:eastAsia="Times New Roman" w:hAnsi="Times New Roman" w:cs="Times New Roman"/>
          <w:color w:val="000000" w:themeColor="text1"/>
          <w:sz w:val="28"/>
          <w:szCs w:val="28"/>
          <w:lang w:val="kk-KZ" w:eastAsia="ru-RU"/>
        </w:rPr>
        <w:t>%, K – жер қыртысындағы элементтің кларк, масс. %.</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color w:val="000000" w:themeColor="text1"/>
          <w:sz w:val="28"/>
          <w:szCs w:val="28"/>
          <w:lang w:val="kk-KZ" w:eastAsia="ru-RU"/>
        </w:rPr>
        <w:t xml:space="preserve">Планетада белгілі бір элементтердің мазмұны орташа мәндерден әлдеқайда жоғары аймақтар бар. Құнды химиялық элементтердің көп мөлшері бар аумақтарды пайдалы қазбалар кен орындары табуға болатын </w:t>
      </w:r>
      <w:r>
        <w:rPr>
          <w:rFonts w:ascii="Times New Roman" w:eastAsia="Times New Roman" w:hAnsi="Times New Roman" w:cs="Times New Roman"/>
          <w:color w:val="000000" w:themeColor="text1"/>
          <w:sz w:val="28"/>
          <w:szCs w:val="28"/>
          <w:lang w:val="kk-KZ" w:eastAsia="ru-RU"/>
        </w:rPr>
        <w:t>«</w:t>
      </w:r>
      <w:r w:rsidRPr="00250EB6">
        <w:rPr>
          <w:rFonts w:ascii="Times New Roman" w:eastAsia="Times New Roman" w:hAnsi="Times New Roman" w:cs="Times New Roman"/>
          <w:i/>
          <w:color w:val="000000" w:themeColor="text1"/>
          <w:sz w:val="28"/>
          <w:szCs w:val="28"/>
          <w:lang w:val="kk-KZ" w:eastAsia="ru-RU"/>
        </w:rPr>
        <w:t>геохимиялық провинциялар</w:t>
      </w:r>
      <w:r>
        <w:rPr>
          <w:rFonts w:ascii="Times New Roman" w:eastAsia="Times New Roman" w:hAnsi="Times New Roman" w:cs="Times New Roman"/>
          <w:color w:val="000000" w:themeColor="text1"/>
          <w:sz w:val="28"/>
          <w:szCs w:val="28"/>
          <w:lang w:val="kk-KZ" w:eastAsia="ru-RU"/>
        </w:rPr>
        <w:t>»</w:t>
      </w:r>
      <w:r w:rsidRPr="00560E95">
        <w:rPr>
          <w:rFonts w:ascii="Times New Roman" w:eastAsia="Times New Roman" w:hAnsi="Times New Roman" w:cs="Times New Roman"/>
          <w:color w:val="000000" w:themeColor="text1"/>
          <w:sz w:val="28"/>
          <w:szCs w:val="28"/>
          <w:lang w:val="kk-KZ" w:eastAsia="ru-RU"/>
        </w:rPr>
        <w:t xml:space="preserve"> деп атайды. Мысалы, Орал губерниясы мыс, хром және никельдің жоғары мөлшерімен ерекшеленеді.</w:t>
      </w:r>
    </w:p>
    <w:p w:rsidR="009508A6" w:rsidRPr="00560E95"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993E27" w:rsidRDefault="009508A6" w:rsidP="009508A6">
      <w:pPr>
        <w:spacing w:after="0" w:line="330" w:lineRule="atLeast"/>
        <w:ind w:firstLine="567"/>
        <w:jc w:val="both"/>
        <w:rPr>
          <w:rFonts w:ascii="Times New Roman" w:eastAsia="Times New Roman" w:hAnsi="Times New Roman" w:cs="Times New Roman"/>
          <w:b/>
          <w:bCs/>
          <w:iCs/>
          <w:color w:val="000000" w:themeColor="text1"/>
          <w:sz w:val="28"/>
          <w:szCs w:val="28"/>
          <w:lang w:val="kk-KZ" w:eastAsia="ru-RU"/>
        </w:rPr>
      </w:pPr>
      <w:r w:rsidRPr="00993E27">
        <w:rPr>
          <w:rFonts w:ascii="Times New Roman" w:eastAsia="Times New Roman" w:hAnsi="Times New Roman" w:cs="Times New Roman"/>
          <w:b/>
          <w:bCs/>
          <w:iCs/>
          <w:color w:val="000000" w:themeColor="text1"/>
          <w:sz w:val="28"/>
          <w:szCs w:val="28"/>
          <w:lang w:val="kk-KZ" w:eastAsia="ru-RU"/>
        </w:rPr>
        <w:t>5.</w:t>
      </w:r>
      <w:r>
        <w:rPr>
          <w:rFonts w:ascii="Times New Roman" w:eastAsia="Times New Roman" w:hAnsi="Times New Roman" w:cs="Times New Roman"/>
          <w:b/>
          <w:bCs/>
          <w:iCs/>
          <w:color w:val="000000" w:themeColor="text1"/>
          <w:sz w:val="28"/>
          <w:szCs w:val="28"/>
          <w:lang w:val="kk-KZ" w:eastAsia="ru-RU"/>
        </w:rPr>
        <w:t>1.2</w:t>
      </w:r>
      <w:r w:rsidRPr="00993E27">
        <w:rPr>
          <w:rFonts w:ascii="Times New Roman" w:eastAsia="Times New Roman" w:hAnsi="Times New Roman" w:cs="Times New Roman"/>
          <w:b/>
          <w:bCs/>
          <w:iCs/>
          <w:color w:val="000000" w:themeColor="text1"/>
          <w:sz w:val="28"/>
          <w:szCs w:val="28"/>
          <w:lang w:val="kk-KZ" w:eastAsia="ru-RU"/>
        </w:rPr>
        <w:t xml:space="preserve"> Пайдалы қазбалар мен тау жыныстары</w:t>
      </w:r>
    </w:p>
    <w:p w:rsidR="009508A6" w:rsidRPr="00993E27" w:rsidRDefault="009508A6" w:rsidP="009508A6">
      <w:pPr>
        <w:spacing w:after="0" w:line="330" w:lineRule="atLeast"/>
        <w:ind w:firstLine="567"/>
        <w:jc w:val="both"/>
        <w:rPr>
          <w:rFonts w:ascii="Times New Roman" w:eastAsia="Times New Roman" w:hAnsi="Times New Roman" w:cs="Times New Roman"/>
          <w:bCs/>
          <w:iCs/>
          <w:color w:val="000000" w:themeColor="text1"/>
          <w:sz w:val="28"/>
          <w:szCs w:val="28"/>
          <w:lang w:val="kk-KZ" w:eastAsia="ru-RU"/>
        </w:rPr>
      </w:pPr>
      <w:r w:rsidRPr="00993E27">
        <w:rPr>
          <w:rFonts w:ascii="Times New Roman" w:eastAsia="Times New Roman" w:hAnsi="Times New Roman" w:cs="Times New Roman"/>
          <w:bCs/>
          <w:iCs/>
          <w:color w:val="000000" w:themeColor="text1"/>
          <w:sz w:val="28"/>
          <w:szCs w:val="28"/>
          <w:lang w:val="kk-KZ" w:eastAsia="ru-RU"/>
        </w:rPr>
        <w:t xml:space="preserve">Жер қыртысындағы химиялық элементтер негізінен химиялық қосылыстар түрінде кездеседі. Құрамы мен құрылымы жағынан біртекті, табиғи химиялық қосылыстар немесе жер қыртысындағы әртүрлі химиялық және физика-химиялық процестер кезінде пайда болатын біртекті құрылымдарды әдетте </w:t>
      </w:r>
      <w:r w:rsidRPr="00250EB6">
        <w:rPr>
          <w:rFonts w:ascii="Times New Roman" w:eastAsia="Times New Roman" w:hAnsi="Times New Roman" w:cs="Times New Roman"/>
          <w:bCs/>
          <w:i/>
          <w:iCs/>
          <w:color w:val="000000" w:themeColor="text1"/>
          <w:sz w:val="28"/>
          <w:szCs w:val="28"/>
          <w:lang w:val="kk-KZ" w:eastAsia="ru-RU"/>
        </w:rPr>
        <w:t>минералдар</w:t>
      </w:r>
      <w:r w:rsidRPr="00993E27">
        <w:rPr>
          <w:rFonts w:ascii="Times New Roman" w:eastAsia="Times New Roman" w:hAnsi="Times New Roman" w:cs="Times New Roman"/>
          <w:bCs/>
          <w:iCs/>
          <w:color w:val="000000" w:themeColor="text1"/>
          <w:sz w:val="28"/>
          <w:szCs w:val="28"/>
          <w:lang w:val="kk-KZ" w:eastAsia="ru-RU"/>
        </w:rPr>
        <w:t xml:space="preserve"> деп атайды. Пайдалы қазбалар жер қыртысында қатты, сұйық және газ тәрізді күйде кездеседі. Негізгі бөлігі қатты минералдардан тұрады. Әрбір минерал ішкі біртектілігімен, белгілі физикалық қасиеттерімен және оны басқа минералдардан ажыратуға болатын белгілерімен сипатталады.</w:t>
      </w:r>
    </w:p>
    <w:p w:rsidR="009508A6" w:rsidRPr="00993E27" w:rsidRDefault="009508A6" w:rsidP="009508A6">
      <w:pPr>
        <w:spacing w:after="0" w:line="345" w:lineRule="atLeast"/>
        <w:ind w:firstLine="567"/>
        <w:jc w:val="both"/>
        <w:rPr>
          <w:rFonts w:ascii="Times New Roman" w:eastAsia="Times New Roman" w:hAnsi="Times New Roman" w:cs="Times New Roman"/>
          <w:color w:val="000000" w:themeColor="text1"/>
          <w:sz w:val="28"/>
          <w:szCs w:val="28"/>
          <w:lang w:val="kk-KZ" w:eastAsia="ru-RU"/>
        </w:rPr>
      </w:pPr>
      <w:r w:rsidRPr="00993E27">
        <w:rPr>
          <w:rFonts w:ascii="Times New Roman" w:eastAsia="Times New Roman" w:hAnsi="Times New Roman" w:cs="Times New Roman"/>
          <w:color w:val="000000" w:themeColor="text1"/>
          <w:sz w:val="28"/>
          <w:szCs w:val="28"/>
          <w:lang w:val="kk-KZ" w:eastAsia="ru-RU"/>
        </w:rPr>
        <w:t>Табиғатта минералдар көбінесе минералогиялық және химиялық құрамы азды-көпті тұрақты дербес геологиялық денелерді құрайтын күрделі минералды агрегаттар — тау жыныстары түрінде кездеседі.</w:t>
      </w:r>
    </w:p>
    <w:p w:rsidR="009508A6" w:rsidRPr="00560E95" w:rsidRDefault="009508A6" w:rsidP="009508A6">
      <w:pPr>
        <w:spacing w:after="0" w:line="345" w:lineRule="atLeast"/>
        <w:ind w:firstLine="567"/>
        <w:jc w:val="both"/>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color w:val="000000" w:themeColor="text1"/>
          <w:sz w:val="28"/>
          <w:szCs w:val="28"/>
          <w:lang w:val="kk-KZ" w:eastAsia="ru-RU"/>
        </w:rPr>
        <w:t>Қазіргі уақытта 3000-ға жуық пайдалы қазбалар белгілі және олардың жыл сайын көбірек сорттары ашылады. Алайда 100-ге жуық минералдың салыстырмалы түрде үлкен практикалық маңызы бар және олардың тек 30-ы ғана тау жыныстарын құрайтын минералдарға жатқызылуы мүмкін.</w:t>
      </w:r>
    </w:p>
    <w:p w:rsidR="009508A6" w:rsidRPr="00560E95" w:rsidRDefault="009508A6" w:rsidP="009508A6">
      <w:pPr>
        <w:spacing w:after="0" w:line="345" w:lineRule="atLeast"/>
        <w:ind w:firstLine="567"/>
        <w:jc w:val="both"/>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color w:val="000000" w:themeColor="text1"/>
          <w:sz w:val="28"/>
          <w:szCs w:val="28"/>
          <w:lang w:val="kk-KZ" w:eastAsia="ru-RU"/>
        </w:rPr>
        <w:t xml:space="preserve">Пайда болу жағдайларына байланысты тау жыныстары әдетте үш негізгі топқа бөлінеді: </w:t>
      </w:r>
      <w:r w:rsidRPr="000F7CE8">
        <w:rPr>
          <w:rFonts w:ascii="Times New Roman" w:eastAsia="Times New Roman" w:hAnsi="Times New Roman" w:cs="Times New Roman"/>
          <w:i/>
          <w:color w:val="000000" w:themeColor="text1"/>
          <w:sz w:val="28"/>
          <w:szCs w:val="28"/>
          <w:lang w:val="kk-KZ" w:eastAsia="ru-RU"/>
        </w:rPr>
        <w:t>магмалық, шөгінді және метаморфтық</w:t>
      </w:r>
      <w:r w:rsidRPr="00560E95">
        <w:rPr>
          <w:rFonts w:ascii="Times New Roman" w:eastAsia="Times New Roman" w:hAnsi="Times New Roman" w:cs="Times New Roman"/>
          <w:color w:val="000000" w:themeColor="text1"/>
          <w:sz w:val="28"/>
          <w:szCs w:val="28"/>
          <w:lang w:val="kk-KZ" w:eastAsia="ru-RU"/>
        </w:rPr>
        <w:t xml:space="preserve">. </w:t>
      </w:r>
      <w:r w:rsidRPr="00560E95">
        <w:rPr>
          <w:rFonts w:ascii="Times New Roman" w:eastAsia="Times New Roman" w:hAnsi="Times New Roman" w:cs="Times New Roman"/>
          <w:b/>
          <w:color w:val="000000" w:themeColor="text1"/>
          <w:sz w:val="28"/>
          <w:szCs w:val="28"/>
          <w:lang w:val="kk-KZ" w:eastAsia="ru-RU"/>
        </w:rPr>
        <w:t>Магмалық жыныстар</w:t>
      </w:r>
      <w:r w:rsidRPr="00560E95">
        <w:rPr>
          <w:rFonts w:ascii="Times New Roman" w:eastAsia="Times New Roman" w:hAnsi="Times New Roman" w:cs="Times New Roman"/>
          <w:color w:val="000000" w:themeColor="text1"/>
          <w:sz w:val="28"/>
          <w:szCs w:val="28"/>
          <w:lang w:val="kk-KZ" w:eastAsia="ru-RU"/>
        </w:rPr>
        <w:t xml:space="preserve"> жер қыртысының бетінде немесе тереңдігінде магмалық балқыманың қатаюынан пайда болады. Бұл жағдайда терең (интрузивті) немесе жер үсті (эффузивті) жыныстар түзіледі. </w:t>
      </w:r>
      <w:r w:rsidRPr="00560E95">
        <w:rPr>
          <w:rFonts w:ascii="Times New Roman" w:eastAsia="Times New Roman" w:hAnsi="Times New Roman" w:cs="Times New Roman"/>
          <w:b/>
          <w:color w:val="000000" w:themeColor="text1"/>
          <w:sz w:val="28"/>
          <w:szCs w:val="28"/>
          <w:lang w:val="kk-KZ" w:eastAsia="ru-RU"/>
        </w:rPr>
        <w:t>Шөгінді тау жыныстары</w:t>
      </w:r>
      <w:r w:rsidRPr="00560E95">
        <w:rPr>
          <w:rFonts w:ascii="Times New Roman" w:eastAsia="Times New Roman" w:hAnsi="Times New Roman" w:cs="Times New Roman"/>
          <w:color w:val="000000" w:themeColor="text1"/>
          <w:sz w:val="28"/>
          <w:szCs w:val="28"/>
          <w:lang w:val="kk-KZ" w:eastAsia="ru-RU"/>
        </w:rPr>
        <w:t xml:space="preserve"> құрлықта да, теңізде де кез келген генезистегі бұзылған немесе еріген тау жыныстарының материалдарының шөгуінен түзіледі. Шөгінді жыныстар қабат-қабат болады. </w:t>
      </w:r>
      <w:r w:rsidRPr="00560E95">
        <w:rPr>
          <w:rFonts w:ascii="Times New Roman" w:eastAsia="Times New Roman" w:hAnsi="Times New Roman" w:cs="Times New Roman"/>
          <w:b/>
          <w:color w:val="000000" w:themeColor="text1"/>
          <w:sz w:val="28"/>
          <w:szCs w:val="28"/>
          <w:lang w:val="kk-KZ" w:eastAsia="ru-RU"/>
        </w:rPr>
        <w:t>Метаморфтық тау жыныстар</w:t>
      </w:r>
      <w:r w:rsidRPr="00560E95">
        <w:rPr>
          <w:rFonts w:ascii="Times New Roman" w:eastAsia="Times New Roman" w:hAnsi="Times New Roman" w:cs="Times New Roman"/>
          <w:color w:val="000000" w:themeColor="text1"/>
          <w:sz w:val="28"/>
          <w:szCs w:val="28"/>
          <w:lang w:val="kk-KZ" w:eastAsia="ru-RU"/>
        </w:rPr>
        <w:t xml:space="preserve"> жоғары температура мен қысымның әсерінен жер қыртысының тереңдігіндегі магмалық немесе шөгінді тау жыныстарының өзгеруінен пайда болады.</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color w:val="000000" w:themeColor="text1"/>
          <w:sz w:val="28"/>
          <w:szCs w:val="28"/>
          <w:lang w:val="kk-KZ" w:eastAsia="ru-RU"/>
        </w:rPr>
        <w:t>Жер қыртысының жоғарғы қабаты (16 км тереңдікке дейін) 95% магмалық жыныстардан тұрады. Шөгінді жыныстар жер қыртысының осы қабатының массасының тек 1%, метаморфтық тау жыныстары 4% құрайды.</w:t>
      </w:r>
    </w:p>
    <w:p w:rsidR="009508A6" w:rsidRPr="00560E95"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362BF3" w:rsidRDefault="009508A6" w:rsidP="009508A6">
      <w:pPr>
        <w:spacing w:after="0" w:line="315" w:lineRule="atLeast"/>
        <w:ind w:firstLine="567"/>
        <w:outlineLvl w:val="1"/>
        <w:rPr>
          <w:rFonts w:ascii="Times New Roman" w:eastAsia="Times New Roman" w:hAnsi="Times New Roman" w:cs="Times New Roman"/>
          <w:b/>
          <w:bCs/>
          <w:iCs/>
          <w:color w:val="000000" w:themeColor="text1"/>
          <w:sz w:val="28"/>
          <w:szCs w:val="28"/>
          <w:lang w:val="kk-KZ" w:eastAsia="ru-RU"/>
        </w:rPr>
      </w:pPr>
      <w:r w:rsidRPr="00362BF3">
        <w:rPr>
          <w:rFonts w:ascii="Times New Roman" w:eastAsia="Times New Roman" w:hAnsi="Times New Roman" w:cs="Times New Roman"/>
          <w:b/>
          <w:bCs/>
          <w:iCs/>
          <w:color w:val="000000" w:themeColor="text1"/>
          <w:sz w:val="28"/>
          <w:szCs w:val="28"/>
          <w:lang w:val="kk-KZ" w:eastAsia="ru-RU"/>
        </w:rPr>
        <w:t>5.</w:t>
      </w:r>
      <w:r>
        <w:rPr>
          <w:rFonts w:ascii="Times New Roman" w:eastAsia="Times New Roman" w:hAnsi="Times New Roman" w:cs="Times New Roman"/>
          <w:b/>
          <w:bCs/>
          <w:iCs/>
          <w:color w:val="000000" w:themeColor="text1"/>
          <w:sz w:val="28"/>
          <w:szCs w:val="28"/>
          <w:lang w:val="kk-KZ" w:eastAsia="ru-RU"/>
        </w:rPr>
        <w:t>1.3</w:t>
      </w:r>
      <w:r w:rsidRPr="00362BF3">
        <w:rPr>
          <w:rFonts w:ascii="Times New Roman" w:eastAsia="Times New Roman" w:hAnsi="Times New Roman" w:cs="Times New Roman"/>
          <w:b/>
          <w:bCs/>
          <w:iCs/>
          <w:color w:val="000000" w:themeColor="text1"/>
          <w:sz w:val="28"/>
          <w:szCs w:val="28"/>
          <w:lang w:val="kk-KZ" w:eastAsia="ru-RU"/>
        </w:rPr>
        <w:t xml:space="preserve"> Магмалық тау жыныстары</w:t>
      </w:r>
    </w:p>
    <w:p w:rsidR="009508A6" w:rsidRPr="00560E95" w:rsidRDefault="009508A6" w:rsidP="009508A6">
      <w:pPr>
        <w:spacing w:after="0" w:line="255" w:lineRule="atLeast"/>
        <w:ind w:firstLine="567"/>
        <w:jc w:val="both"/>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color w:val="000000" w:themeColor="text1"/>
          <w:sz w:val="28"/>
          <w:szCs w:val="28"/>
          <w:lang w:val="kk-KZ" w:eastAsia="ru-RU"/>
        </w:rPr>
        <w:t xml:space="preserve">Магмалық тау жыныстары жер қойнауында орналасқан және </w:t>
      </w:r>
      <w:r w:rsidRPr="000F7CE8">
        <w:rPr>
          <w:rFonts w:ascii="Times New Roman" w:eastAsia="Times New Roman" w:hAnsi="Times New Roman" w:cs="Times New Roman"/>
          <w:i/>
          <w:color w:val="000000" w:themeColor="text1"/>
          <w:sz w:val="28"/>
          <w:szCs w:val="28"/>
          <w:lang w:val="kk-KZ" w:eastAsia="ru-RU"/>
        </w:rPr>
        <w:t>магма</w:t>
      </w:r>
      <w:r w:rsidRPr="00560E95">
        <w:rPr>
          <w:rFonts w:ascii="Times New Roman" w:eastAsia="Times New Roman" w:hAnsi="Times New Roman" w:cs="Times New Roman"/>
          <w:color w:val="000000" w:themeColor="text1"/>
          <w:sz w:val="28"/>
          <w:szCs w:val="28"/>
          <w:lang w:val="kk-KZ" w:eastAsia="ru-RU"/>
        </w:rPr>
        <w:t xml:space="preserve"> деп аталатын сұйық балқыған заттан түзіледі. Магма – жер қыртысындағыдай негізгі элементтер басым болатын силикатты құрамды күрделі ерітінді (балқыма). Егер магма атқылау кезінде жер бетіне жетпей, бірнеше ондаған километр тереңдікте қатып қалса, онда интрузивті тау жыныстары пайда болады. Интрузивті жыныстардың негізгі өкілдері – гранит, диорит, габбро, перидотит.</w:t>
      </w:r>
    </w:p>
    <w:p w:rsidR="009508A6" w:rsidRPr="00560E95" w:rsidRDefault="009508A6" w:rsidP="009508A6">
      <w:pPr>
        <w:spacing w:after="0" w:line="255" w:lineRule="atLeast"/>
        <w:ind w:firstLine="567"/>
        <w:jc w:val="both"/>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color w:val="000000" w:themeColor="text1"/>
          <w:sz w:val="28"/>
          <w:szCs w:val="28"/>
          <w:lang w:val="kk-KZ" w:eastAsia="ru-RU"/>
        </w:rPr>
        <w:t>Магмалық жыныстар құрамындағы кремний диоксидінің сандық мөлшеріне байланысты бірнеше түрге бөлінеді (9-кесте).</w:t>
      </w:r>
    </w:p>
    <w:p w:rsidR="009508A6" w:rsidRPr="000F7CE8" w:rsidRDefault="009508A6" w:rsidP="009508A6">
      <w:pPr>
        <w:spacing w:after="0" w:line="255" w:lineRule="atLeast"/>
        <w:ind w:firstLine="567"/>
        <w:rPr>
          <w:rFonts w:ascii="Times New Roman" w:eastAsia="Times New Roman" w:hAnsi="Times New Roman" w:cs="Times New Roman"/>
          <w:iCs/>
          <w:color w:val="000000" w:themeColor="text1"/>
          <w:sz w:val="28"/>
          <w:szCs w:val="28"/>
          <w:lang w:val="kk-KZ" w:eastAsia="ru-RU"/>
        </w:rPr>
      </w:pPr>
      <w:r w:rsidRPr="000F7CE8">
        <w:rPr>
          <w:rFonts w:ascii="Times New Roman" w:eastAsia="Times New Roman" w:hAnsi="Times New Roman" w:cs="Times New Roman"/>
          <w:iCs/>
          <w:color w:val="000000" w:themeColor="text1"/>
          <w:sz w:val="28"/>
          <w:szCs w:val="28"/>
          <w:lang w:val="kk-KZ" w:eastAsia="ru-RU"/>
        </w:rPr>
        <w:t>Кесте 9. Магмалық тау жыныстарының жіктелуі</w:t>
      </w:r>
    </w:p>
    <w:tbl>
      <w:tblPr>
        <w:tblW w:w="9585" w:type="dxa"/>
        <w:jc w:val="center"/>
        <w:tblCellSpacing w:w="0" w:type="dxa"/>
        <w:tblCellMar>
          <w:left w:w="0" w:type="dxa"/>
          <w:right w:w="0" w:type="dxa"/>
        </w:tblCellMar>
        <w:tblLook w:val="04A0" w:firstRow="1" w:lastRow="0" w:firstColumn="1" w:lastColumn="0" w:noHBand="0" w:noVBand="1"/>
      </w:tblPr>
      <w:tblGrid>
        <w:gridCol w:w="6"/>
        <w:gridCol w:w="2576"/>
        <w:gridCol w:w="2010"/>
        <w:gridCol w:w="4993"/>
      </w:tblGrid>
      <w:tr w:rsidR="009508A6" w:rsidRPr="00A910AB" w:rsidTr="003C435C">
        <w:trPr>
          <w:trHeight w:val="330"/>
          <w:tblCellSpacing w:w="0" w:type="dxa"/>
          <w:jc w:val="center"/>
        </w:trPr>
        <w:tc>
          <w:tcPr>
            <w:tcW w:w="6" w:type="dxa"/>
            <w:vAlign w:val="bottom"/>
            <w:hideMark/>
          </w:tcPr>
          <w:p w:rsidR="009508A6" w:rsidRPr="000F7CE8" w:rsidRDefault="009508A6" w:rsidP="003C435C">
            <w:pPr>
              <w:spacing w:after="0" w:line="240" w:lineRule="auto"/>
              <w:ind w:firstLine="567"/>
              <w:rPr>
                <w:rFonts w:ascii="Times New Roman" w:eastAsia="Times New Roman" w:hAnsi="Times New Roman" w:cs="Times New Roman"/>
                <w:color w:val="000000" w:themeColor="text1"/>
                <w:sz w:val="28"/>
                <w:szCs w:val="28"/>
                <w:lang w:val="kk-KZ" w:eastAsia="ru-RU"/>
              </w:rPr>
            </w:pPr>
          </w:p>
        </w:tc>
        <w:tc>
          <w:tcPr>
            <w:tcW w:w="2576" w:type="dxa"/>
            <w:vMerge w:val="restart"/>
            <w:tcBorders>
              <w:top w:val="single" w:sz="6" w:space="0" w:color="000000"/>
              <w:left w:val="single" w:sz="6" w:space="0" w:color="000000"/>
              <w:right w:val="single" w:sz="6" w:space="0" w:color="000000"/>
            </w:tcBorders>
            <w:hideMark/>
          </w:tcPr>
          <w:p w:rsidR="009508A6" w:rsidRPr="00B53F40" w:rsidRDefault="009508A6" w:rsidP="003C435C">
            <w:pPr>
              <w:spacing w:after="0" w:line="255" w:lineRule="atLeast"/>
              <w:ind w:firstLine="567"/>
              <w:jc w:val="center"/>
              <w:rPr>
                <w:rFonts w:ascii="Times New Roman" w:eastAsia="Times New Roman" w:hAnsi="Times New Roman" w:cs="Times New Roman"/>
                <w:bCs/>
                <w:color w:val="000000" w:themeColor="text1"/>
                <w:sz w:val="28"/>
                <w:szCs w:val="28"/>
                <w:lang w:eastAsia="ru-RU"/>
              </w:rPr>
            </w:pPr>
            <w:r w:rsidRPr="00B53F40">
              <w:rPr>
                <w:rFonts w:ascii="Times New Roman" w:eastAsia="Times New Roman" w:hAnsi="Times New Roman" w:cs="Times New Roman"/>
                <w:bCs/>
                <w:color w:val="000000" w:themeColor="text1"/>
                <w:sz w:val="28"/>
                <w:szCs w:val="28"/>
                <w:lang w:eastAsia="ru-RU"/>
              </w:rPr>
              <w:t>Түрі</w:t>
            </w:r>
          </w:p>
        </w:tc>
        <w:tc>
          <w:tcPr>
            <w:tcW w:w="2010" w:type="dxa"/>
            <w:tcBorders>
              <w:top w:val="single" w:sz="6" w:space="0" w:color="000000"/>
              <w:right w:val="single" w:sz="6" w:space="0" w:color="000000"/>
            </w:tcBorders>
            <w:vAlign w:val="bottom"/>
            <w:hideMark/>
          </w:tcPr>
          <w:p w:rsidR="009508A6" w:rsidRPr="00B53F40" w:rsidRDefault="009508A6" w:rsidP="003C435C">
            <w:pPr>
              <w:spacing w:after="0" w:line="255" w:lineRule="atLeast"/>
              <w:ind w:firstLine="567"/>
              <w:rPr>
                <w:rFonts w:ascii="Times New Roman" w:eastAsia="Times New Roman" w:hAnsi="Times New Roman" w:cs="Times New Roman"/>
                <w:bCs/>
                <w:color w:val="000000" w:themeColor="text1"/>
                <w:sz w:val="28"/>
                <w:szCs w:val="28"/>
                <w:lang w:eastAsia="ru-RU"/>
              </w:rPr>
            </w:pPr>
            <w:r w:rsidRPr="00B53F40">
              <w:rPr>
                <w:rFonts w:ascii="Times New Roman" w:eastAsia="Times New Roman" w:hAnsi="Times New Roman" w:cs="Times New Roman"/>
                <w:bCs/>
                <w:color w:val="000000" w:themeColor="text1"/>
                <w:sz w:val="28"/>
                <w:szCs w:val="28"/>
                <w:lang w:eastAsia="ru-RU"/>
              </w:rPr>
              <w:t>Мазмұны</w:t>
            </w:r>
          </w:p>
        </w:tc>
        <w:tc>
          <w:tcPr>
            <w:tcW w:w="4993" w:type="dxa"/>
            <w:vMerge w:val="restart"/>
            <w:tcBorders>
              <w:top w:val="single" w:sz="6" w:space="0" w:color="000000"/>
              <w:right w:val="single" w:sz="6" w:space="0" w:color="000000"/>
            </w:tcBorders>
            <w:hideMark/>
          </w:tcPr>
          <w:p w:rsidR="009508A6" w:rsidRPr="00B53F40" w:rsidRDefault="009508A6" w:rsidP="003C435C">
            <w:pPr>
              <w:spacing w:after="0" w:line="255" w:lineRule="atLeast"/>
              <w:ind w:firstLine="567"/>
              <w:jc w:val="center"/>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val="kk-KZ" w:eastAsia="ru-RU"/>
              </w:rPr>
              <w:t>Тау жыныстарының</w:t>
            </w:r>
            <w:r w:rsidRPr="00B53F40">
              <w:rPr>
                <w:rFonts w:ascii="Times New Roman" w:eastAsia="Times New Roman" w:hAnsi="Times New Roman" w:cs="Times New Roman"/>
                <w:bCs/>
                <w:color w:val="000000" w:themeColor="text1"/>
                <w:sz w:val="28"/>
                <w:szCs w:val="28"/>
                <w:lang w:eastAsia="ru-RU"/>
              </w:rPr>
              <w:t xml:space="preserve"> атауы</w:t>
            </w:r>
          </w:p>
          <w:p w:rsidR="009508A6" w:rsidRPr="00B53F40" w:rsidRDefault="009508A6" w:rsidP="003C435C">
            <w:pPr>
              <w:spacing w:after="0" w:line="135" w:lineRule="atLeast"/>
              <w:ind w:firstLine="567"/>
              <w:jc w:val="center"/>
              <w:rPr>
                <w:rFonts w:ascii="Times New Roman" w:eastAsia="Times New Roman" w:hAnsi="Times New Roman" w:cs="Times New Roman"/>
                <w:bCs/>
                <w:color w:val="000000" w:themeColor="text1"/>
                <w:sz w:val="28"/>
                <w:szCs w:val="28"/>
                <w:lang w:eastAsia="ru-RU"/>
              </w:rPr>
            </w:pPr>
          </w:p>
        </w:tc>
      </w:tr>
      <w:tr w:rsidR="009508A6" w:rsidRPr="00A910AB" w:rsidTr="003C435C">
        <w:trPr>
          <w:trHeight w:val="165"/>
          <w:tblCellSpacing w:w="0" w:type="dxa"/>
          <w:jc w:val="center"/>
        </w:trPr>
        <w:tc>
          <w:tcPr>
            <w:tcW w:w="6" w:type="dxa"/>
            <w:vAlign w:val="bottom"/>
            <w:hideMark/>
          </w:tcPr>
          <w:p w:rsidR="009508A6" w:rsidRPr="00A910AB" w:rsidRDefault="009508A6" w:rsidP="003C435C">
            <w:pPr>
              <w:spacing w:after="0" w:line="240" w:lineRule="auto"/>
              <w:ind w:firstLine="567"/>
              <w:rPr>
                <w:rFonts w:ascii="Times New Roman" w:eastAsia="Times New Roman" w:hAnsi="Times New Roman" w:cs="Times New Roman"/>
                <w:b/>
                <w:bCs/>
                <w:color w:val="000000" w:themeColor="text1"/>
                <w:sz w:val="28"/>
                <w:szCs w:val="28"/>
                <w:lang w:eastAsia="ru-RU"/>
              </w:rPr>
            </w:pPr>
          </w:p>
        </w:tc>
        <w:tc>
          <w:tcPr>
            <w:tcW w:w="0" w:type="auto"/>
            <w:vMerge/>
            <w:tcBorders>
              <w:left w:val="single" w:sz="6" w:space="0" w:color="000000"/>
              <w:right w:val="single" w:sz="6" w:space="0" w:color="000000"/>
            </w:tcBorders>
            <w:vAlign w:val="center"/>
            <w:hideMark/>
          </w:tcPr>
          <w:p w:rsidR="009508A6" w:rsidRPr="00A910AB" w:rsidRDefault="009508A6" w:rsidP="003C435C">
            <w:pPr>
              <w:spacing w:after="0" w:line="240" w:lineRule="auto"/>
              <w:ind w:firstLine="567"/>
              <w:jc w:val="center"/>
              <w:rPr>
                <w:rFonts w:ascii="Times New Roman" w:eastAsia="Times New Roman" w:hAnsi="Times New Roman" w:cs="Times New Roman"/>
                <w:b/>
                <w:bCs/>
                <w:color w:val="000000" w:themeColor="text1"/>
                <w:sz w:val="28"/>
                <w:szCs w:val="28"/>
                <w:lang w:eastAsia="ru-RU"/>
              </w:rPr>
            </w:pPr>
          </w:p>
        </w:tc>
        <w:tc>
          <w:tcPr>
            <w:tcW w:w="2010" w:type="dxa"/>
            <w:vMerge w:val="restart"/>
            <w:tcBorders>
              <w:bottom w:val="single" w:sz="6" w:space="0" w:color="000000"/>
              <w:right w:val="single" w:sz="6" w:space="0" w:color="000000"/>
            </w:tcBorders>
            <w:vAlign w:val="bottom"/>
            <w:hideMark/>
          </w:tcPr>
          <w:p w:rsidR="009508A6" w:rsidRPr="00B53F40" w:rsidRDefault="009508A6" w:rsidP="003C435C">
            <w:pPr>
              <w:spacing w:after="0" w:line="255" w:lineRule="atLeast"/>
              <w:ind w:firstLine="567"/>
              <w:rPr>
                <w:rFonts w:ascii="Times New Roman" w:eastAsia="Times New Roman" w:hAnsi="Times New Roman" w:cs="Times New Roman"/>
                <w:bCs/>
                <w:color w:val="000000" w:themeColor="text1"/>
                <w:sz w:val="28"/>
                <w:szCs w:val="28"/>
                <w:lang w:eastAsia="ru-RU"/>
              </w:rPr>
            </w:pPr>
            <w:r w:rsidRPr="00B53F40">
              <w:rPr>
                <w:rFonts w:ascii="Times New Roman" w:eastAsia="Times New Roman" w:hAnsi="Times New Roman" w:cs="Times New Roman"/>
                <w:bCs/>
                <w:color w:val="000000" w:themeColor="text1"/>
                <w:sz w:val="28"/>
                <w:szCs w:val="28"/>
                <w:lang w:eastAsia="ru-RU"/>
              </w:rPr>
              <w:t>SiO</w:t>
            </w:r>
            <w:r w:rsidRPr="00B53F40">
              <w:rPr>
                <w:rFonts w:ascii="Times New Roman" w:eastAsia="Times New Roman" w:hAnsi="Times New Roman" w:cs="Times New Roman"/>
                <w:bCs/>
                <w:color w:val="000000" w:themeColor="text1"/>
                <w:sz w:val="28"/>
                <w:szCs w:val="28"/>
                <w:vertAlign w:val="subscript"/>
                <w:lang w:eastAsia="ru-RU"/>
              </w:rPr>
              <w:t>2</w:t>
            </w:r>
            <w:r w:rsidRPr="00B53F40">
              <w:rPr>
                <w:rFonts w:ascii="Times New Roman" w:eastAsia="Times New Roman" w:hAnsi="Times New Roman" w:cs="Times New Roman"/>
                <w:bCs/>
                <w:color w:val="000000" w:themeColor="text1"/>
                <w:sz w:val="28"/>
                <w:szCs w:val="28"/>
                <w:lang w:eastAsia="ru-RU"/>
              </w:rPr>
              <w:t>, %</w:t>
            </w:r>
          </w:p>
        </w:tc>
        <w:tc>
          <w:tcPr>
            <w:tcW w:w="0" w:type="auto"/>
            <w:vMerge/>
            <w:tcBorders>
              <w:right w:val="single" w:sz="6" w:space="0" w:color="000000"/>
            </w:tcBorders>
            <w:vAlign w:val="center"/>
            <w:hideMark/>
          </w:tcPr>
          <w:p w:rsidR="009508A6" w:rsidRPr="00A910AB" w:rsidRDefault="009508A6" w:rsidP="003C435C">
            <w:pPr>
              <w:spacing w:after="0" w:line="135" w:lineRule="atLeast"/>
              <w:ind w:firstLine="567"/>
              <w:rPr>
                <w:rFonts w:ascii="Times New Roman" w:eastAsia="Times New Roman" w:hAnsi="Times New Roman" w:cs="Times New Roman"/>
                <w:b/>
                <w:bCs/>
                <w:color w:val="000000" w:themeColor="text1"/>
                <w:sz w:val="28"/>
                <w:szCs w:val="28"/>
                <w:lang w:eastAsia="ru-RU"/>
              </w:rPr>
            </w:pPr>
          </w:p>
        </w:tc>
      </w:tr>
      <w:tr w:rsidR="009508A6" w:rsidRPr="00A910AB" w:rsidTr="003C435C">
        <w:trPr>
          <w:trHeight w:val="135"/>
          <w:tblCellSpacing w:w="0" w:type="dxa"/>
          <w:jc w:val="center"/>
        </w:trPr>
        <w:tc>
          <w:tcPr>
            <w:tcW w:w="6" w:type="dxa"/>
            <w:vAlign w:val="bottom"/>
            <w:hideMark/>
          </w:tcPr>
          <w:p w:rsidR="009508A6" w:rsidRPr="00A910AB" w:rsidRDefault="009508A6" w:rsidP="003C435C">
            <w:pPr>
              <w:spacing w:after="0" w:line="240" w:lineRule="auto"/>
              <w:ind w:firstLine="567"/>
              <w:rPr>
                <w:rFonts w:ascii="Times New Roman" w:eastAsia="Times New Roman" w:hAnsi="Times New Roman" w:cs="Times New Roman"/>
                <w:b/>
                <w:bCs/>
                <w:color w:val="000000" w:themeColor="text1"/>
                <w:sz w:val="28"/>
                <w:szCs w:val="28"/>
                <w:lang w:eastAsia="ru-RU"/>
              </w:rPr>
            </w:pPr>
          </w:p>
        </w:tc>
        <w:tc>
          <w:tcPr>
            <w:tcW w:w="2576" w:type="dxa"/>
            <w:vMerge/>
            <w:tcBorders>
              <w:left w:val="single" w:sz="6" w:space="0" w:color="000000"/>
              <w:bottom w:val="single" w:sz="6" w:space="0" w:color="000000"/>
              <w:right w:val="single" w:sz="6" w:space="0" w:color="000000"/>
            </w:tcBorders>
            <w:vAlign w:val="bottom"/>
            <w:hideMark/>
          </w:tcPr>
          <w:p w:rsidR="009508A6" w:rsidRPr="00A910AB" w:rsidRDefault="009508A6" w:rsidP="003C435C">
            <w:pPr>
              <w:spacing w:after="0" w:line="135" w:lineRule="atLeast"/>
              <w:ind w:firstLine="567"/>
              <w:jc w:val="center"/>
              <w:rPr>
                <w:rFonts w:ascii="Times New Roman" w:eastAsia="Times New Roman" w:hAnsi="Times New Roman" w:cs="Times New Roman"/>
                <w:color w:val="000000" w:themeColor="text1"/>
                <w:sz w:val="28"/>
                <w:szCs w:val="28"/>
                <w:lang w:eastAsia="ru-RU"/>
              </w:rPr>
            </w:pPr>
          </w:p>
        </w:tc>
        <w:tc>
          <w:tcPr>
            <w:tcW w:w="0" w:type="auto"/>
            <w:vMerge/>
            <w:tcBorders>
              <w:bottom w:val="single" w:sz="6" w:space="0" w:color="000000"/>
              <w:right w:val="single" w:sz="6" w:space="0" w:color="000000"/>
            </w:tcBorders>
            <w:vAlign w:val="center"/>
            <w:hideMark/>
          </w:tcPr>
          <w:p w:rsidR="009508A6" w:rsidRPr="00A910AB" w:rsidRDefault="009508A6" w:rsidP="003C435C">
            <w:pPr>
              <w:spacing w:after="0" w:line="240" w:lineRule="auto"/>
              <w:ind w:firstLine="567"/>
              <w:rPr>
                <w:rFonts w:ascii="Times New Roman" w:eastAsia="Times New Roman" w:hAnsi="Times New Roman" w:cs="Times New Roman"/>
                <w:b/>
                <w:bCs/>
                <w:color w:val="000000" w:themeColor="text1"/>
                <w:sz w:val="28"/>
                <w:szCs w:val="28"/>
                <w:lang w:eastAsia="ru-RU"/>
              </w:rPr>
            </w:pPr>
          </w:p>
        </w:tc>
        <w:tc>
          <w:tcPr>
            <w:tcW w:w="4993" w:type="dxa"/>
            <w:vMerge/>
            <w:tcBorders>
              <w:bottom w:val="single" w:sz="6" w:space="0" w:color="000000"/>
              <w:right w:val="single" w:sz="6" w:space="0" w:color="000000"/>
            </w:tcBorders>
            <w:vAlign w:val="bottom"/>
            <w:hideMark/>
          </w:tcPr>
          <w:p w:rsidR="009508A6" w:rsidRPr="00A910AB" w:rsidRDefault="009508A6" w:rsidP="003C435C">
            <w:pPr>
              <w:spacing w:after="0" w:line="135" w:lineRule="atLeast"/>
              <w:ind w:firstLine="567"/>
              <w:rPr>
                <w:rFonts w:ascii="Times New Roman" w:eastAsia="Times New Roman" w:hAnsi="Times New Roman" w:cs="Times New Roman"/>
                <w:color w:val="000000" w:themeColor="text1"/>
                <w:sz w:val="28"/>
                <w:szCs w:val="28"/>
                <w:lang w:eastAsia="ru-RU"/>
              </w:rPr>
            </w:pPr>
          </w:p>
        </w:tc>
      </w:tr>
      <w:tr w:rsidR="009508A6" w:rsidRPr="00A910AB" w:rsidTr="003C435C">
        <w:trPr>
          <w:trHeight w:val="270"/>
          <w:tblCellSpacing w:w="0" w:type="dxa"/>
          <w:jc w:val="center"/>
        </w:trPr>
        <w:tc>
          <w:tcPr>
            <w:tcW w:w="6" w:type="dxa"/>
            <w:vAlign w:val="bottom"/>
            <w:hideMark/>
          </w:tcPr>
          <w:p w:rsidR="009508A6" w:rsidRPr="00A910AB" w:rsidRDefault="009508A6" w:rsidP="003C435C">
            <w:pPr>
              <w:spacing w:after="0" w:line="240" w:lineRule="auto"/>
              <w:ind w:firstLine="567"/>
              <w:rPr>
                <w:rFonts w:ascii="Times New Roman" w:eastAsia="Times New Roman" w:hAnsi="Times New Roman" w:cs="Times New Roman"/>
                <w:color w:val="000000" w:themeColor="text1"/>
                <w:sz w:val="28"/>
                <w:szCs w:val="28"/>
                <w:lang w:eastAsia="ru-RU"/>
              </w:rPr>
            </w:pPr>
          </w:p>
        </w:tc>
        <w:tc>
          <w:tcPr>
            <w:tcW w:w="2576" w:type="dxa"/>
            <w:tcBorders>
              <w:left w:val="single" w:sz="6" w:space="0" w:color="000000"/>
              <w:bottom w:val="single" w:sz="6" w:space="0" w:color="000000"/>
              <w:right w:val="single" w:sz="6" w:space="0" w:color="000000"/>
            </w:tcBorders>
            <w:hideMark/>
          </w:tcPr>
          <w:p w:rsidR="009508A6" w:rsidRPr="00A910AB" w:rsidRDefault="009508A6" w:rsidP="003C435C">
            <w:pPr>
              <w:spacing w:after="0" w:line="255" w:lineRule="atLeast"/>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Қышқыл</w:t>
            </w:r>
          </w:p>
        </w:tc>
        <w:tc>
          <w:tcPr>
            <w:tcW w:w="2010" w:type="dxa"/>
            <w:tcBorders>
              <w:bottom w:val="single" w:sz="6" w:space="0" w:color="000000"/>
              <w:right w:val="single" w:sz="6" w:space="0" w:color="000000"/>
            </w:tcBorders>
            <w:hideMark/>
          </w:tcPr>
          <w:p w:rsidR="009508A6" w:rsidRPr="00A910AB" w:rsidRDefault="009508A6" w:rsidP="003C435C">
            <w:pPr>
              <w:spacing w:after="0" w:line="255" w:lineRule="atLeast"/>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65-тен жоғары</w:t>
            </w:r>
          </w:p>
        </w:tc>
        <w:tc>
          <w:tcPr>
            <w:tcW w:w="4993" w:type="dxa"/>
            <w:tcBorders>
              <w:bottom w:val="single" w:sz="6" w:space="0" w:color="000000"/>
              <w:right w:val="single" w:sz="6" w:space="0" w:color="000000"/>
            </w:tcBorders>
            <w:vAlign w:val="bottom"/>
            <w:hideMark/>
          </w:tcPr>
          <w:p w:rsidR="009508A6" w:rsidRPr="00A910AB" w:rsidRDefault="009508A6" w:rsidP="003C435C">
            <w:pPr>
              <w:spacing w:after="0" w:line="255" w:lineRule="atLeast"/>
              <w:ind w:firstLine="567"/>
              <w:jc w:val="center"/>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Граниттер (интрузивті), липариттер (эффузиялық)</w:t>
            </w:r>
          </w:p>
        </w:tc>
      </w:tr>
      <w:tr w:rsidR="009508A6" w:rsidRPr="00A910AB" w:rsidTr="003C435C">
        <w:trPr>
          <w:trHeight w:val="270"/>
          <w:tblCellSpacing w:w="0" w:type="dxa"/>
          <w:jc w:val="center"/>
        </w:trPr>
        <w:tc>
          <w:tcPr>
            <w:tcW w:w="6" w:type="dxa"/>
            <w:vAlign w:val="bottom"/>
            <w:hideMark/>
          </w:tcPr>
          <w:p w:rsidR="009508A6" w:rsidRPr="00A910AB" w:rsidRDefault="009508A6" w:rsidP="003C435C">
            <w:pPr>
              <w:spacing w:after="0" w:line="240" w:lineRule="auto"/>
              <w:ind w:firstLine="567"/>
              <w:rPr>
                <w:rFonts w:ascii="Times New Roman" w:eastAsia="Times New Roman" w:hAnsi="Times New Roman" w:cs="Times New Roman"/>
                <w:color w:val="000000" w:themeColor="text1"/>
                <w:sz w:val="28"/>
                <w:szCs w:val="28"/>
                <w:lang w:eastAsia="ru-RU"/>
              </w:rPr>
            </w:pPr>
          </w:p>
        </w:tc>
        <w:tc>
          <w:tcPr>
            <w:tcW w:w="2576" w:type="dxa"/>
            <w:tcBorders>
              <w:left w:val="single" w:sz="6" w:space="0" w:color="000000"/>
              <w:bottom w:val="single" w:sz="6" w:space="0" w:color="000000"/>
              <w:right w:val="single" w:sz="6" w:space="0" w:color="000000"/>
            </w:tcBorders>
            <w:hideMark/>
          </w:tcPr>
          <w:p w:rsidR="009508A6" w:rsidRPr="00A910AB" w:rsidRDefault="009508A6" w:rsidP="003C435C">
            <w:pPr>
              <w:spacing w:after="0" w:line="255" w:lineRule="atLeast"/>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Орташа</w:t>
            </w:r>
          </w:p>
        </w:tc>
        <w:tc>
          <w:tcPr>
            <w:tcW w:w="2010" w:type="dxa"/>
            <w:tcBorders>
              <w:bottom w:val="single" w:sz="6" w:space="0" w:color="000000"/>
              <w:right w:val="single" w:sz="6" w:space="0" w:color="000000"/>
            </w:tcBorders>
            <w:hideMark/>
          </w:tcPr>
          <w:p w:rsidR="009508A6" w:rsidRPr="00A910AB" w:rsidRDefault="009508A6" w:rsidP="003C435C">
            <w:pPr>
              <w:spacing w:after="0" w:line="255" w:lineRule="atLeast"/>
              <w:ind w:firstLine="567"/>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50–65</w:t>
            </w:r>
          </w:p>
        </w:tc>
        <w:tc>
          <w:tcPr>
            <w:tcW w:w="4993" w:type="dxa"/>
            <w:tcBorders>
              <w:bottom w:val="single" w:sz="6" w:space="0" w:color="000000"/>
              <w:right w:val="single" w:sz="6" w:space="0" w:color="000000"/>
            </w:tcBorders>
            <w:vAlign w:val="bottom"/>
            <w:hideMark/>
          </w:tcPr>
          <w:p w:rsidR="009508A6" w:rsidRPr="00A910AB" w:rsidRDefault="009508A6" w:rsidP="003C435C">
            <w:pPr>
              <w:spacing w:after="0" w:line="240" w:lineRule="atLeast"/>
              <w:ind w:firstLine="567"/>
              <w:jc w:val="center"/>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Диорит, андезит</w:t>
            </w:r>
          </w:p>
        </w:tc>
      </w:tr>
      <w:tr w:rsidR="009508A6" w:rsidRPr="00A910AB" w:rsidTr="003C435C">
        <w:trPr>
          <w:trHeight w:val="285"/>
          <w:tblCellSpacing w:w="0" w:type="dxa"/>
          <w:jc w:val="center"/>
        </w:trPr>
        <w:tc>
          <w:tcPr>
            <w:tcW w:w="6" w:type="dxa"/>
            <w:vAlign w:val="bottom"/>
            <w:hideMark/>
          </w:tcPr>
          <w:p w:rsidR="009508A6" w:rsidRPr="00A910AB" w:rsidRDefault="009508A6" w:rsidP="003C435C">
            <w:pPr>
              <w:spacing w:after="0" w:line="240" w:lineRule="auto"/>
              <w:ind w:firstLine="567"/>
              <w:rPr>
                <w:rFonts w:ascii="Times New Roman" w:eastAsia="Times New Roman" w:hAnsi="Times New Roman" w:cs="Times New Roman"/>
                <w:color w:val="000000" w:themeColor="text1"/>
                <w:sz w:val="28"/>
                <w:szCs w:val="28"/>
                <w:lang w:eastAsia="ru-RU"/>
              </w:rPr>
            </w:pPr>
          </w:p>
        </w:tc>
        <w:tc>
          <w:tcPr>
            <w:tcW w:w="2576" w:type="dxa"/>
            <w:tcBorders>
              <w:left w:val="single" w:sz="6" w:space="0" w:color="000000"/>
              <w:bottom w:val="single" w:sz="6" w:space="0" w:color="000000"/>
              <w:right w:val="single" w:sz="6" w:space="0" w:color="000000"/>
            </w:tcBorders>
            <w:hideMark/>
          </w:tcPr>
          <w:p w:rsidR="009508A6" w:rsidRPr="00A910AB" w:rsidRDefault="009508A6" w:rsidP="003C435C">
            <w:pPr>
              <w:rPr>
                <w:rFonts w:ascii="Times New Roman" w:hAnsi="Times New Roman" w:cs="Times New Roman"/>
                <w:color w:val="000000" w:themeColor="text1"/>
                <w:sz w:val="28"/>
                <w:szCs w:val="28"/>
              </w:rPr>
            </w:pPr>
            <w:r w:rsidRPr="00A910AB">
              <w:rPr>
                <w:rFonts w:ascii="Times New Roman" w:hAnsi="Times New Roman" w:cs="Times New Roman"/>
                <w:color w:val="000000" w:themeColor="text1"/>
                <w:sz w:val="28"/>
                <w:szCs w:val="28"/>
              </w:rPr>
              <w:t>Негізгі</w:t>
            </w:r>
          </w:p>
        </w:tc>
        <w:tc>
          <w:tcPr>
            <w:tcW w:w="2010" w:type="dxa"/>
            <w:tcBorders>
              <w:bottom w:val="single" w:sz="6" w:space="0" w:color="000000"/>
              <w:right w:val="single" w:sz="6" w:space="0" w:color="000000"/>
            </w:tcBorders>
            <w:hideMark/>
          </w:tcPr>
          <w:p w:rsidR="009508A6" w:rsidRPr="00A910AB" w:rsidRDefault="009508A6" w:rsidP="003C435C">
            <w:pPr>
              <w:spacing w:after="0" w:line="255" w:lineRule="atLeast"/>
              <w:ind w:firstLine="567"/>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40–50</w:t>
            </w:r>
          </w:p>
        </w:tc>
        <w:tc>
          <w:tcPr>
            <w:tcW w:w="4993" w:type="dxa"/>
            <w:tcBorders>
              <w:bottom w:val="single" w:sz="6" w:space="0" w:color="000000"/>
              <w:right w:val="single" w:sz="6" w:space="0" w:color="000000"/>
            </w:tcBorders>
            <w:vAlign w:val="bottom"/>
            <w:hideMark/>
          </w:tcPr>
          <w:p w:rsidR="009508A6" w:rsidRPr="00A910AB" w:rsidRDefault="009508A6" w:rsidP="003C435C">
            <w:pPr>
              <w:spacing w:after="0" w:line="255" w:lineRule="atLeast"/>
              <w:ind w:firstLine="567"/>
              <w:jc w:val="center"/>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Габбро (интрузивті), базальт (эффузивті)</w:t>
            </w:r>
          </w:p>
        </w:tc>
      </w:tr>
      <w:tr w:rsidR="009508A6" w:rsidRPr="00A910AB" w:rsidTr="003C435C">
        <w:trPr>
          <w:trHeight w:val="270"/>
          <w:tblCellSpacing w:w="0" w:type="dxa"/>
          <w:jc w:val="center"/>
        </w:trPr>
        <w:tc>
          <w:tcPr>
            <w:tcW w:w="6" w:type="dxa"/>
            <w:vAlign w:val="bottom"/>
            <w:hideMark/>
          </w:tcPr>
          <w:p w:rsidR="009508A6" w:rsidRPr="00A910AB" w:rsidRDefault="009508A6" w:rsidP="003C435C">
            <w:pPr>
              <w:spacing w:after="0" w:line="240" w:lineRule="auto"/>
              <w:ind w:firstLine="567"/>
              <w:rPr>
                <w:rFonts w:ascii="Times New Roman" w:eastAsia="Times New Roman" w:hAnsi="Times New Roman" w:cs="Times New Roman"/>
                <w:color w:val="000000" w:themeColor="text1"/>
                <w:sz w:val="28"/>
                <w:szCs w:val="28"/>
                <w:lang w:eastAsia="ru-RU"/>
              </w:rPr>
            </w:pPr>
          </w:p>
        </w:tc>
        <w:tc>
          <w:tcPr>
            <w:tcW w:w="2576" w:type="dxa"/>
            <w:tcBorders>
              <w:left w:val="single" w:sz="6" w:space="0" w:color="000000"/>
              <w:bottom w:val="single" w:sz="6" w:space="0" w:color="000000"/>
              <w:right w:val="single" w:sz="6" w:space="0" w:color="000000"/>
            </w:tcBorders>
            <w:hideMark/>
          </w:tcPr>
          <w:p w:rsidR="009508A6" w:rsidRPr="00A910AB" w:rsidRDefault="009508A6" w:rsidP="003C435C">
            <w:pPr>
              <w:rPr>
                <w:rFonts w:ascii="Times New Roman" w:hAnsi="Times New Roman" w:cs="Times New Roman"/>
                <w:color w:val="000000" w:themeColor="text1"/>
                <w:sz w:val="28"/>
                <w:szCs w:val="28"/>
              </w:rPr>
            </w:pPr>
            <w:r w:rsidRPr="00A910AB">
              <w:rPr>
                <w:rFonts w:ascii="Times New Roman" w:hAnsi="Times New Roman" w:cs="Times New Roman"/>
                <w:color w:val="000000" w:themeColor="text1"/>
                <w:sz w:val="28"/>
                <w:szCs w:val="28"/>
              </w:rPr>
              <w:t>ультранегіздік</w:t>
            </w:r>
          </w:p>
        </w:tc>
        <w:tc>
          <w:tcPr>
            <w:tcW w:w="2010" w:type="dxa"/>
            <w:tcBorders>
              <w:bottom w:val="single" w:sz="6" w:space="0" w:color="000000"/>
              <w:right w:val="single" w:sz="6" w:space="0" w:color="000000"/>
            </w:tcBorders>
            <w:hideMark/>
          </w:tcPr>
          <w:p w:rsidR="009508A6" w:rsidRPr="00A910AB" w:rsidRDefault="009508A6" w:rsidP="003C435C">
            <w:pPr>
              <w:spacing w:after="0" w:line="255" w:lineRule="atLeast"/>
              <w:ind w:firstLine="567"/>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40-тан аз</w:t>
            </w:r>
          </w:p>
        </w:tc>
        <w:tc>
          <w:tcPr>
            <w:tcW w:w="4993" w:type="dxa"/>
            <w:tcBorders>
              <w:bottom w:val="single" w:sz="6" w:space="0" w:color="000000"/>
              <w:right w:val="single" w:sz="6" w:space="0" w:color="000000"/>
            </w:tcBorders>
            <w:vAlign w:val="bottom"/>
            <w:hideMark/>
          </w:tcPr>
          <w:p w:rsidR="009508A6" w:rsidRPr="00A910AB" w:rsidRDefault="009508A6" w:rsidP="003C435C">
            <w:pPr>
              <w:spacing w:after="0" w:line="240" w:lineRule="atLeast"/>
              <w:ind w:firstLine="567"/>
              <w:jc w:val="center"/>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Дунит, перидотит (интрузивті)</w:t>
            </w:r>
          </w:p>
        </w:tc>
      </w:tr>
    </w:tbl>
    <w:p w:rsidR="009508A6" w:rsidRDefault="009508A6" w:rsidP="009508A6">
      <w:pPr>
        <w:spacing w:after="0" w:line="330" w:lineRule="atLeast"/>
        <w:ind w:firstLine="567"/>
        <w:jc w:val="both"/>
        <w:rPr>
          <w:rFonts w:ascii="Times New Roman" w:eastAsia="Times New Roman" w:hAnsi="Times New Roman" w:cs="Times New Roman"/>
          <w:color w:val="0070C0"/>
          <w:sz w:val="28"/>
          <w:szCs w:val="28"/>
          <w:lang w:eastAsia="ru-RU"/>
        </w:rPr>
      </w:pPr>
    </w:p>
    <w:p w:rsidR="009508A6" w:rsidRPr="00A910AB" w:rsidRDefault="009508A6" w:rsidP="009508A6">
      <w:pPr>
        <w:spacing w:after="0" w:line="315" w:lineRule="atLeast"/>
        <w:ind w:firstLine="567"/>
        <w:jc w:val="both"/>
        <w:outlineLvl w:val="1"/>
        <w:rPr>
          <w:rFonts w:ascii="Times New Roman" w:eastAsia="Times New Roman" w:hAnsi="Times New Roman" w:cs="Times New Roman"/>
          <w:color w:val="000000" w:themeColor="text1"/>
          <w:sz w:val="28"/>
          <w:szCs w:val="28"/>
          <w:lang w:eastAsia="ru-RU"/>
        </w:rPr>
      </w:pPr>
      <w:r w:rsidRPr="00A910AB">
        <w:rPr>
          <w:rFonts w:ascii="Times New Roman" w:eastAsia="Times New Roman" w:hAnsi="Times New Roman" w:cs="Times New Roman"/>
          <w:color w:val="000000" w:themeColor="text1"/>
          <w:sz w:val="28"/>
          <w:szCs w:val="28"/>
          <w:lang w:eastAsia="ru-RU"/>
        </w:rPr>
        <w:t>Минералогиялық құрамы жағынан эффузиялық жыныстар интрузивтіктерге ұқсас, өйткені тау жыныстарының екі тобы да бір магмадан түзілген. Бұл жыныстардың негізгі айырмашылығы олардың құрылымында. Жер бетіндегі магманың қатаю процесі оның тереңдігіне қарағанда әлдеқайда жылдам жүреді, сондықтан эффузиялық жыныстар ұсақ кристалдардан (микроскопиялық өлшемдер) тұрады. Кейбір жағдайларда магманың қатуы соншалық, кристалдар мүлде пайда болып үлгерме</w:t>
      </w:r>
      <w:r>
        <w:rPr>
          <w:rFonts w:ascii="Times New Roman" w:eastAsia="Times New Roman" w:hAnsi="Times New Roman" w:cs="Times New Roman"/>
          <w:color w:val="000000" w:themeColor="text1"/>
          <w:sz w:val="28"/>
          <w:szCs w:val="28"/>
          <w:lang w:eastAsia="ru-RU"/>
        </w:rPr>
        <w:t>й</w:t>
      </w:r>
      <w:r w:rsidRPr="00A910AB">
        <w:rPr>
          <w:rFonts w:ascii="Times New Roman" w:eastAsia="Times New Roman" w:hAnsi="Times New Roman" w:cs="Times New Roman"/>
          <w:color w:val="000000" w:themeColor="text1"/>
          <w:sz w:val="28"/>
          <w:szCs w:val="28"/>
          <w:lang w:eastAsia="ru-RU"/>
        </w:rPr>
        <w:t xml:space="preserve">ді, ал бүкіл тау массасы </w:t>
      </w:r>
      <w:r>
        <w:rPr>
          <w:rFonts w:ascii="Times New Roman" w:eastAsia="Times New Roman" w:hAnsi="Times New Roman" w:cs="Times New Roman"/>
          <w:color w:val="000000" w:themeColor="text1"/>
          <w:sz w:val="28"/>
          <w:szCs w:val="28"/>
          <w:lang w:eastAsia="ru-RU"/>
        </w:rPr>
        <w:t>аморфты, шыны тәрізді болып шы</w:t>
      </w:r>
      <w:r>
        <w:rPr>
          <w:rFonts w:ascii="Times New Roman" w:eastAsia="Times New Roman" w:hAnsi="Times New Roman" w:cs="Times New Roman"/>
          <w:color w:val="000000" w:themeColor="text1"/>
          <w:sz w:val="28"/>
          <w:szCs w:val="28"/>
          <w:lang w:val="kk-KZ" w:eastAsia="ru-RU"/>
        </w:rPr>
        <w:t>ғ</w:t>
      </w:r>
      <w:r>
        <w:rPr>
          <w:rFonts w:ascii="Times New Roman" w:eastAsia="Times New Roman" w:hAnsi="Times New Roman" w:cs="Times New Roman"/>
          <w:color w:val="000000" w:themeColor="text1"/>
          <w:sz w:val="28"/>
          <w:szCs w:val="28"/>
          <w:lang w:eastAsia="ru-RU"/>
        </w:rPr>
        <w:t>ад</w:t>
      </w:r>
      <w:r w:rsidRPr="00A910AB">
        <w:rPr>
          <w:rFonts w:ascii="Times New Roman" w:eastAsia="Times New Roman" w:hAnsi="Times New Roman" w:cs="Times New Roman"/>
          <w:color w:val="000000" w:themeColor="text1"/>
          <w:sz w:val="28"/>
          <w:szCs w:val="28"/>
          <w:lang w:eastAsia="ru-RU"/>
        </w:rPr>
        <w:t>ы. Мұндай жыныстарды вулкандық көзілдірік деп атайды.</w:t>
      </w:r>
    </w:p>
    <w:p w:rsidR="009508A6"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eastAsia="ru-RU"/>
        </w:rPr>
      </w:pPr>
    </w:p>
    <w:p w:rsidR="009508A6" w:rsidRDefault="009508A6" w:rsidP="009508A6">
      <w:pPr>
        <w:spacing w:after="0" w:line="330" w:lineRule="atLeast"/>
        <w:ind w:firstLine="567"/>
        <w:jc w:val="both"/>
        <w:rPr>
          <w:rFonts w:ascii="Times New Roman" w:eastAsia="Times New Roman" w:hAnsi="Times New Roman" w:cs="Times New Roman"/>
          <w:b/>
          <w:bCs/>
          <w:iCs/>
          <w:color w:val="000000" w:themeColor="text1"/>
          <w:sz w:val="28"/>
          <w:szCs w:val="28"/>
          <w:lang w:val="kk-KZ" w:eastAsia="ru-RU"/>
        </w:rPr>
      </w:pPr>
      <w:r w:rsidRPr="00A910AB">
        <w:rPr>
          <w:rFonts w:ascii="Times New Roman" w:eastAsia="Times New Roman" w:hAnsi="Times New Roman" w:cs="Times New Roman"/>
          <w:b/>
          <w:bCs/>
          <w:iCs/>
          <w:color w:val="000000" w:themeColor="text1"/>
          <w:sz w:val="28"/>
          <w:szCs w:val="28"/>
          <w:lang w:val="kk-KZ" w:eastAsia="ru-RU"/>
        </w:rPr>
        <w:t>5.</w:t>
      </w:r>
      <w:r>
        <w:rPr>
          <w:rFonts w:ascii="Times New Roman" w:eastAsia="Times New Roman" w:hAnsi="Times New Roman" w:cs="Times New Roman"/>
          <w:b/>
          <w:bCs/>
          <w:iCs/>
          <w:color w:val="000000" w:themeColor="text1"/>
          <w:sz w:val="28"/>
          <w:szCs w:val="28"/>
          <w:lang w:val="kk-KZ" w:eastAsia="ru-RU"/>
        </w:rPr>
        <w:t>1.4</w:t>
      </w:r>
      <w:r w:rsidRPr="00A910AB">
        <w:rPr>
          <w:rFonts w:ascii="Times New Roman" w:eastAsia="Times New Roman" w:hAnsi="Times New Roman" w:cs="Times New Roman"/>
          <w:b/>
          <w:bCs/>
          <w:iCs/>
          <w:color w:val="000000" w:themeColor="text1"/>
          <w:sz w:val="28"/>
          <w:szCs w:val="28"/>
          <w:lang w:val="kk-KZ" w:eastAsia="ru-RU"/>
        </w:rPr>
        <w:t xml:space="preserve"> Шөгінді жыныстар</w:t>
      </w:r>
    </w:p>
    <w:p w:rsidR="009508A6" w:rsidRPr="00560E95" w:rsidRDefault="009508A6" w:rsidP="009508A6">
      <w:pPr>
        <w:pStyle w:val="p44"/>
        <w:spacing w:before="0" w:beforeAutospacing="0" w:after="0" w:afterAutospacing="0" w:line="315" w:lineRule="atLeast"/>
        <w:ind w:firstLine="567"/>
        <w:jc w:val="both"/>
        <w:rPr>
          <w:color w:val="000000" w:themeColor="text1"/>
          <w:sz w:val="28"/>
          <w:szCs w:val="28"/>
          <w:lang w:val="kk-KZ"/>
        </w:rPr>
      </w:pPr>
      <w:r w:rsidRPr="00A910AB">
        <w:rPr>
          <w:color w:val="000000" w:themeColor="text1"/>
          <w:sz w:val="28"/>
          <w:szCs w:val="28"/>
          <w:lang w:val="kk-KZ"/>
        </w:rPr>
        <w:t>Шөгінді жыныстар екінші ретті</w:t>
      </w:r>
      <w:r>
        <w:rPr>
          <w:color w:val="000000" w:themeColor="text1"/>
          <w:sz w:val="28"/>
          <w:szCs w:val="28"/>
          <w:lang w:val="kk-KZ"/>
        </w:rPr>
        <w:t xml:space="preserve"> материал</w:t>
      </w:r>
      <w:r w:rsidRPr="00A910AB">
        <w:rPr>
          <w:color w:val="000000" w:themeColor="text1"/>
          <w:sz w:val="28"/>
          <w:szCs w:val="28"/>
          <w:lang w:val="kk-KZ"/>
        </w:rPr>
        <w:t xml:space="preserve">. Олар әрқашан жер бетінде тау жыныстарының алдын ала бұзылуы өнімдерінен түзіледі. </w:t>
      </w:r>
      <w:r w:rsidRPr="00560E95">
        <w:rPr>
          <w:color w:val="000000" w:themeColor="text1"/>
          <w:sz w:val="28"/>
          <w:szCs w:val="28"/>
          <w:lang w:val="kk-KZ"/>
        </w:rPr>
        <w:t xml:space="preserve">Құрамы мен шығу тегі бойынша шөгінді тау жыныстары </w:t>
      </w:r>
      <w:r w:rsidRPr="008C5EE8">
        <w:rPr>
          <w:i/>
          <w:color w:val="000000" w:themeColor="text1"/>
          <w:sz w:val="28"/>
          <w:szCs w:val="28"/>
          <w:lang w:val="kk-KZ"/>
        </w:rPr>
        <w:t>классикалық, хемогендік</w:t>
      </w:r>
      <w:r w:rsidRPr="00560E95">
        <w:rPr>
          <w:color w:val="000000" w:themeColor="text1"/>
          <w:sz w:val="28"/>
          <w:szCs w:val="28"/>
          <w:lang w:val="kk-KZ"/>
        </w:rPr>
        <w:t xml:space="preserve"> және </w:t>
      </w:r>
      <w:r w:rsidRPr="008C5EE8">
        <w:rPr>
          <w:i/>
          <w:color w:val="000000" w:themeColor="text1"/>
          <w:sz w:val="28"/>
          <w:szCs w:val="28"/>
          <w:lang w:val="kk-KZ"/>
        </w:rPr>
        <w:t xml:space="preserve">биогендік </w:t>
      </w:r>
      <w:r w:rsidRPr="00560E95">
        <w:rPr>
          <w:color w:val="000000" w:themeColor="text1"/>
          <w:sz w:val="28"/>
          <w:szCs w:val="28"/>
          <w:lang w:val="kk-KZ"/>
        </w:rPr>
        <w:t>болып бөлінеді.</w:t>
      </w:r>
    </w:p>
    <w:p w:rsidR="009508A6" w:rsidRPr="00E03D5F" w:rsidRDefault="009508A6" w:rsidP="009508A6">
      <w:pPr>
        <w:spacing w:after="0" w:line="330" w:lineRule="atLeast"/>
        <w:ind w:firstLine="567"/>
        <w:jc w:val="both"/>
        <w:rPr>
          <w:rFonts w:ascii="Times New Roman" w:eastAsia="Times New Roman" w:hAnsi="Times New Roman" w:cs="Times New Roman"/>
          <w:iCs/>
          <w:color w:val="000000" w:themeColor="text1"/>
          <w:sz w:val="28"/>
          <w:szCs w:val="28"/>
          <w:lang w:val="kk-KZ" w:eastAsia="ru-RU"/>
        </w:rPr>
      </w:pPr>
      <w:r w:rsidRPr="00E03D5F">
        <w:rPr>
          <w:rFonts w:ascii="Times New Roman" w:eastAsia="Times New Roman" w:hAnsi="Times New Roman" w:cs="Times New Roman"/>
          <w:i/>
          <w:iCs/>
          <w:color w:val="000000" w:themeColor="text1"/>
          <w:sz w:val="28"/>
          <w:szCs w:val="28"/>
          <w:lang w:val="kk-KZ" w:eastAsia="ru-RU"/>
        </w:rPr>
        <w:t>Классикалық жыныстар</w:t>
      </w:r>
      <w:r w:rsidRPr="00E03D5F">
        <w:rPr>
          <w:rFonts w:ascii="Times New Roman" w:eastAsia="Times New Roman" w:hAnsi="Times New Roman" w:cs="Times New Roman"/>
          <w:iCs/>
          <w:color w:val="000000" w:themeColor="text1"/>
          <w:sz w:val="28"/>
          <w:szCs w:val="28"/>
          <w:lang w:val="kk-KZ" w:eastAsia="ru-RU"/>
        </w:rPr>
        <w:t xml:space="preserve"> –бастапқы тау жыныстарының механикалық бұзылу өнімдері</w:t>
      </w:r>
      <w:r w:rsidRPr="00F37D2A">
        <w:rPr>
          <w:rFonts w:ascii="Times New Roman" w:eastAsia="Times New Roman" w:hAnsi="Times New Roman" w:cs="Times New Roman"/>
          <w:iCs/>
          <w:color w:val="000000" w:themeColor="text1"/>
          <w:sz w:val="28"/>
          <w:szCs w:val="28"/>
          <w:lang w:val="kk-KZ" w:eastAsia="ru-RU"/>
        </w:rPr>
        <w:t>, Жердің беткі қабаты.</w:t>
      </w:r>
      <w:r w:rsidRPr="00E03D5F">
        <w:rPr>
          <w:rFonts w:ascii="Times New Roman" w:eastAsia="Times New Roman" w:hAnsi="Times New Roman" w:cs="Times New Roman"/>
          <w:iCs/>
          <w:color w:val="000000" w:themeColor="text1"/>
          <w:sz w:val="28"/>
          <w:szCs w:val="28"/>
          <w:lang w:val="kk-KZ" w:eastAsia="ru-RU"/>
        </w:rPr>
        <w:t xml:space="preserve"> Түйіршіктердің мөлшеріне қарай минералдық құрамына, пішініне және шығу тегіне қарамастан, кесек жыныстар сазды (бөлшектердің өлшемі 0,02 мм-ден аз), құм (0,02–2,0 мм), қиыршық тас, малтатас, қиыршық тас (2,0–200 мм) болып бөлінеді. ), блоктар, тастар (өлшемі 200 мм-ден астам). Сазды таужыныстар минералогиялық тұрғыдан ірі кластикалық жыныстардан күрт ерекшеленеді. Олардың нег</w:t>
      </w:r>
      <w:r>
        <w:rPr>
          <w:rFonts w:ascii="Times New Roman" w:eastAsia="Times New Roman" w:hAnsi="Times New Roman" w:cs="Times New Roman"/>
          <w:iCs/>
          <w:color w:val="000000" w:themeColor="text1"/>
          <w:sz w:val="28"/>
          <w:szCs w:val="28"/>
          <w:lang w:val="kk-KZ" w:eastAsia="ru-RU"/>
        </w:rPr>
        <w:t>ізгі өкілдері – каолин, саз, батпақ</w:t>
      </w:r>
      <w:r w:rsidRPr="00E03D5F">
        <w:rPr>
          <w:rFonts w:ascii="Times New Roman" w:eastAsia="Times New Roman" w:hAnsi="Times New Roman" w:cs="Times New Roman"/>
          <w:iCs/>
          <w:color w:val="000000" w:themeColor="text1"/>
          <w:sz w:val="28"/>
          <w:szCs w:val="28"/>
          <w:lang w:val="kk-KZ" w:eastAsia="ru-RU"/>
        </w:rPr>
        <w:t>, мергель, тақтатас саздары. Олардың барлығы тау жыныстарының бұзылуы кезінде судан түсетін жауын-шашын нәтижесінде пайда болады. Балшықтардың жер асты суларын өткізгіштігі төмен және су өткізбейтін қабаттар түзеді. Олардың тән ерекшелігі - көптеген ең жақсы тесіктерде суды ұстау мүмкіндігі.</w:t>
      </w:r>
    </w:p>
    <w:p w:rsidR="009508A6" w:rsidRPr="00E03D5F" w:rsidRDefault="009508A6" w:rsidP="009508A6">
      <w:pPr>
        <w:spacing w:after="0" w:line="330" w:lineRule="atLeast"/>
        <w:ind w:firstLine="567"/>
        <w:jc w:val="both"/>
        <w:rPr>
          <w:rFonts w:ascii="Times New Roman" w:eastAsia="Times New Roman" w:hAnsi="Times New Roman" w:cs="Times New Roman"/>
          <w:iCs/>
          <w:color w:val="000000" w:themeColor="text1"/>
          <w:sz w:val="28"/>
          <w:szCs w:val="28"/>
          <w:lang w:val="kk-KZ" w:eastAsia="ru-RU"/>
        </w:rPr>
      </w:pPr>
      <w:r w:rsidRPr="00E03D5F">
        <w:rPr>
          <w:rFonts w:ascii="Times New Roman" w:eastAsia="Times New Roman" w:hAnsi="Times New Roman" w:cs="Times New Roman"/>
          <w:i/>
          <w:iCs/>
          <w:color w:val="000000" w:themeColor="text1"/>
          <w:sz w:val="28"/>
          <w:szCs w:val="28"/>
          <w:lang w:val="kk-KZ" w:eastAsia="ru-RU"/>
        </w:rPr>
        <w:t>Хемогенді жыныстар</w:t>
      </w:r>
      <w:r w:rsidRPr="00E03D5F">
        <w:rPr>
          <w:rFonts w:ascii="Times New Roman" w:eastAsia="Times New Roman" w:hAnsi="Times New Roman" w:cs="Times New Roman"/>
          <w:iCs/>
          <w:color w:val="000000" w:themeColor="text1"/>
          <w:sz w:val="28"/>
          <w:szCs w:val="28"/>
          <w:lang w:val="kk-KZ" w:eastAsia="ru-RU"/>
        </w:rPr>
        <w:t xml:space="preserve"> табиғи ерітінділерден олардың құрамындағы қосылыстардың булану нәтижесінде тұндыру процесінде түзіледі. Бұл топтың жыныстары көбінесе химиялық құрамына қарай жіктеледі. Оларға: тас тұзы (NaCl), ангидрит (CaSO</w:t>
      </w:r>
      <w:r w:rsidRPr="00DD257B">
        <w:rPr>
          <w:rFonts w:ascii="Times New Roman" w:eastAsia="Times New Roman" w:hAnsi="Times New Roman" w:cs="Times New Roman"/>
          <w:iCs/>
          <w:color w:val="000000" w:themeColor="text1"/>
          <w:sz w:val="28"/>
          <w:szCs w:val="28"/>
          <w:vertAlign w:val="subscript"/>
          <w:lang w:val="kk-KZ" w:eastAsia="ru-RU"/>
        </w:rPr>
        <w:t>4</w:t>
      </w:r>
      <w:r w:rsidRPr="00E03D5F">
        <w:rPr>
          <w:rFonts w:ascii="Times New Roman" w:eastAsia="Times New Roman" w:hAnsi="Times New Roman" w:cs="Times New Roman"/>
          <w:iCs/>
          <w:color w:val="000000" w:themeColor="text1"/>
          <w:sz w:val="28"/>
          <w:szCs w:val="28"/>
          <w:lang w:val="kk-KZ" w:eastAsia="ru-RU"/>
        </w:rPr>
        <w:t>), гипс (CaSO</w:t>
      </w:r>
      <w:r w:rsidRPr="00DD257B">
        <w:rPr>
          <w:rFonts w:ascii="Times New Roman" w:eastAsia="Times New Roman" w:hAnsi="Times New Roman" w:cs="Times New Roman"/>
          <w:iCs/>
          <w:color w:val="000000" w:themeColor="text1"/>
          <w:sz w:val="28"/>
          <w:szCs w:val="28"/>
          <w:vertAlign w:val="subscript"/>
          <w:lang w:val="kk-KZ" w:eastAsia="ru-RU"/>
        </w:rPr>
        <w:t>4</w:t>
      </w:r>
      <w:r w:rsidRPr="00E03D5F">
        <w:rPr>
          <w:rFonts w:ascii="Times New Roman" w:eastAsia="Times New Roman" w:hAnsi="Times New Roman" w:cs="Times New Roman"/>
          <w:iCs/>
          <w:color w:val="000000" w:themeColor="text1"/>
          <w:sz w:val="28"/>
          <w:szCs w:val="28"/>
          <w:lang w:val="kk-KZ" w:eastAsia="ru-RU"/>
        </w:rPr>
        <w:t xml:space="preserve"> • 2H</w:t>
      </w:r>
      <w:r w:rsidRPr="00DD257B">
        <w:rPr>
          <w:rFonts w:ascii="Times New Roman" w:eastAsia="Times New Roman" w:hAnsi="Times New Roman" w:cs="Times New Roman"/>
          <w:iCs/>
          <w:color w:val="000000" w:themeColor="text1"/>
          <w:sz w:val="28"/>
          <w:szCs w:val="28"/>
          <w:vertAlign w:val="subscript"/>
          <w:lang w:val="kk-KZ" w:eastAsia="ru-RU"/>
        </w:rPr>
        <w:t>2</w:t>
      </w:r>
      <w:r w:rsidRPr="00E03D5F">
        <w:rPr>
          <w:rFonts w:ascii="Times New Roman" w:eastAsia="Times New Roman" w:hAnsi="Times New Roman" w:cs="Times New Roman"/>
          <w:iCs/>
          <w:color w:val="000000" w:themeColor="text1"/>
          <w:sz w:val="28"/>
          <w:szCs w:val="28"/>
          <w:lang w:val="kk-KZ" w:eastAsia="ru-RU"/>
        </w:rPr>
        <w:t>O), әктас (CaCO</w:t>
      </w:r>
      <w:r w:rsidRPr="00DD257B">
        <w:rPr>
          <w:rFonts w:ascii="Times New Roman" w:eastAsia="Times New Roman" w:hAnsi="Times New Roman" w:cs="Times New Roman"/>
          <w:iCs/>
          <w:color w:val="000000" w:themeColor="text1"/>
          <w:sz w:val="28"/>
          <w:szCs w:val="28"/>
          <w:vertAlign w:val="subscript"/>
          <w:lang w:val="kk-KZ" w:eastAsia="ru-RU"/>
        </w:rPr>
        <w:t>3</w:t>
      </w:r>
      <w:r w:rsidRPr="00E03D5F">
        <w:rPr>
          <w:rFonts w:ascii="Times New Roman" w:eastAsia="Times New Roman" w:hAnsi="Times New Roman" w:cs="Times New Roman"/>
          <w:iCs/>
          <w:color w:val="000000" w:themeColor="text1"/>
          <w:sz w:val="28"/>
          <w:szCs w:val="28"/>
          <w:lang w:val="kk-KZ" w:eastAsia="ru-RU"/>
        </w:rPr>
        <w:t>) және т.б.</w:t>
      </w:r>
    </w:p>
    <w:p w:rsidR="009508A6" w:rsidRPr="00E03D5F" w:rsidRDefault="009508A6" w:rsidP="009508A6">
      <w:pPr>
        <w:spacing w:after="0" w:line="315" w:lineRule="atLeast"/>
        <w:ind w:firstLine="567"/>
        <w:jc w:val="both"/>
        <w:outlineLvl w:val="0"/>
        <w:rPr>
          <w:rFonts w:ascii="Times New Roman" w:eastAsia="Times New Roman" w:hAnsi="Times New Roman" w:cs="Times New Roman"/>
          <w:iCs/>
          <w:color w:val="000000" w:themeColor="text1"/>
          <w:sz w:val="28"/>
          <w:szCs w:val="28"/>
          <w:lang w:val="kk-KZ" w:eastAsia="ru-RU"/>
        </w:rPr>
      </w:pPr>
      <w:r w:rsidRPr="00E03D5F">
        <w:rPr>
          <w:rFonts w:ascii="Times New Roman" w:eastAsia="Times New Roman" w:hAnsi="Times New Roman" w:cs="Times New Roman"/>
          <w:iCs/>
          <w:color w:val="000000" w:themeColor="text1"/>
          <w:sz w:val="28"/>
          <w:szCs w:val="28"/>
          <w:lang w:val="kk-KZ" w:eastAsia="ru-RU"/>
        </w:rPr>
        <w:t>Биогендік тау жыныстары тірі организмдердің тіршілік әрекеті нәтижесінде түзіледі (мысалы, фосфориттер).</w:t>
      </w:r>
    </w:p>
    <w:p w:rsidR="009508A6" w:rsidRPr="00E03D5F" w:rsidRDefault="009508A6" w:rsidP="009508A6">
      <w:pPr>
        <w:spacing w:after="0" w:line="315" w:lineRule="atLeast"/>
        <w:ind w:firstLine="567"/>
        <w:jc w:val="both"/>
        <w:outlineLvl w:val="0"/>
        <w:rPr>
          <w:rFonts w:ascii="Times New Roman" w:eastAsia="Times New Roman" w:hAnsi="Times New Roman" w:cs="Times New Roman"/>
          <w:iCs/>
          <w:color w:val="000000" w:themeColor="text1"/>
          <w:sz w:val="28"/>
          <w:szCs w:val="28"/>
          <w:lang w:val="kk-KZ" w:eastAsia="ru-RU"/>
        </w:rPr>
      </w:pPr>
      <w:r w:rsidRPr="00E03D5F">
        <w:rPr>
          <w:rFonts w:ascii="Times New Roman" w:eastAsia="Times New Roman" w:hAnsi="Times New Roman" w:cs="Times New Roman"/>
          <w:iCs/>
          <w:color w:val="000000" w:themeColor="text1"/>
          <w:sz w:val="28"/>
          <w:szCs w:val="28"/>
          <w:lang w:val="kk-KZ" w:eastAsia="ru-RU"/>
        </w:rPr>
        <w:t xml:space="preserve">Сонымен қатар, химиялық құрамы бойынша тау жыныстары </w:t>
      </w:r>
      <w:r w:rsidRPr="00DD257B">
        <w:rPr>
          <w:rFonts w:ascii="Times New Roman" w:eastAsia="Times New Roman" w:hAnsi="Times New Roman" w:cs="Times New Roman"/>
          <w:i/>
          <w:iCs/>
          <w:color w:val="000000" w:themeColor="text1"/>
          <w:sz w:val="28"/>
          <w:szCs w:val="28"/>
          <w:lang w:val="kk-KZ" w:eastAsia="ru-RU"/>
        </w:rPr>
        <w:t xml:space="preserve">карбонатты, кремнийлі </w:t>
      </w:r>
      <w:r w:rsidRPr="00E03D5F">
        <w:rPr>
          <w:rFonts w:ascii="Times New Roman" w:eastAsia="Times New Roman" w:hAnsi="Times New Roman" w:cs="Times New Roman"/>
          <w:iCs/>
          <w:color w:val="000000" w:themeColor="text1"/>
          <w:sz w:val="28"/>
          <w:szCs w:val="28"/>
          <w:lang w:val="kk-KZ" w:eastAsia="ru-RU"/>
        </w:rPr>
        <w:t xml:space="preserve">және </w:t>
      </w:r>
      <w:r w:rsidRPr="00DD257B">
        <w:rPr>
          <w:rFonts w:ascii="Times New Roman" w:eastAsia="Times New Roman" w:hAnsi="Times New Roman" w:cs="Times New Roman"/>
          <w:i/>
          <w:iCs/>
          <w:color w:val="000000" w:themeColor="text1"/>
          <w:sz w:val="28"/>
          <w:szCs w:val="28"/>
          <w:lang w:val="kk-KZ" w:eastAsia="ru-RU"/>
        </w:rPr>
        <w:t>фосфатты</w:t>
      </w:r>
      <w:r w:rsidRPr="00E03D5F">
        <w:rPr>
          <w:rFonts w:ascii="Times New Roman" w:eastAsia="Times New Roman" w:hAnsi="Times New Roman" w:cs="Times New Roman"/>
          <w:iCs/>
          <w:color w:val="000000" w:themeColor="text1"/>
          <w:sz w:val="28"/>
          <w:szCs w:val="28"/>
          <w:lang w:val="kk-KZ" w:eastAsia="ru-RU"/>
        </w:rPr>
        <w:t xml:space="preserve"> болып бөлінеді.</w:t>
      </w:r>
    </w:p>
    <w:p w:rsidR="009508A6" w:rsidRPr="00CC6809" w:rsidRDefault="009508A6" w:rsidP="009508A6">
      <w:pPr>
        <w:spacing w:after="0" w:line="315" w:lineRule="atLeast"/>
        <w:ind w:firstLine="567"/>
        <w:outlineLvl w:val="0"/>
        <w:rPr>
          <w:rFonts w:ascii="Times New Roman" w:eastAsia="Times New Roman" w:hAnsi="Times New Roman" w:cs="Times New Roman"/>
          <w:b/>
          <w:bCs/>
          <w:i/>
          <w:iCs/>
          <w:color w:val="0070C0"/>
          <w:kern w:val="36"/>
          <w:sz w:val="28"/>
          <w:szCs w:val="28"/>
          <w:lang w:val="kk-KZ" w:eastAsia="ru-RU"/>
        </w:rPr>
      </w:pPr>
    </w:p>
    <w:p w:rsidR="009508A6" w:rsidRPr="00A910AB" w:rsidRDefault="009508A6" w:rsidP="009508A6">
      <w:pPr>
        <w:spacing w:after="0" w:line="315" w:lineRule="atLeast"/>
        <w:ind w:firstLine="567"/>
        <w:outlineLvl w:val="0"/>
        <w:rPr>
          <w:rFonts w:ascii="Times New Roman" w:eastAsia="Times New Roman" w:hAnsi="Times New Roman" w:cs="Times New Roman"/>
          <w:b/>
          <w:bCs/>
          <w:i/>
          <w:iCs/>
          <w:color w:val="000000" w:themeColor="text1"/>
          <w:kern w:val="36"/>
          <w:sz w:val="28"/>
          <w:szCs w:val="28"/>
          <w:lang w:val="kk-KZ" w:eastAsia="ru-RU"/>
        </w:rPr>
      </w:pPr>
      <w:r w:rsidRPr="00A910AB">
        <w:rPr>
          <w:rFonts w:ascii="Times New Roman" w:eastAsia="Times New Roman" w:hAnsi="Times New Roman" w:cs="Times New Roman"/>
          <w:b/>
          <w:bCs/>
          <w:i/>
          <w:iCs/>
          <w:color w:val="000000" w:themeColor="text1"/>
          <w:kern w:val="36"/>
          <w:sz w:val="28"/>
          <w:szCs w:val="28"/>
          <w:lang w:val="kk-KZ" w:eastAsia="ru-RU"/>
        </w:rPr>
        <w:t>5.</w:t>
      </w:r>
      <w:r>
        <w:rPr>
          <w:rFonts w:ascii="Times New Roman" w:eastAsia="Times New Roman" w:hAnsi="Times New Roman" w:cs="Times New Roman"/>
          <w:b/>
          <w:bCs/>
          <w:i/>
          <w:iCs/>
          <w:color w:val="000000" w:themeColor="text1"/>
          <w:kern w:val="36"/>
          <w:sz w:val="28"/>
          <w:szCs w:val="28"/>
          <w:lang w:val="kk-KZ" w:eastAsia="ru-RU"/>
        </w:rPr>
        <w:t>1.5</w:t>
      </w:r>
      <w:r w:rsidRPr="00A910AB">
        <w:rPr>
          <w:rFonts w:ascii="Times New Roman" w:eastAsia="Times New Roman" w:hAnsi="Times New Roman" w:cs="Times New Roman"/>
          <w:b/>
          <w:bCs/>
          <w:i/>
          <w:iCs/>
          <w:color w:val="000000" w:themeColor="text1"/>
          <w:kern w:val="36"/>
          <w:sz w:val="28"/>
          <w:szCs w:val="28"/>
          <w:lang w:val="kk-KZ" w:eastAsia="ru-RU"/>
        </w:rPr>
        <w:t xml:space="preserve"> Метаморфтық тау жыныстары</w:t>
      </w:r>
    </w:p>
    <w:p w:rsidR="009508A6" w:rsidRPr="00560E95" w:rsidRDefault="009508A6" w:rsidP="009508A6">
      <w:pPr>
        <w:spacing w:after="0" w:line="315" w:lineRule="atLeast"/>
        <w:ind w:firstLine="567"/>
        <w:jc w:val="both"/>
        <w:rPr>
          <w:rFonts w:ascii="Times New Roman" w:eastAsia="Times New Roman" w:hAnsi="Times New Roman" w:cs="Times New Roman"/>
          <w:iCs/>
          <w:color w:val="000000" w:themeColor="text1"/>
          <w:sz w:val="28"/>
          <w:szCs w:val="28"/>
          <w:lang w:val="kk-KZ" w:eastAsia="ru-RU"/>
        </w:rPr>
      </w:pPr>
      <w:r w:rsidRPr="00560E95">
        <w:rPr>
          <w:rFonts w:ascii="Times New Roman" w:eastAsia="Times New Roman" w:hAnsi="Times New Roman" w:cs="Times New Roman"/>
          <w:iCs/>
          <w:color w:val="000000" w:themeColor="text1"/>
          <w:sz w:val="28"/>
          <w:szCs w:val="28"/>
          <w:lang w:val="kk-KZ" w:eastAsia="ru-RU"/>
        </w:rPr>
        <w:t>Метаморфиттер немесе метаморфты тау жыныстары магмалық немесе шөгінді тау жыныстарының терең өзгеруі - метаморфизмі нәтижесінде пайда болады. Бұл түрлендірулер жер қыртысының ішегінде жоғары қысымдар мен температуралардың әсерінен жүзеге асады және тау жынысының барлық массасы тұтас агрегаттық күйін сақтайды.</w:t>
      </w:r>
    </w:p>
    <w:p w:rsidR="009508A6" w:rsidRPr="00560E95" w:rsidRDefault="009508A6" w:rsidP="009508A6">
      <w:pPr>
        <w:spacing w:after="0" w:line="315" w:lineRule="atLeast"/>
        <w:ind w:firstLine="567"/>
        <w:jc w:val="both"/>
        <w:rPr>
          <w:rFonts w:ascii="Times New Roman" w:eastAsia="Times New Roman" w:hAnsi="Times New Roman" w:cs="Times New Roman"/>
          <w:iCs/>
          <w:color w:val="000000" w:themeColor="text1"/>
          <w:sz w:val="28"/>
          <w:szCs w:val="28"/>
          <w:lang w:val="kk-KZ" w:eastAsia="ru-RU"/>
        </w:rPr>
      </w:pPr>
      <w:r w:rsidRPr="00560E95">
        <w:rPr>
          <w:rFonts w:ascii="Times New Roman" w:eastAsia="Times New Roman" w:hAnsi="Times New Roman" w:cs="Times New Roman"/>
          <w:iCs/>
          <w:color w:val="000000" w:themeColor="text1"/>
          <w:sz w:val="28"/>
          <w:szCs w:val="28"/>
          <w:lang w:val="kk-KZ" w:eastAsia="ru-RU"/>
        </w:rPr>
        <w:t xml:space="preserve">Метаморфизмнің екі түрі бар: </w:t>
      </w:r>
      <w:r w:rsidRPr="00DD257B">
        <w:rPr>
          <w:rFonts w:ascii="Times New Roman" w:eastAsia="Times New Roman" w:hAnsi="Times New Roman" w:cs="Times New Roman"/>
          <w:i/>
          <w:iCs/>
          <w:color w:val="000000" w:themeColor="text1"/>
          <w:sz w:val="28"/>
          <w:szCs w:val="28"/>
          <w:lang w:val="kk-KZ" w:eastAsia="ru-RU"/>
        </w:rPr>
        <w:t xml:space="preserve">жанасу, </w:t>
      </w:r>
      <w:r w:rsidRPr="00DD257B">
        <w:rPr>
          <w:rFonts w:ascii="Times New Roman" w:eastAsia="Times New Roman" w:hAnsi="Times New Roman" w:cs="Times New Roman"/>
          <w:iCs/>
          <w:color w:val="000000" w:themeColor="text1"/>
          <w:sz w:val="28"/>
          <w:szCs w:val="28"/>
          <w:lang w:val="kk-KZ" w:eastAsia="ru-RU"/>
        </w:rPr>
        <w:t xml:space="preserve">магмалық </w:t>
      </w:r>
      <w:r w:rsidRPr="00560E95">
        <w:rPr>
          <w:rFonts w:ascii="Times New Roman" w:eastAsia="Times New Roman" w:hAnsi="Times New Roman" w:cs="Times New Roman"/>
          <w:iCs/>
          <w:color w:val="000000" w:themeColor="text1"/>
          <w:sz w:val="28"/>
          <w:szCs w:val="28"/>
          <w:lang w:val="kk-KZ" w:eastAsia="ru-RU"/>
        </w:rPr>
        <w:t xml:space="preserve">массалардың бір-біріне енуінен туындайтын және </w:t>
      </w:r>
      <w:r w:rsidRPr="00DD257B">
        <w:rPr>
          <w:rFonts w:ascii="Times New Roman" w:eastAsia="Times New Roman" w:hAnsi="Times New Roman" w:cs="Times New Roman"/>
          <w:i/>
          <w:iCs/>
          <w:color w:val="000000" w:themeColor="text1"/>
          <w:sz w:val="28"/>
          <w:szCs w:val="28"/>
          <w:lang w:val="kk-KZ" w:eastAsia="ru-RU"/>
        </w:rPr>
        <w:t>аймақтық</w:t>
      </w:r>
      <w:r w:rsidRPr="00560E95">
        <w:rPr>
          <w:rFonts w:ascii="Times New Roman" w:eastAsia="Times New Roman" w:hAnsi="Times New Roman" w:cs="Times New Roman"/>
          <w:iCs/>
          <w:color w:val="000000" w:themeColor="text1"/>
          <w:sz w:val="28"/>
          <w:szCs w:val="28"/>
          <w:lang w:val="kk-KZ" w:eastAsia="ru-RU"/>
        </w:rPr>
        <w:t>, қалың тау жыныстарының үстіңгі қабаттарының қысымы мен Жердің тереңдігінен жылу ағындарының әсерінен. Жанасу да, аймақтық метаморфизм де тау жыныстарының құрылымының өзгеруінен, химиялық құрамын өзгертпей қайта кристалдануынан көрінеді. Ең көп тарағандары тақтатас (жұмсақ тақтатас сазынан алынған), гнейстер, кварциттер (құмтастардан), мәрмәр (әктастардан).</w:t>
      </w:r>
    </w:p>
    <w:p w:rsidR="009508A6" w:rsidRPr="00DD257B" w:rsidRDefault="009508A6" w:rsidP="009508A6">
      <w:pPr>
        <w:spacing w:after="0" w:line="315" w:lineRule="atLeast"/>
        <w:ind w:firstLine="567"/>
        <w:rPr>
          <w:rFonts w:ascii="Times New Roman" w:eastAsia="Times New Roman" w:hAnsi="Times New Roman" w:cs="Times New Roman"/>
          <w:bCs/>
          <w:color w:val="0070C0"/>
          <w:sz w:val="28"/>
          <w:szCs w:val="28"/>
          <w:lang w:val="kk-KZ" w:eastAsia="ru-RU"/>
        </w:rPr>
      </w:pPr>
    </w:p>
    <w:p w:rsidR="009508A6" w:rsidRPr="00DD257B" w:rsidRDefault="009508A6" w:rsidP="009508A6">
      <w:pPr>
        <w:spacing w:after="0" w:line="315" w:lineRule="atLeast"/>
        <w:ind w:firstLine="567"/>
        <w:jc w:val="both"/>
        <w:outlineLvl w:val="1"/>
        <w:rPr>
          <w:rFonts w:ascii="Times New Roman" w:eastAsia="Times New Roman" w:hAnsi="Times New Roman" w:cs="Times New Roman"/>
          <w:bCs/>
          <w:color w:val="000000" w:themeColor="text1"/>
          <w:sz w:val="28"/>
          <w:szCs w:val="28"/>
          <w:lang w:val="kk-KZ" w:eastAsia="ru-RU"/>
        </w:rPr>
      </w:pPr>
      <w:r w:rsidRPr="00DD257B">
        <w:rPr>
          <w:rFonts w:ascii="Times New Roman" w:eastAsia="Times New Roman" w:hAnsi="Times New Roman" w:cs="Times New Roman"/>
          <w:bCs/>
          <w:color w:val="000000" w:themeColor="text1"/>
          <w:sz w:val="28"/>
          <w:szCs w:val="28"/>
          <w:lang w:val="kk-KZ" w:eastAsia="ru-RU"/>
        </w:rPr>
        <w:t>Жалпы литосфералық құрылымды қорытынылай келе айтылған ақпаратты</w:t>
      </w:r>
      <w:r>
        <w:rPr>
          <w:rFonts w:ascii="Times New Roman" w:eastAsia="Times New Roman" w:hAnsi="Times New Roman" w:cs="Times New Roman"/>
          <w:bCs/>
          <w:color w:val="000000" w:themeColor="text1"/>
          <w:sz w:val="28"/>
          <w:szCs w:val="28"/>
          <w:lang w:val="kk-KZ" w:eastAsia="ru-RU"/>
        </w:rPr>
        <w:t xml:space="preserve"> </w:t>
      </w:r>
      <w:r w:rsidRPr="00DD257B">
        <w:rPr>
          <w:rFonts w:ascii="Times New Roman" w:eastAsia="Times New Roman" w:hAnsi="Times New Roman" w:cs="Times New Roman"/>
          <w:bCs/>
          <w:color w:val="000000" w:themeColor="text1"/>
          <w:sz w:val="28"/>
          <w:szCs w:val="28"/>
          <w:lang w:val="kk-KZ" w:eastAsia="ru-RU"/>
        </w:rPr>
        <w:t>жинақтасақ:</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bCs/>
          <w:color w:val="000000" w:themeColor="text1"/>
          <w:sz w:val="28"/>
          <w:szCs w:val="28"/>
          <w:lang w:val="kk-KZ" w:eastAsia="ru-RU"/>
        </w:rPr>
      </w:pPr>
      <w:r w:rsidRPr="00560E95">
        <w:rPr>
          <w:rFonts w:ascii="Times New Roman" w:eastAsia="Times New Roman" w:hAnsi="Times New Roman" w:cs="Times New Roman"/>
          <w:bCs/>
          <w:color w:val="000000" w:themeColor="text1"/>
          <w:sz w:val="28"/>
          <w:szCs w:val="28"/>
          <w:lang w:val="kk-KZ" w:eastAsia="ru-RU"/>
        </w:rPr>
        <w:t>• Литосфера – жер қыртысын (яғни А қабатын) және оның астындағы мантияның жоғарғы бөлігін қоса алғанда, Жердің сыртқы қатты қабығы.</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bCs/>
          <w:color w:val="000000" w:themeColor="text1"/>
          <w:sz w:val="28"/>
          <w:szCs w:val="28"/>
          <w:lang w:val="kk-KZ" w:eastAsia="ru-RU"/>
        </w:rPr>
      </w:pPr>
      <w:r w:rsidRPr="00560E95">
        <w:rPr>
          <w:rFonts w:ascii="Times New Roman" w:eastAsia="Times New Roman" w:hAnsi="Times New Roman" w:cs="Times New Roman"/>
          <w:bCs/>
          <w:color w:val="000000" w:themeColor="text1"/>
          <w:sz w:val="28"/>
          <w:szCs w:val="28"/>
          <w:lang w:val="kk-KZ" w:eastAsia="ru-RU"/>
        </w:rPr>
        <w:t>• Жер қыртысы үш қабаттан тұрады: шөгінді қабат, гранит қабаты</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bCs/>
          <w:color w:val="000000" w:themeColor="text1"/>
          <w:sz w:val="28"/>
          <w:szCs w:val="28"/>
          <w:lang w:val="kk-KZ" w:eastAsia="ru-RU"/>
        </w:rPr>
      </w:pPr>
      <w:r w:rsidRPr="00560E95">
        <w:rPr>
          <w:rFonts w:ascii="Times New Roman" w:eastAsia="Times New Roman" w:hAnsi="Times New Roman" w:cs="Times New Roman"/>
          <w:bCs/>
          <w:color w:val="000000" w:themeColor="text1"/>
          <w:sz w:val="28"/>
          <w:szCs w:val="28"/>
          <w:lang w:val="kk-KZ" w:eastAsia="ru-RU"/>
        </w:rPr>
        <w:t>және базальт қабаты.</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bCs/>
          <w:color w:val="000000" w:themeColor="text1"/>
          <w:sz w:val="28"/>
          <w:szCs w:val="28"/>
          <w:lang w:val="kk-KZ" w:eastAsia="ru-RU"/>
        </w:rPr>
      </w:pPr>
      <w:r w:rsidRPr="00560E95">
        <w:rPr>
          <w:rFonts w:ascii="Times New Roman" w:eastAsia="Times New Roman" w:hAnsi="Times New Roman" w:cs="Times New Roman"/>
          <w:bCs/>
          <w:color w:val="000000" w:themeColor="text1"/>
          <w:sz w:val="28"/>
          <w:szCs w:val="28"/>
          <w:lang w:val="kk-KZ" w:eastAsia="ru-RU"/>
        </w:rPr>
        <w:t>• Жер қыртысының ең көп таралған элементтері оттегі, кремний, алюминий, темір, кальций, натрий, калий және магний болып табылады, олар әртүрлі минералдар мен тау жыныстарының құрамына кіретін көптеген оксидтер мен оттегі тұздарын құрайды.</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bCs/>
          <w:color w:val="000000" w:themeColor="text1"/>
          <w:sz w:val="28"/>
          <w:szCs w:val="28"/>
          <w:lang w:val="kk-KZ" w:eastAsia="ru-RU"/>
        </w:rPr>
      </w:pPr>
      <w:r w:rsidRPr="00560E95">
        <w:rPr>
          <w:rFonts w:ascii="Times New Roman" w:eastAsia="Times New Roman" w:hAnsi="Times New Roman" w:cs="Times New Roman"/>
          <w:bCs/>
          <w:color w:val="000000" w:themeColor="text1"/>
          <w:sz w:val="28"/>
          <w:szCs w:val="28"/>
          <w:lang w:val="kk-KZ" w:eastAsia="ru-RU"/>
        </w:rPr>
        <w:t>• Құрамы мен құрылымы жағынан біртекті, табиғи химиялық қосылыстар немесе жер қыртысындағы әртүрлі химиялық және физика-химиялық процестерден туындайтын біртекті құрылымдарды әдетте минералдар деп атайды.</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bCs/>
          <w:color w:val="000000" w:themeColor="text1"/>
          <w:sz w:val="28"/>
          <w:szCs w:val="28"/>
          <w:lang w:val="kk-KZ" w:eastAsia="ru-RU"/>
        </w:rPr>
      </w:pPr>
      <w:r w:rsidRPr="00560E95">
        <w:rPr>
          <w:rFonts w:ascii="Times New Roman" w:eastAsia="Times New Roman" w:hAnsi="Times New Roman" w:cs="Times New Roman"/>
          <w:bCs/>
          <w:color w:val="000000" w:themeColor="text1"/>
          <w:sz w:val="28"/>
          <w:szCs w:val="28"/>
          <w:lang w:val="kk-KZ" w:eastAsia="ru-RU"/>
        </w:rPr>
        <w:t>• Пайда болу жағдайларына байланысты тау жыныстары әдетте үш негізгі топқа бөлінеді: магмалық, шөгінді және метаморфтық.</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bCs/>
          <w:color w:val="000000" w:themeColor="text1"/>
          <w:sz w:val="28"/>
          <w:szCs w:val="28"/>
          <w:lang w:val="kk-KZ" w:eastAsia="ru-RU"/>
        </w:rPr>
      </w:pPr>
      <w:r w:rsidRPr="00560E95">
        <w:rPr>
          <w:rFonts w:ascii="Times New Roman" w:eastAsia="Times New Roman" w:hAnsi="Times New Roman" w:cs="Times New Roman"/>
          <w:bCs/>
          <w:color w:val="000000" w:themeColor="text1"/>
          <w:sz w:val="28"/>
          <w:szCs w:val="28"/>
          <w:lang w:val="kk-KZ" w:eastAsia="ru-RU"/>
        </w:rPr>
        <w:t>• Магмалық жыныстар жер қыртысының бетінде немесе тереңдігінде магмалық балқыманың қатаюынан пайда болады. Бұл жағдайда терең (интрузивті) немесе жер үсті (эффузивті) жыныстар түзіледі. Шөгінді тау жыныстары қабат-қабат болып табылады және құрлықта да, теңізде де кез келген генезисті бұзылған немесе еріген тау жыныстарының материалдарының шөгуінен пайда болады. Метаморфтық таужыныстар жоғары температура мен қысымның әсерінен жер қыртысының тереңдігіндегі магмалық немесе шөгінді тау жыныстарының өзгеруінен пайда болады.</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bCs/>
          <w:i/>
          <w:iCs/>
          <w:color w:val="000000" w:themeColor="text1"/>
          <w:sz w:val="28"/>
          <w:szCs w:val="28"/>
          <w:lang w:val="kk-KZ" w:eastAsia="ru-RU"/>
        </w:rPr>
      </w:pPr>
    </w:p>
    <w:p w:rsidR="009508A6" w:rsidRPr="00206B3A" w:rsidRDefault="009508A6" w:rsidP="009508A6">
      <w:pPr>
        <w:spacing w:after="0" w:line="330" w:lineRule="atLeast"/>
        <w:ind w:firstLine="567"/>
        <w:jc w:val="both"/>
        <w:rPr>
          <w:rFonts w:ascii="Times New Roman" w:eastAsia="Times New Roman" w:hAnsi="Times New Roman" w:cs="Times New Roman"/>
          <w:b/>
          <w:bCs/>
          <w:iCs/>
          <w:color w:val="000000" w:themeColor="text1"/>
          <w:sz w:val="28"/>
          <w:szCs w:val="28"/>
          <w:lang w:val="kk-KZ" w:eastAsia="ru-RU"/>
        </w:rPr>
      </w:pPr>
    </w:p>
    <w:p w:rsidR="009508A6" w:rsidRPr="00560E95" w:rsidRDefault="009508A6" w:rsidP="009508A6">
      <w:pPr>
        <w:spacing w:after="0" w:line="330" w:lineRule="atLeast"/>
        <w:ind w:firstLine="567"/>
        <w:jc w:val="both"/>
        <w:rPr>
          <w:rFonts w:ascii="Times New Roman" w:eastAsia="Times New Roman" w:hAnsi="Times New Roman" w:cs="Times New Roman"/>
          <w:color w:val="000000" w:themeColor="text1"/>
          <w:sz w:val="28"/>
          <w:szCs w:val="28"/>
          <w:lang w:val="kk-KZ" w:eastAsia="ru-RU"/>
        </w:rPr>
      </w:pPr>
      <w:r w:rsidRPr="00206B3A">
        <w:rPr>
          <w:rFonts w:ascii="Times New Roman" w:eastAsia="Times New Roman" w:hAnsi="Times New Roman" w:cs="Times New Roman"/>
          <w:color w:val="000000" w:themeColor="text1"/>
          <w:sz w:val="28"/>
          <w:szCs w:val="28"/>
          <w:lang w:val="kk-KZ" w:eastAsia="ru-RU"/>
        </w:rPr>
        <w:t xml:space="preserve">Жер қыртысының көп бөлігі магмадан кристалданатын немесе метаморфизм кезінде пайда болатын силикаттардан (яғни дала шпаттары мен кварц) тұрады. </w:t>
      </w:r>
      <w:r w:rsidRPr="00560E95">
        <w:rPr>
          <w:rFonts w:ascii="Times New Roman" w:eastAsia="Times New Roman" w:hAnsi="Times New Roman" w:cs="Times New Roman"/>
          <w:color w:val="000000" w:themeColor="text1"/>
          <w:sz w:val="28"/>
          <w:szCs w:val="28"/>
          <w:lang w:val="kk-KZ" w:eastAsia="ru-RU"/>
        </w:rPr>
        <w:t>Силикаттар негізінен кремнийден (Si) және оттегіден (O) тұрады, әдетте басқа металдармен үйлеседі. Силикаттардың негізгі құрылымдық бірлігі SiO</w:t>
      </w:r>
      <w:r w:rsidRPr="00B53F40">
        <w:rPr>
          <w:rFonts w:ascii="Times New Roman" w:eastAsia="Times New Roman" w:hAnsi="Times New Roman" w:cs="Times New Roman"/>
          <w:color w:val="000000" w:themeColor="text1"/>
          <w:sz w:val="28"/>
          <w:szCs w:val="28"/>
          <w:vertAlign w:val="subscript"/>
          <w:lang w:val="kk-KZ" w:eastAsia="ru-RU"/>
        </w:rPr>
        <w:t>4</w:t>
      </w:r>
      <w:r w:rsidRPr="00560E95">
        <w:rPr>
          <w:rFonts w:ascii="Times New Roman" w:eastAsia="Times New Roman" w:hAnsi="Times New Roman" w:cs="Times New Roman"/>
          <w:color w:val="000000" w:themeColor="text1"/>
          <w:sz w:val="28"/>
          <w:szCs w:val="28"/>
          <w:lang w:val="kk-KZ" w:eastAsia="ru-RU"/>
        </w:rPr>
        <w:t xml:space="preserve"> тетраэдр болып табылады, онда кремний төрт оттегі ионынан тұратын тетраэдрдің ортасында орналасқан. Иондардың бұл орналасуы оң және теріс зарядталған иондар арасындағы тартылыс пен байланыстыру күшінен және көршілес иондардың бір-біріне қаншалықты жақындай алатынын анықтайтын иондардың салыстырмалы өлшемінен туындайды.</w:t>
      </w:r>
    </w:p>
    <w:p w:rsidR="009508A6" w:rsidRPr="00560E95" w:rsidRDefault="009508A6" w:rsidP="009508A6">
      <w:pPr>
        <w:spacing w:after="0" w:line="330" w:lineRule="atLeast"/>
        <w:ind w:firstLine="567"/>
        <w:jc w:val="both"/>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color w:val="000000" w:themeColor="text1"/>
          <w:sz w:val="28"/>
          <w:szCs w:val="28"/>
          <w:lang w:val="kk-KZ" w:eastAsia="ru-RU"/>
        </w:rPr>
        <w:t>Si</w:t>
      </w:r>
      <w:r w:rsidRPr="00B53F40">
        <w:rPr>
          <w:rFonts w:ascii="Times New Roman" w:eastAsia="Times New Roman" w:hAnsi="Times New Roman" w:cs="Times New Roman"/>
          <w:color w:val="000000" w:themeColor="text1"/>
          <w:sz w:val="28"/>
          <w:szCs w:val="28"/>
          <w:vertAlign w:val="superscript"/>
          <w:lang w:val="kk-KZ" w:eastAsia="ru-RU"/>
        </w:rPr>
        <w:t>4+</w:t>
      </w:r>
      <w:r w:rsidRPr="00560E95">
        <w:rPr>
          <w:rFonts w:ascii="Times New Roman" w:eastAsia="Times New Roman" w:hAnsi="Times New Roman" w:cs="Times New Roman"/>
          <w:color w:val="000000" w:themeColor="text1"/>
          <w:sz w:val="28"/>
          <w:szCs w:val="28"/>
          <w:lang w:val="kk-KZ" w:eastAsia="ru-RU"/>
        </w:rPr>
        <w:t xml:space="preserve"> кремний ионы басқа иондардың көпшілігінен ерекшеленеді. Жоғары заряд және шағын иондық радиусы бұл катионды поляризацияланатын етеді, сондықтан</w:t>
      </w:r>
      <w:r>
        <w:rPr>
          <w:rFonts w:ascii="Times New Roman" w:eastAsia="Times New Roman" w:hAnsi="Times New Roman" w:cs="Times New Roman"/>
          <w:color w:val="000000" w:themeColor="text1"/>
          <w:sz w:val="28"/>
          <w:szCs w:val="28"/>
          <w:lang w:val="kk-KZ" w:eastAsia="ru-RU"/>
        </w:rPr>
        <w:t>,</w:t>
      </w:r>
      <w:r w:rsidRPr="00560E95">
        <w:rPr>
          <w:rFonts w:ascii="Times New Roman" w:eastAsia="Times New Roman" w:hAnsi="Times New Roman" w:cs="Times New Roman"/>
          <w:color w:val="000000" w:themeColor="text1"/>
          <w:sz w:val="28"/>
          <w:szCs w:val="28"/>
          <w:lang w:val="kk-KZ" w:eastAsia="ru-RU"/>
        </w:rPr>
        <w:t xml:space="preserve"> оның O</w:t>
      </w:r>
      <w:r w:rsidRPr="00B53F40">
        <w:rPr>
          <w:rFonts w:ascii="Times New Roman" w:eastAsia="Times New Roman" w:hAnsi="Times New Roman" w:cs="Times New Roman"/>
          <w:color w:val="000000" w:themeColor="text1"/>
          <w:sz w:val="28"/>
          <w:szCs w:val="28"/>
          <w:vertAlign w:val="subscript"/>
          <w:lang w:val="kk-KZ" w:eastAsia="ru-RU"/>
        </w:rPr>
        <w:t>2</w:t>
      </w:r>
      <w:r w:rsidRPr="00560E95">
        <w:rPr>
          <w:rFonts w:ascii="Times New Roman" w:eastAsia="Times New Roman" w:hAnsi="Times New Roman" w:cs="Times New Roman"/>
          <w:color w:val="000000" w:themeColor="text1"/>
          <w:sz w:val="28"/>
          <w:szCs w:val="28"/>
          <w:lang w:val="kk-KZ" w:eastAsia="ru-RU"/>
        </w:rPr>
        <w:t>-оттегі а</w:t>
      </w:r>
      <w:r>
        <w:rPr>
          <w:rFonts w:ascii="Times New Roman" w:eastAsia="Times New Roman" w:hAnsi="Times New Roman" w:cs="Times New Roman"/>
          <w:color w:val="000000" w:themeColor="text1"/>
          <w:sz w:val="28"/>
          <w:szCs w:val="28"/>
          <w:lang w:val="kk-KZ" w:eastAsia="ru-RU"/>
        </w:rPr>
        <w:t>томдарымен байланыстары қисайып, бұл Si-O байланыстарының</w:t>
      </w:r>
      <w:r w:rsidRPr="00560E95">
        <w:rPr>
          <w:rFonts w:ascii="Times New Roman" w:eastAsia="Times New Roman" w:hAnsi="Times New Roman" w:cs="Times New Roman"/>
          <w:color w:val="000000" w:themeColor="text1"/>
          <w:sz w:val="28"/>
          <w:szCs w:val="28"/>
          <w:lang w:val="kk-KZ" w:eastAsia="ru-RU"/>
        </w:rPr>
        <w:t xml:space="preserve"> </w:t>
      </w:r>
      <w:r>
        <w:rPr>
          <w:rFonts w:ascii="Times New Roman" w:eastAsia="Times New Roman" w:hAnsi="Times New Roman" w:cs="Times New Roman"/>
          <w:color w:val="000000" w:themeColor="text1"/>
          <w:sz w:val="28"/>
          <w:szCs w:val="28"/>
          <w:lang w:val="kk-KZ" w:eastAsia="ru-RU"/>
        </w:rPr>
        <w:t>айтарлықтай мөлшері</w:t>
      </w:r>
      <w:r w:rsidRPr="00560E95">
        <w:rPr>
          <w:rFonts w:ascii="Times New Roman" w:eastAsia="Times New Roman" w:hAnsi="Times New Roman" w:cs="Times New Roman"/>
          <w:color w:val="000000" w:themeColor="text1"/>
          <w:sz w:val="28"/>
          <w:szCs w:val="28"/>
          <w:lang w:val="kk-KZ" w:eastAsia="ru-RU"/>
        </w:rPr>
        <w:t xml:space="preserve"> </w:t>
      </w:r>
      <w:r>
        <w:rPr>
          <w:rFonts w:ascii="Times New Roman" w:eastAsia="Times New Roman" w:hAnsi="Times New Roman" w:cs="Times New Roman"/>
          <w:color w:val="000000" w:themeColor="text1"/>
          <w:sz w:val="28"/>
          <w:szCs w:val="28"/>
          <w:lang w:val="kk-KZ" w:eastAsia="ru-RU"/>
        </w:rPr>
        <w:t>ковалентті</w:t>
      </w:r>
      <w:r w:rsidRPr="00560E95">
        <w:rPr>
          <w:rFonts w:ascii="Times New Roman" w:eastAsia="Times New Roman" w:hAnsi="Times New Roman" w:cs="Times New Roman"/>
          <w:color w:val="000000" w:themeColor="text1"/>
          <w:sz w:val="28"/>
          <w:szCs w:val="28"/>
          <w:lang w:val="kk-KZ" w:eastAsia="ru-RU"/>
        </w:rPr>
        <w:t xml:space="preserve"> </w:t>
      </w:r>
      <w:r>
        <w:rPr>
          <w:rFonts w:ascii="Times New Roman" w:eastAsia="Times New Roman" w:hAnsi="Times New Roman" w:cs="Times New Roman"/>
          <w:color w:val="000000" w:themeColor="text1"/>
          <w:sz w:val="28"/>
          <w:szCs w:val="28"/>
          <w:lang w:val="kk-KZ" w:eastAsia="ru-RU"/>
        </w:rPr>
        <w:t>түрге әкеледі</w:t>
      </w:r>
      <w:r w:rsidRPr="00560E95">
        <w:rPr>
          <w:rFonts w:ascii="Times New Roman" w:eastAsia="Times New Roman" w:hAnsi="Times New Roman" w:cs="Times New Roman"/>
          <w:color w:val="000000" w:themeColor="text1"/>
          <w:sz w:val="28"/>
          <w:szCs w:val="28"/>
          <w:lang w:val="kk-KZ" w:eastAsia="ru-RU"/>
        </w:rPr>
        <w:t>.</w:t>
      </w:r>
    </w:p>
    <w:p w:rsidR="009508A6" w:rsidRPr="00560E95" w:rsidRDefault="009508A6" w:rsidP="009508A6">
      <w:pPr>
        <w:spacing w:after="0" w:line="360" w:lineRule="atLeast"/>
        <w:ind w:firstLine="567"/>
        <w:jc w:val="both"/>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color w:val="000000" w:themeColor="text1"/>
          <w:sz w:val="28"/>
          <w:szCs w:val="28"/>
          <w:lang w:val="kk-KZ" w:eastAsia="ru-RU"/>
        </w:rPr>
        <w:t>Силикаттар кремний-оттегі торларының (полимерлердің) күрделілік дәрежесі бойынша жіктеледі. Полимерлену дәрежесі көпірлерге қосылмаған оттегі атомдарының санымен өлшенеді (яғни, тек бір Si</w:t>
      </w:r>
      <w:r w:rsidRPr="00B53F40">
        <w:rPr>
          <w:rFonts w:ascii="Times New Roman" w:eastAsia="Times New Roman" w:hAnsi="Times New Roman" w:cs="Times New Roman"/>
          <w:color w:val="000000" w:themeColor="text1"/>
          <w:sz w:val="28"/>
          <w:szCs w:val="28"/>
          <w:vertAlign w:val="superscript"/>
          <w:lang w:val="kk-KZ" w:eastAsia="ru-RU"/>
        </w:rPr>
        <w:t>4+</w:t>
      </w:r>
      <w:r w:rsidRPr="00560E95">
        <w:rPr>
          <w:rFonts w:ascii="Times New Roman" w:eastAsia="Times New Roman" w:hAnsi="Times New Roman" w:cs="Times New Roman"/>
          <w:color w:val="000000" w:themeColor="text1"/>
          <w:sz w:val="28"/>
          <w:szCs w:val="28"/>
          <w:lang w:val="kk-KZ" w:eastAsia="ru-RU"/>
        </w:rPr>
        <w:t>-пен байланысқандар).</w:t>
      </w:r>
    </w:p>
    <w:p w:rsidR="009508A6" w:rsidRPr="00560E95" w:rsidRDefault="009508A6" w:rsidP="009508A6">
      <w:pPr>
        <w:spacing w:after="0" w:line="315" w:lineRule="atLeast"/>
        <w:ind w:firstLine="567"/>
        <w:jc w:val="both"/>
        <w:rPr>
          <w:rFonts w:ascii="Times New Roman" w:eastAsia="Times New Roman" w:hAnsi="Times New Roman" w:cs="Times New Roman"/>
          <w:bCs/>
          <w:color w:val="000000" w:themeColor="text1"/>
          <w:sz w:val="28"/>
          <w:szCs w:val="28"/>
          <w:lang w:val="kk-KZ" w:eastAsia="ru-RU"/>
        </w:rPr>
      </w:pPr>
      <w:r w:rsidRPr="00560E95">
        <w:rPr>
          <w:rFonts w:ascii="Times New Roman" w:eastAsia="Times New Roman" w:hAnsi="Times New Roman" w:cs="Times New Roman"/>
          <w:b/>
          <w:bCs/>
          <w:color w:val="000000" w:themeColor="text1"/>
          <w:sz w:val="28"/>
          <w:szCs w:val="28"/>
          <w:lang w:val="kk-KZ" w:eastAsia="ru-RU"/>
        </w:rPr>
        <w:t>Мономерлі силикаттар</w:t>
      </w:r>
      <w:r w:rsidRPr="00560E95">
        <w:rPr>
          <w:rFonts w:ascii="Times New Roman" w:eastAsia="Times New Roman" w:hAnsi="Times New Roman" w:cs="Times New Roman"/>
          <w:bCs/>
          <w:color w:val="000000" w:themeColor="text1"/>
          <w:sz w:val="28"/>
          <w:szCs w:val="28"/>
          <w:lang w:val="kk-KZ" w:eastAsia="ru-RU"/>
        </w:rPr>
        <w:t>. Олар оливин немесе гранат сияқты металдармен байланысқан жеке SiO</w:t>
      </w:r>
      <w:r w:rsidRPr="004552CA">
        <w:rPr>
          <w:rFonts w:ascii="Times New Roman" w:eastAsia="Times New Roman" w:hAnsi="Times New Roman" w:cs="Times New Roman"/>
          <w:bCs/>
          <w:color w:val="000000" w:themeColor="text1"/>
          <w:sz w:val="28"/>
          <w:szCs w:val="28"/>
          <w:vertAlign w:val="subscript"/>
          <w:lang w:val="kk-KZ" w:eastAsia="ru-RU"/>
        </w:rPr>
        <w:t>4</w:t>
      </w:r>
      <w:r w:rsidRPr="00560E95">
        <w:rPr>
          <w:rFonts w:ascii="Times New Roman" w:eastAsia="Times New Roman" w:hAnsi="Times New Roman" w:cs="Times New Roman"/>
          <w:bCs/>
          <w:color w:val="000000" w:themeColor="text1"/>
          <w:sz w:val="28"/>
          <w:szCs w:val="28"/>
          <w:lang w:val="kk-KZ" w:eastAsia="ru-RU"/>
        </w:rPr>
        <w:t xml:space="preserve"> тетраэдрлерінен жасалған. Бұл минералдарда көпірсіз төрт оттегі бар және олар </w:t>
      </w:r>
      <w:r w:rsidRPr="004552CA">
        <w:rPr>
          <w:rFonts w:ascii="Times New Roman" w:eastAsia="Times New Roman" w:hAnsi="Times New Roman" w:cs="Times New Roman"/>
          <w:bCs/>
          <w:i/>
          <w:color w:val="000000" w:themeColor="text1"/>
          <w:sz w:val="28"/>
          <w:szCs w:val="28"/>
          <w:lang w:val="kk-KZ" w:eastAsia="ru-RU"/>
        </w:rPr>
        <w:t xml:space="preserve">ортосиликаттар </w:t>
      </w:r>
      <w:r w:rsidRPr="00560E95">
        <w:rPr>
          <w:rFonts w:ascii="Times New Roman" w:eastAsia="Times New Roman" w:hAnsi="Times New Roman" w:cs="Times New Roman"/>
          <w:bCs/>
          <w:color w:val="000000" w:themeColor="text1"/>
          <w:sz w:val="28"/>
          <w:szCs w:val="28"/>
          <w:lang w:val="kk-KZ" w:eastAsia="ru-RU"/>
        </w:rPr>
        <w:t>деп те аталады.</w:t>
      </w:r>
    </w:p>
    <w:p w:rsidR="009508A6" w:rsidRPr="00E03D5F" w:rsidRDefault="009508A6" w:rsidP="009508A6">
      <w:pPr>
        <w:spacing w:after="0" w:line="315" w:lineRule="atLeast"/>
        <w:ind w:firstLine="567"/>
        <w:jc w:val="both"/>
        <w:rPr>
          <w:rFonts w:ascii="Times New Roman" w:eastAsia="Times New Roman" w:hAnsi="Times New Roman" w:cs="Times New Roman"/>
          <w:bCs/>
          <w:color w:val="000000" w:themeColor="text1"/>
          <w:sz w:val="28"/>
          <w:szCs w:val="28"/>
          <w:lang w:val="kk-KZ" w:eastAsia="ru-RU"/>
        </w:rPr>
      </w:pPr>
      <w:r w:rsidRPr="0058717E">
        <w:rPr>
          <w:rFonts w:ascii="Times New Roman" w:eastAsia="Times New Roman" w:hAnsi="Times New Roman" w:cs="Times New Roman"/>
          <w:b/>
          <w:bCs/>
          <w:color w:val="000000" w:themeColor="text1"/>
          <w:sz w:val="28"/>
          <w:szCs w:val="28"/>
          <w:lang w:val="kk-KZ" w:eastAsia="ru-RU"/>
        </w:rPr>
        <w:t>Т</w:t>
      </w:r>
      <w:r w:rsidRPr="00E03D5F">
        <w:rPr>
          <w:rFonts w:ascii="Times New Roman" w:eastAsia="Times New Roman" w:hAnsi="Times New Roman" w:cs="Times New Roman"/>
          <w:b/>
          <w:bCs/>
          <w:color w:val="000000" w:themeColor="text1"/>
          <w:sz w:val="28"/>
          <w:szCs w:val="28"/>
          <w:lang w:val="kk-KZ" w:eastAsia="ru-RU"/>
        </w:rPr>
        <w:t>ізбекті силикаттар</w:t>
      </w:r>
      <w:r w:rsidRPr="00E03D5F">
        <w:rPr>
          <w:rFonts w:ascii="Times New Roman" w:eastAsia="Times New Roman" w:hAnsi="Times New Roman" w:cs="Times New Roman"/>
          <w:bCs/>
          <w:color w:val="000000" w:themeColor="text1"/>
          <w:sz w:val="28"/>
          <w:szCs w:val="28"/>
          <w:lang w:val="kk-KZ" w:eastAsia="ru-RU"/>
        </w:rPr>
        <w:t>. Әрбір SiO</w:t>
      </w:r>
      <w:r w:rsidRPr="004552CA">
        <w:rPr>
          <w:rFonts w:ascii="Times New Roman" w:eastAsia="Times New Roman" w:hAnsi="Times New Roman" w:cs="Times New Roman"/>
          <w:bCs/>
          <w:color w:val="000000" w:themeColor="text1"/>
          <w:sz w:val="28"/>
          <w:szCs w:val="28"/>
          <w:vertAlign w:val="subscript"/>
          <w:lang w:val="kk-KZ" w:eastAsia="ru-RU"/>
        </w:rPr>
        <w:t>4</w:t>
      </w:r>
      <w:r w:rsidRPr="00E03D5F">
        <w:rPr>
          <w:rFonts w:ascii="Times New Roman" w:eastAsia="Times New Roman" w:hAnsi="Times New Roman" w:cs="Times New Roman"/>
          <w:bCs/>
          <w:color w:val="000000" w:themeColor="text1"/>
          <w:sz w:val="28"/>
          <w:szCs w:val="28"/>
          <w:lang w:val="kk-KZ" w:eastAsia="ru-RU"/>
        </w:rPr>
        <w:t xml:space="preserve"> тетраэдрінде екі жалпыланған оттегі атомы болса, байланысқан тетраэдрлердің тізбектері түзіледі. Тізбекті силикаттарда екі көпірленбейтін оттегі атомы бар және жалпы Si : O қатынасы 1 : 3, нәтижесінде жалпы формуласы </w:t>
      </w:r>
      <w:r w:rsidRPr="004552CA">
        <w:rPr>
          <w:rFonts w:ascii="Times New Roman" w:eastAsia="Times New Roman" w:hAnsi="Times New Roman" w:cs="Times New Roman"/>
          <w:bCs/>
          <w:color w:val="000000" w:themeColor="text1"/>
          <w:sz w:val="28"/>
          <w:szCs w:val="28"/>
          <w:lang w:val="kk-KZ" w:eastAsia="ru-RU"/>
        </w:rPr>
        <w:t>SiO</w:t>
      </w:r>
      <w:r w:rsidRPr="004552CA">
        <w:rPr>
          <w:rFonts w:ascii="Times New Roman" w:eastAsia="Times New Roman" w:hAnsi="Times New Roman" w:cs="Times New Roman"/>
          <w:bCs/>
          <w:color w:val="000000" w:themeColor="text1"/>
          <w:sz w:val="28"/>
          <w:szCs w:val="28"/>
          <w:vertAlign w:val="subscript"/>
          <w:lang w:val="kk-KZ" w:eastAsia="ru-RU"/>
        </w:rPr>
        <w:t>3</w:t>
      </w:r>
      <w:r>
        <w:rPr>
          <w:rFonts w:ascii="Times New Roman" w:eastAsia="Times New Roman" w:hAnsi="Times New Roman" w:cs="Times New Roman"/>
          <w:bCs/>
          <w:color w:val="000000" w:themeColor="text1"/>
          <w:sz w:val="28"/>
          <w:szCs w:val="28"/>
          <w:lang w:val="kk-KZ" w:eastAsia="ru-RU"/>
        </w:rPr>
        <w:t xml:space="preserve"> </w:t>
      </w:r>
      <w:r w:rsidRPr="004552CA">
        <w:rPr>
          <w:rFonts w:ascii="Times New Roman" w:eastAsia="Times New Roman" w:hAnsi="Times New Roman" w:cs="Times New Roman"/>
          <w:bCs/>
          <w:color w:val="000000" w:themeColor="text1"/>
          <w:sz w:val="28"/>
          <w:szCs w:val="28"/>
          <w:lang w:val="kk-KZ" w:eastAsia="ru-RU"/>
        </w:rPr>
        <w:t>алынады</w:t>
      </w:r>
      <w:r w:rsidRPr="00E03D5F">
        <w:rPr>
          <w:rFonts w:ascii="Times New Roman" w:eastAsia="Times New Roman" w:hAnsi="Times New Roman" w:cs="Times New Roman"/>
          <w:bCs/>
          <w:color w:val="000000" w:themeColor="text1"/>
          <w:sz w:val="28"/>
          <w:szCs w:val="28"/>
          <w:lang w:val="kk-KZ" w:eastAsia="ru-RU"/>
        </w:rPr>
        <w:t>. Пироксен тобына энстатит (MgSiO</w:t>
      </w:r>
      <w:r w:rsidRPr="004552CA">
        <w:rPr>
          <w:rFonts w:ascii="Times New Roman" w:eastAsia="Times New Roman" w:hAnsi="Times New Roman" w:cs="Times New Roman"/>
          <w:bCs/>
          <w:color w:val="000000" w:themeColor="text1"/>
          <w:sz w:val="28"/>
          <w:szCs w:val="28"/>
          <w:vertAlign w:val="subscript"/>
          <w:lang w:val="kk-KZ" w:eastAsia="ru-RU"/>
        </w:rPr>
        <w:t>3</w:t>
      </w:r>
      <w:r w:rsidRPr="00E03D5F">
        <w:rPr>
          <w:rFonts w:ascii="Times New Roman" w:eastAsia="Times New Roman" w:hAnsi="Times New Roman" w:cs="Times New Roman"/>
          <w:bCs/>
          <w:color w:val="000000" w:themeColor="text1"/>
          <w:sz w:val="28"/>
          <w:szCs w:val="28"/>
          <w:lang w:val="kk-KZ" w:eastAsia="ru-RU"/>
        </w:rPr>
        <w:t>) сияқты ең маңызды тізбекті силикаттар кіреді. Мономерлі силикаттардағы сияқты, тізбектердегі байланыстар тізбектер арасындағы, яғни металл иондары мен көпірленбейтін оттегі атомдары арасындағы байланыстарға қарағанда күштірек.</w:t>
      </w:r>
    </w:p>
    <w:p w:rsidR="009508A6" w:rsidRPr="00153D83" w:rsidRDefault="009508A6" w:rsidP="009508A6">
      <w:pPr>
        <w:spacing w:after="0" w:line="315" w:lineRule="atLeast"/>
        <w:ind w:firstLine="567"/>
        <w:jc w:val="both"/>
        <w:rPr>
          <w:rFonts w:ascii="Times New Roman" w:eastAsia="Times New Roman" w:hAnsi="Times New Roman" w:cs="Times New Roman"/>
          <w:bCs/>
          <w:color w:val="000000" w:themeColor="text1"/>
          <w:sz w:val="28"/>
          <w:szCs w:val="28"/>
          <w:lang w:val="kk-KZ" w:eastAsia="ru-RU"/>
        </w:rPr>
      </w:pPr>
      <w:r w:rsidRPr="00153D83">
        <w:rPr>
          <w:rFonts w:ascii="Times New Roman" w:eastAsia="Times New Roman" w:hAnsi="Times New Roman" w:cs="Times New Roman"/>
          <w:b/>
          <w:bCs/>
          <w:color w:val="000000" w:themeColor="text1"/>
          <w:sz w:val="28"/>
          <w:szCs w:val="28"/>
          <w:lang w:val="kk-KZ" w:eastAsia="ru-RU"/>
        </w:rPr>
        <w:t>Қос тізбекті силикаттар</w:t>
      </w:r>
      <w:r w:rsidRPr="00153D83">
        <w:rPr>
          <w:rFonts w:ascii="Times New Roman" w:eastAsia="Times New Roman" w:hAnsi="Times New Roman" w:cs="Times New Roman"/>
          <w:b/>
          <w:bCs/>
          <w:color w:val="0070C0"/>
          <w:sz w:val="28"/>
          <w:szCs w:val="28"/>
          <w:lang w:val="kk-KZ" w:eastAsia="ru-RU"/>
        </w:rPr>
        <w:t xml:space="preserve">. </w:t>
      </w:r>
      <w:r w:rsidRPr="00153D83">
        <w:rPr>
          <w:rFonts w:ascii="Times New Roman" w:eastAsia="Times New Roman" w:hAnsi="Times New Roman" w:cs="Times New Roman"/>
          <w:bCs/>
          <w:color w:val="000000" w:themeColor="text1"/>
          <w:sz w:val="28"/>
          <w:szCs w:val="28"/>
          <w:lang w:val="kk-KZ" w:eastAsia="ru-RU"/>
        </w:rPr>
        <w:t>Бұл құрылымда жеке тізбектер ауыспалы тетраэдралар көршілес тізбекпен оттегін бөлісетіндей етіп қосылған. Демек, бұл құрылымда 1,5 көпірсіз оттегі атомы бар, өйткені әрбір төрт тетраэдраның екеуінде екі оттегі атомы жалпыланған, ал қалған екеуінде үш оттегі атомы бар. Жалпы Si : O қатынасы 4 : 11, Si</w:t>
      </w:r>
      <w:r w:rsidRPr="00391EAF">
        <w:rPr>
          <w:rFonts w:ascii="Times New Roman" w:eastAsia="Times New Roman" w:hAnsi="Times New Roman" w:cs="Times New Roman"/>
          <w:bCs/>
          <w:color w:val="000000" w:themeColor="text1"/>
          <w:sz w:val="28"/>
          <w:szCs w:val="28"/>
          <w:vertAlign w:val="subscript"/>
          <w:lang w:val="kk-KZ" w:eastAsia="ru-RU"/>
        </w:rPr>
        <w:t>4</w:t>
      </w:r>
      <w:r w:rsidRPr="00153D83">
        <w:rPr>
          <w:rFonts w:ascii="Times New Roman" w:eastAsia="Times New Roman" w:hAnsi="Times New Roman" w:cs="Times New Roman"/>
          <w:bCs/>
          <w:color w:val="000000" w:themeColor="text1"/>
          <w:sz w:val="28"/>
          <w:szCs w:val="28"/>
          <w:lang w:val="kk-KZ" w:eastAsia="ru-RU"/>
        </w:rPr>
        <w:t>O</w:t>
      </w:r>
      <w:r w:rsidRPr="00391EAF">
        <w:rPr>
          <w:rFonts w:ascii="Times New Roman" w:eastAsia="Times New Roman" w:hAnsi="Times New Roman" w:cs="Times New Roman"/>
          <w:bCs/>
          <w:color w:val="000000" w:themeColor="text1"/>
          <w:sz w:val="28"/>
          <w:szCs w:val="28"/>
          <w:vertAlign w:val="subscript"/>
          <w:lang w:val="kk-KZ" w:eastAsia="ru-RU"/>
        </w:rPr>
        <w:t>11</w:t>
      </w:r>
      <w:r w:rsidRPr="00153D83">
        <w:rPr>
          <w:rFonts w:ascii="Times New Roman" w:eastAsia="Times New Roman" w:hAnsi="Times New Roman" w:cs="Times New Roman"/>
          <w:bCs/>
          <w:color w:val="000000" w:themeColor="text1"/>
          <w:sz w:val="28"/>
          <w:szCs w:val="28"/>
          <w:lang w:val="kk-KZ" w:eastAsia="ru-RU"/>
        </w:rPr>
        <w:t xml:space="preserve"> жалпы формуласын береді. Амфибол тобының минералдары қос тізбекті құрылымға ие, мысалы, Ca</w:t>
      </w:r>
      <w:r w:rsidRPr="00391EAF">
        <w:rPr>
          <w:rFonts w:ascii="Times New Roman" w:eastAsia="Times New Roman" w:hAnsi="Times New Roman" w:cs="Times New Roman"/>
          <w:bCs/>
          <w:color w:val="000000" w:themeColor="text1"/>
          <w:sz w:val="28"/>
          <w:szCs w:val="28"/>
          <w:vertAlign w:val="subscript"/>
          <w:lang w:val="kk-KZ" w:eastAsia="ru-RU"/>
        </w:rPr>
        <w:t>2</w:t>
      </w:r>
      <w:r w:rsidRPr="00153D83">
        <w:rPr>
          <w:rFonts w:ascii="Times New Roman" w:eastAsia="Times New Roman" w:hAnsi="Times New Roman" w:cs="Times New Roman"/>
          <w:bCs/>
          <w:color w:val="000000" w:themeColor="text1"/>
          <w:sz w:val="28"/>
          <w:szCs w:val="28"/>
          <w:lang w:val="kk-KZ" w:eastAsia="ru-RU"/>
        </w:rPr>
        <w:t>Mg</w:t>
      </w:r>
      <w:r w:rsidRPr="00391EAF">
        <w:rPr>
          <w:rFonts w:ascii="Times New Roman" w:eastAsia="Times New Roman" w:hAnsi="Times New Roman" w:cs="Times New Roman"/>
          <w:bCs/>
          <w:color w:val="000000" w:themeColor="text1"/>
          <w:sz w:val="28"/>
          <w:szCs w:val="28"/>
          <w:vertAlign w:val="subscript"/>
          <w:lang w:val="kk-KZ" w:eastAsia="ru-RU"/>
        </w:rPr>
        <w:t>5</w:t>
      </w:r>
      <w:r w:rsidRPr="00153D83">
        <w:rPr>
          <w:rFonts w:ascii="Times New Roman" w:eastAsia="Times New Roman" w:hAnsi="Times New Roman" w:cs="Times New Roman"/>
          <w:bCs/>
          <w:color w:val="000000" w:themeColor="text1"/>
          <w:sz w:val="28"/>
          <w:szCs w:val="28"/>
          <w:lang w:val="kk-KZ" w:eastAsia="ru-RU"/>
        </w:rPr>
        <w:t>[Si</w:t>
      </w:r>
      <w:r w:rsidRPr="00391EAF">
        <w:rPr>
          <w:rFonts w:ascii="Times New Roman" w:eastAsia="Times New Roman" w:hAnsi="Times New Roman" w:cs="Times New Roman"/>
          <w:bCs/>
          <w:color w:val="000000" w:themeColor="text1"/>
          <w:sz w:val="28"/>
          <w:szCs w:val="28"/>
          <w:vertAlign w:val="subscript"/>
          <w:lang w:val="kk-KZ" w:eastAsia="ru-RU"/>
        </w:rPr>
        <w:t>8</w:t>
      </w:r>
      <w:r w:rsidRPr="00153D83">
        <w:rPr>
          <w:rFonts w:ascii="Times New Roman" w:eastAsia="Times New Roman" w:hAnsi="Times New Roman" w:cs="Times New Roman"/>
          <w:bCs/>
          <w:color w:val="000000" w:themeColor="text1"/>
          <w:sz w:val="28"/>
          <w:szCs w:val="28"/>
          <w:lang w:val="kk-KZ" w:eastAsia="ru-RU"/>
        </w:rPr>
        <w:t>O</w:t>
      </w:r>
      <w:r w:rsidRPr="00391EAF">
        <w:rPr>
          <w:rFonts w:ascii="Times New Roman" w:eastAsia="Times New Roman" w:hAnsi="Times New Roman" w:cs="Times New Roman"/>
          <w:bCs/>
          <w:color w:val="000000" w:themeColor="text1"/>
          <w:sz w:val="28"/>
          <w:szCs w:val="28"/>
          <w:vertAlign w:val="subscript"/>
          <w:lang w:val="kk-KZ" w:eastAsia="ru-RU"/>
        </w:rPr>
        <w:t>22</w:t>
      </w:r>
      <w:r w:rsidRPr="00153D83">
        <w:rPr>
          <w:rFonts w:ascii="Times New Roman" w:eastAsia="Times New Roman" w:hAnsi="Times New Roman" w:cs="Times New Roman"/>
          <w:bCs/>
          <w:color w:val="000000" w:themeColor="text1"/>
          <w:sz w:val="28"/>
          <w:szCs w:val="28"/>
          <w:lang w:val="kk-KZ" w:eastAsia="ru-RU"/>
        </w:rPr>
        <w:t>](OH)</w:t>
      </w:r>
      <w:r w:rsidRPr="00391EAF">
        <w:rPr>
          <w:rFonts w:ascii="Times New Roman" w:eastAsia="Times New Roman" w:hAnsi="Times New Roman" w:cs="Times New Roman"/>
          <w:bCs/>
          <w:color w:val="000000" w:themeColor="text1"/>
          <w:sz w:val="28"/>
          <w:szCs w:val="28"/>
          <w:vertAlign w:val="subscript"/>
          <w:lang w:val="kk-KZ" w:eastAsia="ru-RU"/>
        </w:rPr>
        <w:t>2</w:t>
      </w:r>
      <w:r w:rsidRPr="00153D83">
        <w:rPr>
          <w:rFonts w:ascii="Times New Roman" w:eastAsia="Times New Roman" w:hAnsi="Times New Roman" w:cs="Times New Roman"/>
          <w:bCs/>
          <w:color w:val="000000" w:themeColor="text1"/>
          <w:sz w:val="28"/>
          <w:szCs w:val="28"/>
          <w:lang w:val="kk-KZ" w:eastAsia="ru-RU"/>
        </w:rPr>
        <w:t xml:space="preserve"> тремолит.</w:t>
      </w:r>
    </w:p>
    <w:p w:rsidR="009508A6" w:rsidRPr="008B2989" w:rsidRDefault="009508A6" w:rsidP="009508A6">
      <w:pPr>
        <w:spacing w:after="0" w:line="330" w:lineRule="atLeast"/>
        <w:ind w:firstLine="567"/>
        <w:jc w:val="both"/>
        <w:rPr>
          <w:rFonts w:ascii="Times New Roman" w:eastAsia="Times New Roman" w:hAnsi="Times New Roman" w:cs="Times New Roman"/>
          <w:bCs/>
          <w:color w:val="000000" w:themeColor="text1"/>
          <w:sz w:val="28"/>
          <w:szCs w:val="28"/>
          <w:lang w:val="kk-KZ" w:eastAsia="ru-RU"/>
        </w:rPr>
      </w:pPr>
      <w:r w:rsidRPr="0058717E">
        <w:rPr>
          <w:rFonts w:ascii="Times New Roman" w:eastAsia="Times New Roman" w:hAnsi="Times New Roman" w:cs="Times New Roman"/>
          <w:b/>
          <w:bCs/>
          <w:color w:val="000000" w:themeColor="text1"/>
          <w:sz w:val="28"/>
          <w:szCs w:val="28"/>
          <w:lang w:val="kk-KZ" w:eastAsia="ru-RU"/>
        </w:rPr>
        <w:t>Қ</w:t>
      </w:r>
      <w:r w:rsidRPr="008B2989">
        <w:rPr>
          <w:rFonts w:ascii="Times New Roman" w:eastAsia="Times New Roman" w:hAnsi="Times New Roman" w:cs="Times New Roman"/>
          <w:b/>
          <w:bCs/>
          <w:color w:val="000000" w:themeColor="text1"/>
          <w:sz w:val="28"/>
          <w:szCs w:val="28"/>
          <w:lang w:val="kk-KZ" w:eastAsia="ru-RU"/>
        </w:rPr>
        <w:t>абатты силикаттар</w:t>
      </w:r>
      <w:r w:rsidRPr="008B2989">
        <w:rPr>
          <w:rFonts w:ascii="Times New Roman" w:eastAsia="Times New Roman" w:hAnsi="Times New Roman" w:cs="Times New Roman"/>
          <w:bCs/>
          <w:color w:val="000000" w:themeColor="text1"/>
          <w:sz w:val="28"/>
          <w:szCs w:val="28"/>
          <w:lang w:val="kk-KZ" w:eastAsia="ru-RU"/>
        </w:rPr>
        <w:t xml:space="preserve">. Полимерленудің келесі кезеңі - тізбектердің үздіксіз, жартылай ковалентті </w:t>
      </w:r>
      <w:r>
        <w:rPr>
          <w:rFonts w:ascii="Times New Roman" w:eastAsia="Times New Roman" w:hAnsi="Times New Roman" w:cs="Times New Roman"/>
          <w:bCs/>
          <w:color w:val="000000" w:themeColor="text1"/>
          <w:sz w:val="28"/>
          <w:szCs w:val="28"/>
          <w:lang w:val="kk-KZ" w:eastAsia="ru-RU"/>
        </w:rPr>
        <w:t xml:space="preserve">беткейлік </w:t>
      </w:r>
      <w:r w:rsidRPr="008B2989">
        <w:rPr>
          <w:rFonts w:ascii="Times New Roman" w:eastAsia="Times New Roman" w:hAnsi="Times New Roman" w:cs="Times New Roman"/>
          <w:bCs/>
          <w:color w:val="000000" w:themeColor="text1"/>
          <w:sz w:val="28"/>
          <w:szCs w:val="28"/>
          <w:lang w:val="kk-KZ" w:eastAsia="ru-RU"/>
        </w:rPr>
        <w:t>байланысқан қосылы</w:t>
      </w:r>
      <w:r>
        <w:rPr>
          <w:rFonts w:ascii="Times New Roman" w:eastAsia="Times New Roman" w:hAnsi="Times New Roman" w:cs="Times New Roman"/>
          <w:bCs/>
          <w:color w:val="000000" w:themeColor="text1"/>
          <w:sz w:val="28"/>
          <w:szCs w:val="28"/>
          <w:lang w:val="kk-KZ" w:eastAsia="ru-RU"/>
        </w:rPr>
        <w:t>сы</w:t>
      </w:r>
      <w:r w:rsidRPr="008B2989">
        <w:rPr>
          <w:rFonts w:ascii="Times New Roman" w:eastAsia="Times New Roman" w:hAnsi="Times New Roman" w:cs="Times New Roman"/>
          <w:bCs/>
          <w:color w:val="000000" w:themeColor="text1"/>
          <w:sz w:val="28"/>
          <w:szCs w:val="28"/>
          <w:lang w:val="kk-KZ" w:eastAsia="ru-RU"/>
        </w:rPr>
        <w:t>, әрбір тетраэдрде көршілес тетраэдрмен үш жалпыланған оттегі атомы болады. Бұл құрылымда бір көпірсіз оттегі атомы бар және жалпы Si : O қатынасы 4 : 10, бұл Si</w:t>
      </w:r>
      <w:r w:rsidRPr="008B2989">
        <w:rPr>
          <w:rFonts w:ascii="Times New Roman" w:eastAsia="Times New Roman" w:hAnsi="Times New Roman" w:cs="Times New Roman"/>
          <w:bCs/>
          <w:color w:val="000000" w:themeColor="text1"/>
          <w:sz w:val="28"/>
          <w:szCs w:val="28"/>
          <w:vertAlign w:val="subscript"/>
          <w:lang w:val="kk-KZ" w:eastAsia="ru-RU"/>
        </w:rPr>
        <w:t>4</w:t>
      </w:r>
      <w:r w:rsidRPr="008B2989">
        <w:rPr>
          <w:rFonts w:ascii="Times New Roman" w:eastAsia="Times New Roman" w:hAnsi="Times New Roman" w:cs="Times New Roman"/>
          <w:bCs/>
          <w:color w:val="000000" w:themeColor="text1"/>
          <w:sz w:val="28"/>
          <w:szCs w:val="28"/>
          <w:lang w:val="kk-KZ" w:eastAsia="ru-RU"/>
        </w:rPr>
        <w:t>O</w:t>
      </w:r>
      <w:r w:rsidRPr="008B2989">
        <w:rPr>
          <w:rFonts w:ascii="Times New Roman" w:eastAsia="Times New Roman" w:hAnsi="Times New Roman" w:cs="Times New Roman"/>
          <w:bCs/>
          <w:color w:val="000000" w:themeColor="text1"/>
          <w:sz w:val="28"/>
          <w:szCs w:val="28"/>
          <w:vertAlign w:val="subscript"/>
          <w:lang w:val="kk-KZ" w:eastAsia="ru-RU"/>
        </w:rPr>
        <w:t>10</w:t>
      </w:r>
      <w:r w:rsidRPr="008B2989">
        <w:rPr>
          <w:rFonts w:ascii="Times New Roman" w:eastAsia="Times New Roman" w:hAnsi="Times New Roman" w:cs="Times New Roman"/>
          <w:bCs/>
          <w:color w:val="000000" w:themeColor="text1"/>
          <w:sz w:val="28"/>
          <w:szCs w:val="28"/>
          <w:lang w:val="kk-KZ" w:eastAsia="ru-RU"/>
        </w:rPr>
        <w:t xml:space="preserve"> жалпы формуласын береді. Қосымша аниондар, әдетте, гидроксилдер (OH</w:t>
      </w:r>
      <w:r w:rsidRPr="008B2989">
        <w:rPr>
          <w:rFonts w:ascii="Times New Roman" w:eastAsia="Times New Roman" w:hAnsi="Times New Roman" w:cs="Times New Roman"/>
          <w:bCs/>
          <w:color w:val="000000" w:themeColor="text1"/>
          <w:sz w:val="28"/>
          <w:szCs w:val="28"/>
          <w:vertAlign w:val="superscript"/>
          <w:lang w:val="kk-KZ" w:eastAsia="ru-RU"/>
        </w:rPr>
        <w:t>-</w:t>
      </w:r>
      <w:r w:rsidRPr="008B2989">
        <w:rPr>
          <w:rFonts w:ascii="Times New Roman" w:eastAsia="Times New Roman" w:hAnsi="Times New Roman" w:cs="Times New Roman"/>
          <w:bCs/>
          <w:color w:val="000000" w:themeColor="text1"/>
          <w:sz w:val="28"/>
          <w:szCs w:val="28"/>
          <w:lang w:val="kk-KZ" w:eastAsia="ru-RU"/>
        </w:rPr>
        <w:t>) тізбектер қиылысу кезінде пайда болатын алтыбұрышты сақиналарға орналастырылуы мүмкін. Бұл слюдалар тобының негізгі құрылым</w:t>
      </w:r>
      <w:r>
        <w:rPr>
          <w:rFonts w:ascii="Times New Roman" w:eastAsia="Times New Roman" w:hAnsi="Times New Roman" w:cs="Times New Roman"/>
          <w:bCs/>
          <w:color w:val="000000" w:themeColor="text1"/>
          <w:sz w:val="28"/>
          <w:szCs w:val="28"/>
          <w:lang w:val="kk-KZ" w:eastAsia="ru-RU"/>
        </w:rPr>
        <w:t>ы</w:t>
      </w:r>
      <w:r w:rsidRPr="008B2989">
        <w:rPr>
          <w:rFonts w:ascii="Times New Roman" w:eastAsia="Times New Roman" w:hAnsi="Times New Roman" w:cs="Times New Roman"/>
          <w:bCs/>
          <w:color w:val="000000" w:themeColor="text1"/>
          <w:sz w:val="28"/>
          <w:szCs w:val="28"/>
          <w:lang w:val="kk-KZ" w:eastAsia="ru-RU"/>
        </w:rPr>
        <w:t xml:space="preserve"> болып табылады, мысалы, мусковит Mg</w:t>
      </w:r>
      <w:r w:rsidRPr="008B2989">
        <w:rPr>
          <w:rFonts w:ascii="Times New Roman" w:eastAsia="Times New Roman" w:hAnsi="Times New Roman" w:cs="Times New Roman"/>
          <w:bCs/>
          <w:color w:val="000000" w:themeColor="text1"/>
          <w:sz w:val="28"/>
          <w:szCs w:val="28"/>
          <w:vertAlign w:val="subscript"/>
          <w:lang w:val="kk-KZ" w:eastAsia="ru-RU"/>
        </w:rPr>
        <w:t>3</w:t>
      </w:r>
      <w:r w:rsidRPr="008B2989">
        <w:rPr>
          <w:rFonts w:ascii="Times New Roman" w:eastAsia="Times New Roman" w:hAnsi="Times New Roman" w:cs="Times New Roman"/>
          <w:bCs/>
          <w:color w:val="000000" w:themeColor="text1"/>
          <w:sz w:val="28"/>
          <w:szCs w:val="28"/>
          <w:lang w:val="kk-KZ" w:eastAsia="ru-RU"/>
        </w:rPr>
        <w:t>[Si</w:t>
      </w:r>
      <w:r w:rsidRPr="008B2989">
        <w:rPr>
          <w:rFonts w:ascii="Times New Roman" w:eastAsia="Times New Roman" w:hAnsi="Times New Roman" w:cs="Times New Roman"/>
          <w:bCs/>
          <w:color w:val="000000" w:themeColor="text1"/>
          <w:sz w:val="28"/>
          <w:szCs w:val="28"/>
          <w:vertAlign w:val="subscript"/>
          <w:lang w:val="kk-KZ" w:eastAsia="ru-RU"/>
        </w:rPr>
        <w:t>4</w:t>
      </w:r>
      <w:r w:rsidRPr="008B2989">
        <w:rPr>
          <w:rFonts w:ascii="Times New Roman" w:eastAsia="Times New Roman" w:hAnsi="Times New Roman" w:cs="Times New Roman"/>
          <w:bCs/>
          <w:color w:val="000000" w:themeColor="text1"/>
          <w:sz w:val="28"/>
          <w:szCs w:val="28"/>
          <w:lang w:val="kk-KZ" w:eastAsia="ru-RU"/>
        </w:rPr>
        <w:t>O</w:t>
      </w:r>
      <w:r w:rsidRPr="008B2989">
        <w:rPr>
          <w:rFonts w:ascii="Times New Roman" w:eastAsia="Times New Roman" w:hAnsi="Times New Roman" w:cs="Times New Roman"/>
          <w:bCs/>
          <w:color w:val="000000" w:themeColor="text1"/>
          <w:sz w:val="28"/>
          <w:szCs w:val="28"/>
          <w:vertAlign w:val="subscript"/>
          <w:lang w:val="kk-KZ" w:eastAsia="ru-RU"/>
        </w:rPr>
        <w:t>10</w:t>
      </w:r>
      <w:r w:rsidRPr="008B2989">
        <w:rPr>
          <w:rFonts w:ascii="Times New Roman" w:eastAsia="Times New Roman" w:hAnsi="Times New Roman" w:cs="Times New Roman"/>
          <w:bCs/>
          <w:color w:val="000000" w:themeColor="text1"/>
          <w:sz w:val="28"/>
          <w:szCs w:val="28"/>
          <w:lang w:val="kk-KZ" w:eastAsia="ru-RU"/>
        </w:rPr>
        <w:t>](OH)</w:t>
      </w:r>
      <w:r w:rsidRPr="008B2989">
        <w:rPr>
          <w:rFonts w:ascii="Times New Roman" w:eastAsia="Times New Roman" w:hAnsi="Times New Roman" w:cs="Times New Roman"/>
          <w:bCs/>
          <w:color w:val="000000" w:themeColor="text1"/>
          <w:sz w:val="28"/>
          <w:szCs w:val="28"/>
          <w:vertAlign w:val="subscript"/>
          <w:lang w:val="kk-KZ" w:eastAsia="ru-RU"/>
        </w:rPr>
        <w:t>4</w:t>
      </w:r>
      <w:r w:rsidRPr="008B2989">
        <w:rPr>
          <w:rFonts w:ascii="Times New Roman" w:eastAsia="Times New Roman" w:hAnsi="Times New Roman" w:cs="Times New Roman"/>
          <w:bCs/>
          <w:color w:val="000000" w:themeColor="text1"/>
          <w:sz w:val="28"/>
          <w:szCs w:val="28"/>
          <w:lang w:val="kk-KZ" w:eastAsia="ru-RU"/>
        </w:rPr>
        <w:t xml:space="preserve"> және барлық саз минералдары. Осылайша, бұл минералдар көптеген парақтар болып табылады, оларға «пластиналық» көрініс береді.</w:t>
      </w:r>
    </w:p>
    <w:p w:rsidR="009508A6" w:rsidRPr="00421F61" w:rsidRDefault="009508A6" w:rsidP="009508A6">
      <w:pPr>
        <w:spacing w:after="0" w:line="315" w:lineRule="atLeast"/>
        <w:ind w:firstLine="567"/>
        <w:jc w:val="both"/>
        <w:outlineLvl w:val="1"/>
        <w:rPr>
          <w:rFonts w:ascii="Times New Roman" w:eastAsia="Times New Roman" w:hAnsi="Times New Roman" w:cs="Times New Roman"/>
          <w:bCs/>
          <w:color w:val="0070C0"/>
          <w:sz w:val="28"/>
          <w:szCs w:val="28"/>
          <w:lang w:val="kk-KZ" w:eastAsia="ru-RU"/>
        </w:rPr>
      </w:pPr>
      <w:r w:rsidRPr="0058717E">
        <w:rPr>
          <w:rFonts w:ascii="Times New Roman" w:eastAsia="Times New Roman" w:hAnsi="Times New Roman" w:cs="Times New Roman"/>
          <w:b/>
          <w:bCs/>
          <w:color w:val="000000" w:themeColor="text1"/>
          <w:sz w:val="28"/>
          <w:szCs w:val="28"/>
          <w:lang w:val="kk-KZ" w:eastAsia="ru-RU"/>
        </w:rPr>
        <w:t>Ж</w:t>
      </w:r>
      <w:r w:rsidRPr="00421F61">
        <w:rPr>
          <w:rFonts w:ascii="Times New Roman" w:eastAsia="Times New Roman" w:hAnsi="Times New Roman" w:cs="Times New Roman"/>
          <w:b/>
          <w:bCs/>
          <w:color w:val="000000" w:themeColor="text1"/>
          <w:sz w:val="28"/>
          <w:szCs w:val="28"/>
          <w:lang w:val="kk-KZ" w:eastAsia="ru-RU"/>
        </w:rPr>
        <w:t>ақтау (</w:t>
      </w:r>
      <w:r>
        <w:rPr>
          <w:rFonts w:ascii="Times New Roman" w:eastAsia="Times New Roman" w:hAnsi="Times New Roman" w:cs="Times New Roman"/>
          <w:b/>
          <w:bCs/>
          <w:color w:val="000000" w:themeColor="text1"/>
          <w:sz w:val="28"/>
          <w:szCs w:val="28"/>
          <w:lang w:val="kk-KZ" w:eastAsia="ru-RU"/>
        </w:rPr>
        <w:t>каркасты</w:t>
      </w:r>
      <w:r w:rsidRPr="00421F61">
        <w:rPr>
          <w:rFonts w:ascii="Times New Roman" w:eastAsia="Times New Roman" w:hAnsi="Times New Roman" w:cs="Times New Roman"/>
          <w:b/>
          <w:bCs/>
          <w:color w:val="000000" w:themeColor="text1"/>
          <w:sz w:val="28"/>
          <w:szCs w:val="28"/>
          <w:lang w:val="kk-KZ" w:eastAsia="ru-RU"/>
        </w:rPr>
        <w:t>)</w:t>
      </w:r>
      <w:r>
        <w:rPr>
          <w:rFonts w:ascii="Times New Roman" w:eastAsia="Times New Roman" w:hAnsi="Times New Roman" w:cs="Times New Roman"/>
          <w:b/>
          <w:bCs/>
          <w:color w:val="000000" w:themeColor="text1"/>
          <w:sz w:val="28"/>
          <w:szCs w:val="28"/>
          <w:lang w:val="kk-KZ" w:eastAsia="ru-RU"/>
        </w:rPr>
        <w:t xml:space="preserve"> </w:t>
      </w:r>
      <w:r w:rsidRPr="00421F61">
        <w:rPr>
          <w:rFonts w:ascii="Times New Roman" w:eastAsia="Times New Roman" w:hAnsi="Times New Roman" w:cs="Times New Roman"/>
          <w:b/>
          <w:bCs/>
          <w:color w:val="000000" w:themeColor="text1"/>
          <w:sz w:val="28"/>
          <w:szCs w:val="28"/>
          <w:lang w:val="kk-KZ" w:eastAsia="ru-RU"/>
        </w:rPr>
        <w:t>силикаттары</w:t>
      </w:r>
      <w:r w:rsidRPr="00421F61">
        <w:rPr>
          <w:rFonts w:ascii="Times New Roman" w:eastAsia="Times New Roman" w:hAnsi="Times New Roman" w:cs="Times New Roman"/>
          <w:bCs/>
          <w:color w:val="000000" w:themeColor="text1"/>
          <w:sz w:val="28"/>
          <w:szCs w:val="28"/>
          <w:lang w:val="kk-KZ" w:eastAsia="ru-RU"/>
        </w:rPr>
        <w:t>. Силикаттардың бұл класында тетраэдрлік топтың әрбір оттегі атомы екі тетраэдр арасында жалпыланады және жартылай ковалентті үш өлшемді тор түзіледі. Көпірлерге қосылмаған оттегі атомдары жоқ, Si:O жалпы қатынасы 1:2, кварцтың осы класының минералының қарапайым формуласындағыдай (SiO</w:t>
      </w:r>
      <w:r w:rsidRPr="00421F61">
        <w:rPr>
          <w:rFonts w:ascii="Times New Roman" w:eastAsia="Times New Roman" w:hAnsi="Times New Roman" w:cs="Times New Roman"/>
          <w:bCs/>
          <w:color w:val="000000" w:themeColor="text1"/>
          <w:sz w:val="28"/>
          <w:szCs w:val="28"/>
          <w:vertAlign w:val="subscript"/>
          <w:lang w:val="kk-KZ" w:eastAsia="ru-RU"/>
        </w:rPr>
        <w:t>2</w:t>
      </w:r>
      <w:r w:rsidRPr="00421F61">
        <w:rPr>
          <w:rFonts w:ascii="Times New Roman" w:eastAsia="Times New Roman" w:hAnsi="Times New Roman" w:cs="Times New Roman"/>
          <w:bCs/>
          <w:color w:val="000000" w:themeColor="text1"/>
          <w:sz w:val="28"/>
          <w:szCs w:val="28"/>
          <w:lang w:val="kk-KZ" w:eastAsia="ru-RU"/>
        </w:rPr>
        <w:t>). Алюминийдің кейбір тетраэдрлік позицияларға ауысуы (алюминийдің иондық радиусы өте аз) алюмосиликатты минералдардың алуан түрлілігін тудырады, соның ішінде жер қыртысындағы ең көп таралған минералдар тобы дала шпаты тобы. Төрт валентті кремнийді үш валентті алюминиймен алмастыру құрылымда заряд теңгерімсіздігін тудырады, ол басқа екі валентті немесе бір валентті катиондардың қосылуымен бейтараптанады, мысалы, ортоклазды дала шпатында (KAlSi</w:t>
      </w:r>
      <w:r w:rsidRPr="00421F61">
        <w:rPr>
          <w:rFonts w:ascii="Times New Roman" w:eastAsia="Times New Roman" w:hAnsi="Times New Roman" w:cs="Times New Roman"/>
          <w:bCs/>
          <w:color w:val="000000" w:themeColor="text1"/>
          <w:sz w:val="28"/>
          <w:szCs w:val="28"/>
          <w:vertAlign w:val="subscript"/>
          <w:lang w:val="kk-KZ" w:eastAsia="ru-RU"/>
        </w:rPr>
        <w:t>3</w:t>
      </w:r>
      <w:r w:rsidRPr="00421F61">
        <w:rPr>
          <w:rFonts w:ascii="Times New Roman" w:eastAsia="Times New Roman" w:hAnsi="Times New Roman" w:cs="Times New Roman"/>
          <w:bCs/>
          <w:color w:val="000000" w:themeColor="text1"/>
          <w:sz w:val="28"/>
          <w:szCs w:val="28"/>
          <w:lang w:val="kk-KZ" w:eastAsia="ru-RU"/>
        </w:rPr>
        <w:t>O</w:t>
      </w:r>
      <w:r w:rsidRPr="00421F61">
        <w:rPr>
          <w:rFonts w:ascii="Times New Roman" w:eastAsia="Times New Roman" w:hAnsi="Times New Roman" w:cs="Times New Roman"/>
          <w:bCs/>
          <w:color w:val="000000" w:themeColor="text1"/>
          <w:sz w:val="28"/>
          <w:szCs w:val="28"/>
          <w:vertAlign w:val="subscript"/>
          <w:lang w:val="kk-KZ" w:eastAsia="ru-RU"/>
        </w:rPr>
        <w:t>8</w:t>
      </w:r>
      <w:r w:rsidRPr="00421F61">
        <w:rPr>
          <w:rFonts w:ascii="Times New Roman" w:eastAsia="Times New Roman" w:hAnsi="Times New Roman" w:cs="Times New Roman"/>
          <w:bCs/>
          <w:color w:val="000000" w:themeColor="text1"/>
          <w:sz w:val="28"/>
          <w:szCs w:val="28"/>
          <w:lang w:val="kk-KZ" w:eastAsia="ru-RU"/>
        </w:rPr>
        <w:t>), төрт тетраэдрлік позицияның бірін кремнийден алюминий алады.</w:t>
      </w:r>
    </w:p>
    <w:p w:rsidR="009508A6" w:rsidRPr="00421F61"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58717E" w:rsidRDefault="009508A6" w:rsidP="009508A6">
      <w:pPr>
        <w:spacing w:after="0" w:line="315" w:lineRule="atLeast"/>
        <w:ind w:firstLine="567"/>
        <w:jc w:val="both"/>
        <w:rPr>
          <w:rFonts w:ascii="Times New Roman" w:eastAsia="Times New Roman" w:hAnsi="Times New Roman" w:cs="Times New Roman"/>
          <w:b/>
          <w:bCs/>
          <w:i/>
          <w:iCs/>
          <w:color w:val="000000" w:themeColor="text1"/>
          <w:sz w:val="28"/>
          <w:szCs w:val="28"/>
          <w:lang w:val="kk-KZ" w:eastAsia="ru-RU"/>
        </w:rPr>
      </w:pPr>
      <w:r w:rsidRPr="0058717E">
        <w:rPr>
          <w:rFonts w:ascii="Times New Roman" w:eastAsia="Times New Roman" w:hAnsi="Times New Roman" w:cs="Times New Roman"/>
          <w:b/>
          <w:bCs/>
          <w:i/>
          <w:iCs/>
          <w:color w:val="000000" w:themeColor="text1"/>
          <w:sz w:val="28"/>
          <w:szCs w:val="28"/>
          <w:lang w:val="kk-KZ" w:eastAsia="ru-RU"/>
        </w:rPr>
        <w:t>5.</w:t>
      </w:r>
      <w:r>
        <w:rPr>
          <w:rFonts w:ascii="Times New Roman" w:eastAsia="Times New Roman" w:hAnsi="Times New Roman" w:cs="Times New Roman"/>
          <w:b/>
          <w:bCs/>
          <w:i/>
          <w:iCs/>
          <w:color w:val="000000" w:themeColor="text1"/>
          <w:sz w:val="28"/>
          <w:szCs w:val="28"/>
          <w:lang w:val="kk-KZ" w:eastAsia="ru-RU"/>
        </w:rPr>
        <w:t>3</w:t>
      </w:r>
      <w:r w:rsidRPr="0058717E">
        <w:rPr>
          <w:rFonts w:ascii="Times New Roman" w:eastAsia="Times New Roman" w:hAnsi="Times New Roman" w:cs="Times New Roman"/>
          <w:b/>
          <w:bCs/>
          <w:i/>
          <w:iCs/>
          <w:color w:val="000000" w:themeColor="text1"/>
          <w:sz w:val="28"/>
          <w:szCs w:val="28"/>
          <w:lang w:val="kk-KZ" w:eastAsia="ru-RU"/>
        </w:rPr>
        <w:t xml:space="preserve"> Сазды минералдардың құрамы мен құрылымы</w:t>
      </w:r>
    </w:p>
    <w:p w:rsidR="009508A6" w:rsidRPr="00560E95" w:rsidRDefault="009508A6" w:rsidP="009508A6">
      <w:pPr>
        <w:spacing w:after="0" w:line="315" w:lineRule="atLeast"/>
        <w:ind w:firstLine="567"/>
        <w:jc w:val="both"/>
        <w:rPr>
          <w:rFonts w:ascii="Times New Roman" w:eastAsia="Times New Roman" w:hAnsi="Times New Roman" w:cs="Times New Roman"/>
          <w:color w:val="000000" w:themeColor="text1"/>
          <w:sz w:val="28"/>
          <w:szCs w:val="28"/>
          <w:lang w:val="kk-KZ" w:eastAsia="ru-RU"/>
        </w:rPr>
      </w:pPr>
      <w:r w:rsidRPr="0058717E">
        <w:rPr>
          <w:rFonts w:ascii="Times New Roman" w:eastAsia="Times New Roman" w:hAnsi="Times New Roman" w:cs="Times New Roman"/>
          <w:color w:val="000000" w:themeColor="text1"/>
          <w:sz w:val="28"/>
          <w:szCs w:val="28"/>
          <w:lang w:val="kk-KZ" w:eastAsia="ru-RU"/>
        </w:rPr>
        <w:t xml:space="preserve">Сазды минералдар құрамы жағынан ерекше, құрамында суы бар, негізінен оттегі, кремний және алюминий атомдарынан тұратын қабаттық силикаттар. </w:t>
      </w:r>
      <w:r w:rsidRPr="00560E95">
        <w:rPr>
          <w:rFonts w:ascii="Times New Roman" w:eastAsia="Times New Roman" w:hAnsi="Times New Roman" w:cs="Times New Roman"/>
          <w:color w:val="000000" w:themeColor="text1"/>
          <w:sz w:val="28"/>
          <w:szCs w:val="28"/>
          <w:lang w:val="kk-KZ" w:eastAsia="ru-RU"/>
        </w:rPr>
        <w:t>Сазды минералдар – қабатты силикаттар,</w:t>
      </w:r>
      <w:r>
        <w:rPr>
          <w:rFonts w:ascii="Times New Roman" w:eastAsia="Times New Roman" w:hAnsi="Times New Roman" w:cs="Times New Roman"/>
          <w:color w:val="000000" w:themeColor="text1"/>
          <w:sz w:val="28"/>
          <w:szCs w:val="28"/>
          <w:lang w:val="kk-KZ" w:eastAsia="ru-RU"/>
        </w:rPr>
        <w:t xml:space="preserve"> </w:t>
      </w:r>
      <w:r w:rsidRPr="00560E95">
        <w:rPr>
          <w:rFonts w:ascii="Times New Roman" w:eastAsia="Times New Roman" w:hAnsi="Times New Roman" w:cs="Times New Roman"/>
          <w:color w:val="000000" w:themeColor="text1"/>
          <w:sz w:val="28"/>
          <w:szCs w:val="28"/>
          <w:lang w:val="kk-KZ" w:eastAsia="ru-RU"/>
        </w:rPr>
        <w:t>тетраэдрлік және октаэдрлік желілер деп аталатын тетраэдрлік және октаэдрлік координациядағы атомдардың қабаттарынан салынған.</w:t>
      </w:r>
    </w:p>
    <w:p w:rsidR="009508A6" w:rsidRPr="00560E95" w:rsidRDefault="009508A6" w:rsidP="009508A6">
      <w:pPr>
        <w:spacing w:after="0" w:line="315" w:lineRule="atLeast"/>
        <w:ind w:firstLine="567"/>
        <w:jc w:val="both"/>
        <w:rPr>
          <w:rFonts w:ascii="Times New Roman" w:eastAsia="Times New Roman" w:hAnsi="Times New Roman" w:cs="Times New Roman"/>
          <w:iCs/>
          <w:color w:val="000000" w:themeColor="text1"/>
          <w:sz w:val="28"/>
          <w:szCs w:val="28"/>
          <w:lang w:val="kk-KZ" w:eastAsia="ru-RU"/>
        </w:rPr>
      </w:pPr>
      <w:r w:rsidRPr="00560E95">
        <w:rPr>
          <w:rFonts w:ascii="Times New Roman" w:eastAsia="Times New Roman" w:hAnsi="Times New Roman" w:cs="Times New Roman"/>
          <w:b/>
          <w:i/>
          <w:iCs/>
          <w:color w:val="000000" w:themeColor="text1"/>
          <w:sz w:val="28"/>
          <w:szCs w:val="28"/>
          <w:lang w:val="kk-KZ" w:eastAsia="ru-RU"/>
        </w:rPr>
        <w:t>Тетраэдрлік желілер</w:t>
      </w:r>
      <w:r w:rsidRPr="00560E95">
        <w:rPr>
          <w:rFonts w:ascii="Times New Roman" w:eastAsia="Times New Roman" w:hAnsi="Times New Roman" w:cs="Times New Roman"/>
          <w:iCs/>
          <w:color w:val="000000" w:themeColor="text1"/>
          <w:sz w:val="28"/>
          <w:szCs w:val="28"/>
          <w:lang w:val="kk-KZ" w:eastAsia="ru-RU"/>
        </w:rPr>
        <w:t xml:space="preserve"> - үш оттегін көрші тетраэдрлермен бөлісетін SiO</w:t>
      </w:r>
      <w:r w:rsidRPr="00816CD4">
        <w:rPr>
          <w:rFonts w:ascii="Times New Roman" w:eastAsia="Times New Roman" w:hAnsi="Times New Roman" w:cs="Times New Roman"/>
          <w:iCs/>
          <w:color w:val="000000" w:themeColor="text1"/>
          <w:sz w:val="28"/>
          <w:szCs w:val="28"/>
          <w:vertAlign w:val="subscript"/>
          <w:lang w:val="kk-KZ" w:eastAsia="ru-RU"/>
        </w:rPr>
        <w:t>4</w:t>
      </w:r>
      <w:r w:rsidRPr="00560E95">
        <w:rPr>
          <w:rFonts w:ascii="Times New Roman" w:eastAsia="Times New Roman" w:hAnsi="Times New Roman" w:cs="Times New Roman"/>
          <w:iCs/>
          <w:color w:val="000000" w:themeColor="text1"/>
          <w:sz w:val="28"/>
          <w:szCs w:val="28"/>
          <w:lang w:val="kk-KZ" w:eastAsia="ru-RU"/>
        </w:rPr>
        <w:t xml:space="preserve"> тетраэдрлерінің қабаттары. Бұл базальды оттегілер алтыбұрышты үлгіні құрайды. Әрбір тетраэдрдің төртінші (апикальды) оттегі базальды оттегі үшбұрышының ортасынан өтетін перпендикулярда орналасқан.</w:t>
      </w:r>
    </w:p>
    <w:p w:rsidR="009508A6" w:rsidRPr="00560E95" w:rsidRDefault="009508A6" w:rsidP="009508A6">
      <w:pPr>
        <w:spacing w:after="0" w:line="315" w:lineRule="atLeast"/>
        <w:ind w:firstLine="567"/>
        <w:jc w:val="both"/>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b/>
          <w:i/>
          <w:iCs/>
          <w:color w:val="000000" w:themeColor="text1"/>
          <w:sz w:val="28"/>
          <w:szCs w:val="28"/>
          <w:lang w:val="kk-KZ" w:eastAsia="ru-RU"/>
        </w:rPr>
        <w:t>Октаэдрлік желі</w:t>
      </w:r>
      <w:r w:rsidRPr="00560E95">
        <w:rPr>
          <w:rFonts w:ascii="Times New Roman" w:eastAsia="Times New Roman" w:hAnsi="Times New Roman" w:cs="Times New Roman"/>
          <w:iCs/>
          <w:color w:val="000000" w:themeColor="text1"/>
          <w:sz w:val="28"/>
          <w:szCs w:val="28"/>
          <w:lang w:val="kk-KZ" w:eastAsia="ru-RU"/>
        </w:rPr>
        <w:t xml:space="preserve"> катиондардан, әдетте алюминийден, темірден немесе магнийден тұрады, алты оттегі анионынан бірдей қашықтықта орналасқан, сондықтан желі теріс зарядты алып жүреді. Алюминий кәдімгі катион болып табылады және идеалды октаэдрлік қабат алюминий гидроксидінің (Al(OH)</w:t>
      </w:r>
      <w:r w:rsidRPr="00816CD4">
        <w:rPr>
          <w:rFonts w:ascii="Times New Roman" w:eastAsia="Times New Roman" w:hAnsi="Times New Roman" w:cs="Times New Roman"/>
          <w:iCs/>
          <w:color w:val="000000" w:themeColor="text1"/>
          <w:sz w:val="28"/>
          <w:szCs w:val="28"/>
          <w:vertAlign w:val="subscript"/>
          <w:lang w:val="kk-KZ" w:eastAsia="ru-RU"/>
        </w:rPr>
        <w:t>3</w:t>
      </w:r>
      <w:r w:rsidRPr="00560E95">
        <w:rPr>
          <w:rFonts w:ascii="Times New Roman" w:eastAsia="Times New Roman" w:hAnsi="Times New Roman" w:cs="Times New Roman"/>
          <w:iCs/>
          <w:color w:val="000000" w:themeColor="text1"/>
          <w:sz w:val="28"/>
          <w:szCs w:val="28"/>
          <w:lang w:val="kk-KZ" w:eastAsia="ru-RU"/>
        </w:rPr>
        <w:t>), гиббсит минералының құрамына ие. Егер октаэдрлік учаскелер үш валентті алюминиймен толтырылса, электрлік бейтараптыққа жету үшін әрбір үш тораптың екеуі ғана жұмыс істейді және желі диоктаэдрлік болып жіктеледі. Егер екі валентті катиондар октаэдрлік позицияларды толтырса, барлық қолжетімді позициялар алынады және желі триоктаэдрлік ретінде жіктеледі. Осы үш желінің қосылуы нәтижесінде сазды минералдардың негізгі құрылымы қалыптасады. Бұл комбинация тетраэдрлік тордың апикальды оттегін және октаэдрлік желі бар тетраэдрлік желі негізіндегі алтыбұрышты бос орындардың ортасында орналасқан OH топтарын жалпылауға мүмкіндік береді. Сазды минералдардың әртүрлі топтары тетраэдрлік және октаэдрлік желілердегі иондардың әртүрлі орналасуы мен өзара жалпылануының нәтижесі болып табылады.</w:t>
      </w:r>
    </w:p>
    <w:p w:rsidR="009508A6" w:rsidRPr="00E03D5F" w:rsidRDefault="009508A6" w:rsidP="009508A6">
      <w:pPr>
        <w:spacing w:after="0" w:line="315" w:lineRule="atLeast"/>
        <w:ind w:firstLine="567"/>
        <w:jc w:val="both"/>
        <w:outlineLvl w:val="0"/>
        <w:rPr>
          <w:rFonts w:ascii="Times New Roman" w:eastAsia="Times New Roman" w:hAnsi="Times New Roman" w:cs="Times New Roman"/>
          <w:bCs/>
          <w:color w:val="000000" w:themeColor="text1"/>
          <w:sz w:val="28"/>
          <w:szCs w:val="28"/>
          <w:lang w:val="kk-KZ" w:eastAsia="ru-RU"/>
        </w:rPr>
      </w:pPr>
      <w:r w:rsidRPr="00560E95">
        <w:rPr>
          <w:rFonts w:ascii="Times New Roman" w:eastAsia="Times New Roman" w:hAnsi="Times New Roman" w:cs="Times New Roman"/>
          <w:bCs/>
          <w:color w:val="000000" w:themeColor="text1"/>
          <w:sz w:val="28"/>
          <w:szCs w:val="28"/>
          <w:lang w:val="kk-KZ" w:eastAsia="ru-RU"/>
        </w:rPr>
        <w:t xml:space="preserve">Сазды минералдардың құрылымы 1:1. Тетраэдрлік және октаэдрлік желілердің ең қарапайым орналасуы 1:1 қабаттары болып табылады. </w:t>
      </w:r>
      <w:r w:rsidRPr="00E03D5F">
        <w:rPr>
          <w:rFonts w:ascii="Times New Roman" w:eastAsia="Times New Roman" w:hAnsi="Times New Roman" w:cs="Times New Roman"/>
          <w:bCs/>
          <w:color w:val="000000" w:themeColor="text1"/>
          <w:sz w:val="28"/>
          <w:szCs w:val="28"/>
          <w:lang w:val="kk-KZ" w:eastAsia="ru-RU"/>
        </w:rPr>
        <w:t>Бұл 1:1 минералдарға балшық минералдарының серпентинді-каолиниттік тобы жатады, олардың ішінде каолинит ең танымал болуы мүмкін. Каолинитте 1:1 пакеттер октаэдрлік желінің жоғарғы қабатының OH топтары мен оның үстінде жатқан тетраэдрлік желінің базальды оттегі атомдары арасында түзілген сутектік байланыстар арқылы бір-бірімен байланысады. Сутегі байланыстары катиондардың қабаттар арасында өтуіне жол бермей, 1:1 пакеттерін бір-бірімен</w:t>
      </w:r>
      <w:r>
        <w:rPr>
          <w:rFonts w:ascii="Times New Roman" w:eastAsia="Times New Roman" w:hAnsi="Times New Roman" w:cs="Times New Roman"/>
          <w:bCs/>
          <w:color w:val="000000" w:themeColor="text1"/>
          <w:sz w:val="28"/>
          <w:szCs w:val="28"/>
          <w:lang w:val="kk-KZ" w:eastAsia="ru-RU"/>
        </w:rPr>
        <w:t xml:space="preserve"> ұстап тұру үшін күш</w:t>
      </w:r>
      <w:r w:rsidRPr="00E03D5F">
        <w:rPr>
          <w:rFonts w:ascii="Times New Roman" w:eastAsia="Times New Roman" w:hAnsi="Times New Roman" w:cs="Times New Roman"/>
          <w:bCs/>
          <w:color w:val="000000" w:themeColor="text1"/>
          <w:sz w:val="28"/>
          <w:szCs w:val="28"/>
          <w:lang w:val="kk-KZ" w:eastAsia="ru-RU"/>
        </w:rPr>
        <w:t>і</w:t>
      </w:r>
      <w:r>
        <w:rPr>
          <w:rFonts w:ascii="Times New Roman" w:eastAsia="Times New Roman" w:hAnsi="Times New Roman" w:cs="Times New Roman"/>
          <w:bCs/>
          <w:color w:val="000000" w:themeColor="text1"/>
          <w:sz w:val="28"/>
          <w:szCs w:val="28"/>
          <w:lang w:val="kk-KZ" w:eastAsia="ru-RU"/>
        </w:rPr>
        <w:t xml:space="preserve"> жеткілікті</w:t>
      </w:r>
      <w:r w:rsidRPr="00E03D5F">
        <w:rPr>
          <w:rFonts w:ascii="Times New Roman" w:eastAsia="Times New Roman" w:hAnsi="Times New Roman" w:cs="Times New Roman"/>
          <w:bCs/>
          <w:color w:val="000000" w:themeColor="text1"/>
          <w:sz w:val="28"/>
          <w:szCs w:val="28"/>
          <w:lang w:val="kk-KZ" w:eastAsia="ru-RU"/>
        </w:rPr>
        <w:t>.</w:t>
      </w:r>
    </w:p>
    <w:p w:rsidR="009508A6" w:rsidRPr="00E03D5F" w:rsidRDefault="009508A6" w:rsidP="009508A6">
      <w:pPr>
        <w:spacing w:after="0" w:line="315" w:lineRule="atLeast"/>
        <w:ind w:firstLine="567"/>
        <w:jc w:val="both"/>
        <w:outlineLvl w:val="0"/>
        <w:rPr>
          <w:rFonts w:ascii="Times New Roman" w:eastAsia="Times New Roman" w:hAnsi="Times New Roman" w:cs="Times New Roman"/>
          <w:b/>
          <w:bCs/>
          <w:i/>
          <w:iCs/>
          <w:color w:val="0070C0"/>
          <w:kern w:val="36"/>
          <w:sz w:val="28"/>
          <w:szCs w:val="28"/>
          <w:lang w:val="kk-KZ" w:eastAsia="ru-RU"/>
        </w:rPr>
      </w:pPr>
    </w:p>
    <w:p w:rsidR="009508A6" w:rsidRPr="00FE2FC0" w:rsidRDefault="009508A6" w:rsidP="009508A6">
      <w:pPr>
        <w:spacing w:after="0" w:line="345" w:lineRule="atLeast"/>
        <w:ind w:firstLine="567"/>
        <w:jc w:val="both"/>
        <w:rPr>
          <w:rFonts w:ascii="Times New Roman" w:eastAsia="Times New Roman" w:hAnsi="Times New Roman" w:cs="Times New Roman"/>
          <w:b/>
          <w:bCs/>
          <w:i/>
          <w:iCs/>
          <w:color w:val="000000" w:themeColor="text1"/>
          <w:kern w:val="36"/>
          <w:sz w:val="28"/>
          <w:szCs w:val="28"/>
          <w:lang w:val="kk-KZ" w:eastAsia="ru-RU"/>
        </w:rPr>
      </w:pPr>
      <w:r w:rsidRPr="00FE2FC0">
        <w:rPr>
          <w:rFonts w:ascii="Times New Roman" w:eastAsia="Times New Roman" w:hAnsi="Times New Roman" w:cs="Times New Roman"/>
          <w:b/>
          <w:bCs/>
          <w:i/>
          <w:iCs/>
          <w:color w:val="000000" w:themeColor="text1"/>
          <w:kern w:val="36"/>
          <w:sz w:val="28"/>
          <w:szCs w:val="28"/>
          <w:lang w:val="kk-KZ" w:eastAsia="ru-RU"/>
        </w:rPr>
        <w:t>5.</w:t>
      </w:r>
      <w:r>
        <w:rPr>
          <w:rFonts w:ascii="Times New Roman" w:eastAsia="Times New Roman" w:hAnsi="Times New Roman" w:cs="Times New Roman"/>
          <w:b/>
          <w:bCs/>
          <w:i/>
          <w:iCs/>
          <w:color w:val="000000" w:themeColor="text1"/>
          <w:kern w:val="36"/>
          <w:sz w:val="28"/>
          <w:szCs w:val="28"/>
          <w:lang w:val="kk-KZ" w:eastAsia="ru-RU"/>
        </w:rPr>
        <w:t>3.1</w:t>
      </w:r>
      <w:r w:rsidRPr="00FE2FC0">
        <w:rPr>
          <w:rFonts w:ascii="Times New Roman" w:eastAsia="Times New Roman" w:hAnsi="Times New Roman" w:cs="Times New Roman"/>
          <w:b/>
          <w:bCs/>
          <w:i/>
          <w:iCs/>
          <w:color w:val="000000" w:themeColor="text1"/>
          <w:kern w:val="36"/>
          <w:sz w:val="28"/>
          <w:szCs w:val="28"/>
          <w:lang w:val="kk-KZ" w:eastAsia="ru-RU"/>
        </w:rPr>
        <w:t xml:space="preserve"> Сазды минералдардың түзілу шарттары</w:t>
      </w:r>
    </w:p>
    <w:p w:rsidR="009508A6" w:rsidRPr="00560E95" w:rsidRDefault="009508A6" w:rsidP="009508A6">
      <w:pPr>
        <w:spacing w:after="0" w:line="345" w:lineRule="atLeast"/>
        <w:ind w:firstLine="567"/>
        <w:jc w:val="both"/>
        <w:rPr>
          <w:rFonts w:ascii="Times New Roman" w:eastAsia="Times New Roman" w:hAnsi="Times New Roman" w:cs="Times New Roman"/>
          <w:color w:val="000000" w:themeColor="text1"/>
          <w:sz w:val="28"/>
          <w:szCs w:val="28"/>
          <w:lang w:val="kk-KZ" w:eastAsia="ru-RU"/>
        </w:rPr>
      </w:pPr>
      <w:r w:rsidRPr="00FE2FC0">
        <w:rPr>
          <w:rFonts w:ascii="Times New Roman" w:eastAsia="Times New Roman" w:hAnsi="Times New Roman" w:cs="Times New Roman"/>
          <w:color w:val="000000" w:themeColor="text1"/>
          <w:sz w:val="28"/>
          <w:szCs w:val="28"/>
          <w:lang w:val="kk-KZ" w:eastAsia="ru-RU"/>
        </w:rPr>
        <w:t xml:space="preserve">Жер қыртысының кәдімгі гранодиоритінде дала шпаттары негізінен сазды минералдардың түзілуімен ыдырайды. </w:t>
      </w:r>
      <w:r w:rsidRPr="00560E95">
        <w:rPr>
          <w:rFonts w:ascii="Times New Roman" w:eastAsia="Times New Roman" w:hAnsi="Times New Roman" w:cs="Times New Roman"/>
          <w:color w:val="000000" w:themeColor="text1"/>
          <w:sz w:val="28"/>
          <w:szCs w:val="28"/>
          <w:lang w:val="kk-KZ" w:eastAsia="ru-RU"/>
        </w:rPr>
        <w:t>Олар қаңқалық силикаттар болғандықтан, қабатты силикаттардың түзілуі аралық кезеңді қамтуы керек. Бұл кезең кремнийдің, алюминийдің және басқа катиондардың бөлінуін қамтиды, оларды кейіннен қабаттық силикаттар құрылымына қайта орналастырады. Топырақ ерітінді иондары аралық сатыға қатысатындықтан, түзілетін саз минералының түріне топырақтың ылғалдылығы рН және шайылу дәрежесі (су ағынының жылдамдығы) әсер етеді.</w:t>
      </w:r>
    </w:p>
    <w:p w:rsidR="009508A6" w:rsidRDefault="009508A6" w:rsidP="009508A6">
      <w:pPr>
        <w:spacing w:after="0" w:line="345" w:lineRule="atLeast"/>
        <w:ind w:firstLine="567"/>
        <w:jc w:val="both"/>
        <w:rPr>
          <w:rFonts w:ascii="Times New Roman" w:eastAsia="Times New Roman" w:hAnsi="Times New Roman" w:cs="Times New Roman"/>
          <w:color w:val="000000" w:themeColor="text1"/>
          <w:sz w:val="28"/>
          <w:szCs w:val="28"/>
          <w:lang w:val="kk-KZ" w:eastAsia="ru-RU"/>
        </w:rPr>
      </w:pPr>
      <w:r w:rsidRPr="00560E95">
        <w:rPr>
          <w:rFonts w:ascii="Times New Roman" w:eastAsia="Times New Roman" w:hAnsi="Times New Roman" w:cs="Times New Roman"/>
          <w:color w:val="000000" w:themeColor="text1"/>
          <w:sz w:val="28"/>
          <w:szCs w:val="28"/>
          <w:lang w:val="kk-KZ" w:eastAsia="ru-RU"/>
        </w:rPr>
        <w:t>Алюминий мен кремний топырақтың қалыпты рН диапазонында ерімейтін оксидтер немесе оксигидроксидтер түрінде тұнбаға түседі. Топырақтың басқа катиондары және H</w:t>
      </w:r>
      <w:r w:rsidRPr="007C4DD7">
        <w:rPr>
          <w:rFonts w:ascii="Times New Roman" w:eastAsia="Times New Roman" w:hAnsi="Times New Roman" w:cs="Times New Roman"/>
          <w:color w:val="000000" w:themeColor="text1"/>
          <w:sz w:val="28"/>
          <w:szCs w:val="28"/>
          <w:vertAlign w:val="subscript"/>
          <w:lang w:val="kk-KZ" w:eastAsia="ru-RU"/>
        </w:rPr>
        <w:t>2</w:t>
      </w:r>
      <w:r w:rsidRPr="00560E95">
        <w:rPr>
          <w:rFonts w:ascii="Times New Roman" w:eastAsia="Times New Roman" w:hAnsi="Times New Roman" w:cs="Times New Roman"/>
          <w:color w:val="000000" w:themeColor="text1"/>
          <w:sz w:val="28"/>
          <w:szCs w:val="28"/>
          <w:lang w:val="kk-KZ" w:eastAsia="ru-RU"/>
        </w:rPr>
        <w:t>SiO</w:t>
      </w:r>
      <w:r w:rsidRPr="007C4DD7">
        <w:rPr>
          <w:rFonts w:ascii="Times New Roman" w:eastAsia="Times New Roman" w:hAnsi="Times New Roman" w:cs="Times New Roman"/>
          <w:color w:val="000000" w:themeColor="text1"/>
          <w:sz w:val="28"/>
          <w:szCs w:val="28"/>
          <w:vertAlign w:val="subscript"/>
          <w:lang w:val="kk-KZ" w:eastAsia="ru-RU"/>
        </w:rPr>
        <w:t>4</w:t>
      </w:r>
      <w:r w:rsidRPr="00560E95">
        <w:rPr>
          <w:rFonts w:ascii="Times New Roman" w:eastAsia="Times New Roman" w:hAnsi="Times New Roman" w:cs="Times New Roman"/>
          <w:color w:val="000000" w:themeColor="text1"/>
          <w:sz w:val="28"/>
          <w:szCs w:val="28"/>
          <w:lang w:val="kk-KZ" w:eastAsia="ru-RU"/>
        </w:rPr>
        <w:t xml:space="preserve"> жеткілікті ериді, сондықтан ауа райы бұзылған аумақтан алып тасталуы мүмкін. Катиондардың әрекетіндегі айырмашылық молекулалық қатынасты пайдалана отырып, химиялық өзгерістер индексімен</w:t>
      </w:r>
      <w:r>
        <w:rPr>
          <w:rFonts w:ascii="Times New Roman" w:eastAsia="Times New Roman" w:hAnsi="Times New Roman" w:cs="Times New Roman"/>
          <w:color w:val="000000" w:themeColor="text1"/>
          <w:sz w:val="28"/>
          <w:szCs w:val="28"/>
          <w:lang w:val="kk-KZ" w:eastAsia="ru-RU"/>
        </w:rPr>
        <w:t xml:space="preserve"> (ХӨИ)</w:t>
      </w:r>
      <w:r w:rsidRPr="00560E95">
        <w:rPr>
          <w:rFonts w:ascii="Times New Roman" w:eastAsia="Times New Roman" w:hAnsi="Times New Roman" w:cs="Times New Roman"/>
          <w:color w:val="000000" w:themeColor="text1"/>
          <w:sz w:val="28"/>
          <w:szCs w:val="28"/>
          <w:lang w:val="kk-KZ" w:eastAsia="ru-RU"/>
        </w:rPr>
        <w:t xml:space="preserve"> сандық түрде анықталады.</w:t>
      </w:r>
    </w:p>
    <w:p w:rsidR="009508A6" w:rsidRDefault="009508A6" w:rsidP="009508A6">
      <w:pPr>
        <w:spacing w:after="0" w:line="345" w:lineRule="atLeast"/>
        <w:ind w:firstLine="567"/>
        <w:jc w:val="both"/>
        <w:rPr>
          <w:rFonts w:ascii="Times New Roman" w:eastAsia="Times New Roman" w:hAnsi="Times New Roman" w:cs="Times New Roman"/>
          <w:color w:val="000000" w:themeColor="text1"/>
          <w:sz w:val="28"/>
          <w:szCs w:val="28"/>
          <w:lang w:val="kk-KZ" w:eastAsia="ru-RU"/>
        </w:rPr>
      </w:pPr>
    </w:p>
    <w:p w:rsidR="009508A6" w:rsidRPr="007C4DD7" w:rsidRDefault="009508A6" w:rsidP="009508A6">
      <w:pPr>
        <w:spacing w:after="0" w:line="315" w:lineRule="atLeast"/>
        <w:ind w:firstLine="567"/>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color w:val="000000" w:themeColor="text1"/>
          <w:sz w:val="28"/>
          <w:szCs w:val="28"/>
          <w:lang w:val="kk-KZ" w:eastAsia="ru-RU"/>
        </w:rPr>
        <w:t xml:space="preserve">ХӨИ </w:t>
      </w:r>
      <w:r w:rsidRPr="007C4DD7">
        <w:rPr>
          <w:rFonts w:ascii="Times New Roman" w:eastAsia="Times New Roman" w:hAnsi="Times New Roman" w:cs="Times New Roman"/>
          <w:color w:val="000000" w:themeColor="text1"/>
          <w:sz w:val="28"/>
          <w:szCs w:val="28"/>
          <w:lang w:val="en-US" w:eastAsia="ru-RU"/>
        </w:rPr>
        <w:t>= (</w:t>
      </w:r>
      <w:r w:rsidRPr="007C4DD7">
        <w:rPr>
          <w:rFonts w:ascii="Times New Roman" w:eastAsia="Times New Roman" w:hAnsi="Times New Roman" w:cs="Times New Roman"/>
          <w:sz w:val="28"/>
          <w:szCs w:val="28"/>
          <w:lang w:val="en-US" w:eastAsia="ru-RU"/>
        </w:rPr>
        <w:t>Al</w:t>
      </w:r>
      <w:r w:rsidRPr="007C4DD7">
        <w:rPr>
          <w:rFonts w:ascii="Times New Roman" w:eastAsia="Times New Roman" w:hAnsi="Times New Roman" w:cs="Times New Roman"/>
          <w:sz w:val="28"/>
          <w:szCs w:val="28"/>
          <w:vertAlign w:val="subscript"/>
          <w:lang w:val="en-US" w:eastAsia="ru-RU"/>
        </w:rPr>
        <w:t>2</w:t>
      </w:r>
      <w:r w:rsidRPr="007C4DD7">
        <w:rPr>
          <w:rFonts w:ascii="Times New Roman" w:eastAsia="Times New Roman" w:hAnsi="Times New Roman" w:cs="Times New Roman"/>
          <w:sz w:val="28"/>
          <w:szCs w:val="28"/>
          <w:lang w:val="en-US" w:eastAsia="ru-RU"/>
        </w:rPr>
        <w:t>O</w:t>
      </w:r>
      <w:r w:rsidRPr="007C4DD7">
        <w:rPr>
          <w:rFonts w:ascii="Times New Roman" w:eastAsia="Times New Roman" w:hAnsi="Times New Roman" w:cs="Times New Roman"/>
          <w:sz w:val="28"/>
          <w:szCs w:val="28"/>
          <w:vertAlign w:val="subscript"/>
          <w:lang w:val="en-US" w:eastAsia="ru-RU"/>
        </w:rPr>
        <w:t xml:space="preserve">3  </w:t>
      </w:r>
      <w:r w:rsidRPr="007C4DD7">
        <w:rPr>
          <w:rFonts w:ascii="Times New Roman" w:eastAsia="Times New Roman" w:hAnsi="Times New Roman" w:cs="Times New Roman"/>
          <w:sz w:val="28"/>
          <w:szCs w:val="28"/>
          <w:lang w:val="en-US" w:eastAsia="ru-RU"/>
        </w:rPr>
        <w:t>/ Al</w:t>
      </w:r>
      <w:r w:rsidRPr="007C4DD7">
        <w:rPr>
          <w:rFonts w:ascii="Times New Roman" w:eastAsia="Times New Roman" w:hAnsi="Times New Roman" w:cs="Times New Roman"/>
          <w:sz w:val="28"/>
          <w:szCs w:val="28"/>
          <w:vertAlign w:val="subscript"/>
          <w:lang w:val="en-US" w:eastAsia="ru-RU"/>
        </w:rPr>
        <w:t>2</w:t>
      </w:r>
      <w:r w:rsidRPr="007C4DD7">
        <w:rPr>
          <w:rFonts w:ascii="Times New Roman" w:eastAsia="Times New Roman" w:hAnsi="Times New Roman" w:cs="Times New Roman"/>
          <w:sz w:val="28"/>
          <w:szCs w:val="28"/>
          <w:lang w:val="en-US" w:eastAsia="ru-RU"/>
        </w:rPr>
        <w:t>O</w:t>
      </w:r>
      <w:r w:rsidRPr="007C4DD7">
        <w:rPr>
          <w:rFonts w:ascii="Times New Roman" w:eastAsia="Times New Roman" w:hAnsi="Times New Roman" w:cs="Times New Roman"/>
          <w:sz w:val="28"/>
          <w:szCs w:val="28"/>
          <w:vertAlign w:val="subscript"/>
          <w:lang w:val="en-US" w:eastAsia="ru-RU"/>
        </w:rPr>
        <w:t>3</w:t>
      </w:r>
      <w:r w:rsidRPr="00FE2FC0">
        <w:rPr>
          <w:rFonts w:ascii="Times New Roman" w:eastAsia="Times New Roman" w:hAnsi="Times New Roman" w:cs="Times New Roman"/>
          <w:sz w:val="28"/>
          <w:szCs w:val="28"/>
          <w:vertAlign w:val="subscript"/>
          <w:lang w:val="kk-KZ" w:eastAsia="ru-RU"/>
        </w:rPr>
        <w:t xml:space="preserve"> </w:t>
      </w:r>
      <w:r w:rsidRPr="007C4DD7">
        <w:rPr>
          <w:rFonts w:ascii="Times New Roman" w:eastAsia="Times New Roman" w:hAnsi="Times New Roman" w:cs="Times New Roman"/>
          <w:sz w:val="28"/>
          <w:szCs w:val="28"/>
          <w:lang w:val="en-US" w:eastAsia="ru-RU"/>
        </w:rPr>
        <w:t>+CaO</w:t>
      </w:r>
      <w:r w:rsidRPr="00FE2FC0">
        <w:rPr>
          <w:rFonts w:ascii="Times New Roman" w:eastAsia="Times New Roman" w:hAnsi="Times New Roman" w:cs="Times New Roman"/>
          <w:sz w:val="28"/>
          <w:szCs w:val="28"/>
          <w:lang w:val="kk-KZ" w:eastAsia="ru-RU"/>
        </w:rPr>
        <w:t xml:space="preserve"> </w:t>
      </w:r>
      <w:r w:rsidRPr="007C4DD7">
        <w:rPr>
          <w:rFonts w:ascii="Times New Roman" w:eastAsia="Times New Roman" w:hAnsi="Times New Roman" w:cs="Times New Roman"/>
          <w:sz w:val="28"/>
          <w:szCs w:val="28"/>
          <w:vertAlign w:val="superscript"/>
          <w:lang w:val="en-US" w:eastAsia="ru-RU"/>
        </w:rPr>
        <w:t>•</w:t>
      </w:r>
      <w:r w:rsidRPr="00FE2FC0">
        <w:rPr>
          <w:rFonts w:ascii="Times New Roman" w:eastAsia="Times New Roman" w:hAnsi="Times New Roman" w:cs="Times New Roman"/>
          <w:sz w:val="28"/>
          <w:szCs w:val="28"/>
          <w:lang w:val="kk-KZ" w:eastAsia="ru-RU"/>
        </w:rPr>
        <w:t xml:space="preserve"> </w:t>
      </w:r>
      <w:r w:rsidRPr="007C4DD7">
        <w:rPr>
          <w:rFonts w:ascii="Times New Roman" w:eastAsia="Times New Roman" w:hAnsi="Times New Roman" w:cs="Times New Roman"/>
          <w:sz w:val="28"/>
          <w:szCs w:val="28"/>
          <w:lang w:val="en-US" w:eastAsia="ru-RU"/>
        </w:rPr>
        <w:t>+ Na</w:t>
      </w:r>
      <w:r w:rsidRPr="007C4DD7">
        <w:rPr>
          <w:rFonts w:ascii="Times New Roman" w:eastAsia="Times New Roman" w:hAnsi="Times New Roman" w:cs="Times New Roman"/>
          <w:sz w:val="28"/>
          <w:szCs w:val="28"/>
          <w:vertAlign w:val="subscript"/>
          <w:lang w:val="en-US" w:eastAsia="ru-RU"/>
        </w:rPr>
        <w:t>2</w:t>
      </w:r>
      <w:r w:rsidRPr="007C4DD7">
        <w:rPr>
          <w:rFonts w:ascii="Times New Roman" w:eastAsia="Times New Roman" w:hAnsi="Times New Roman" w:cs="Times New Roman"/>
          <w:sz w:val="28"/>
          <w:szCs w:val="28"/>
          <w:lang w:val="en-US" w:eastAsia="ru-RU"/>
        </w:rPr>
        <w:t>O + K</w:t>
      </w:r>
      <w:r w:rsidRPr="007C4DD7">
        <w:rPr>
          <w:rFonts w:ascii="Times New Roman" w:eastAsia="Times New Roman" w:hAnsi="Times New Roman" w:cs="Times New Roman"/>
          <w:sz w:val="28"/>
          <w:szCs w:val="28"/>
          <w:vertAlign w:val="subscript"/>
          <w:lang w:val="en-US" w:eastAsia="ru-RU"/>
        </w:rPr>
        <w:t>2</w:t>
      </w:r>
      <w:r w:rsidRPr="007C4DD7">
        <w:rPr>
          <w:rFonts w:ascii="Times New Roman" w:eastAsia="Times New Roman" w:hAnsi="Times New Roman" w:cs="Times New Roman"/>
          <w:sz w:val="28"/>
          <w:szCs w:val="28"/>
          <w:lang w:val="en-US" w:eastAsia="ru-RU"/>
        </w:rPr>
        <w:t xml:space="preserve">O) </w:t>
      </w:r>
      <w:r>
        <w:rPr>
          <w:rFonts w:ascii="Times New Roman" w:eastAsia="Times New Roman" w:hAnsi="Times New Roman" w:cs="Times New Roman"/>
          <w:sz w:val="28"/>
          <w:szCs w:val="28"/>
          <w:lang w:eastAsia="ru-RU"/>
        </w:rPr>
        <w:t>х</w:t>
      </w:r>
      <w:r w:rsidRPr="007C4DD7">
        <w:rPr>
          <w:rFonts w:ascii="Times New Roman" w:eastAsia="Times New Roman" w:hAnsi="Times New Roman" w:cs="Times New Roman"/>
          <w:sz w:val="28"/>
          <w:szCs w:val="28"/>
          <w:lang w:val="en-US" w:eastAsia="ru-RU"/>
        </w:rPr>
        <w:t xml:space="preserve"> 100%</w:t>
      </w:r>
    </w:p>
    <w:p w:rsidR="009508A6" w:rsidRPr="007C4DD7" w:rsidRDefault="009508A6" w:rsidP="009508A6">
      <w:pPr>
        <w:spacing w:after="0" w:line="345" w:lineRule="atLeast"/>
        <w:ind w:firstLine="567"/>
        <w:jc w:val="both"/>
        <w:rPr>
          <w:rFonts w:ascii="Times New Roman" w:eastAsia="Times New Roman" w:hAnsi="Times New Roman" w:cs="Times New Roman"/>
          <w:color w:val="000000" w:themeColor="text1"/>
          <w:sz w:val="28"/>
          <w:szCs w:val="28"/>
          <w:lang w:val="en-US" w:eastAsia="ru-RU"/>
        </w:rPr>
      </w:pPr>
    </w:p>
    <w:p w:rsidR="009508A6" w:rsidRPr="007C4DD7"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3879A0">
        <w:rPr>
          <w:rFonts w:ascii="Times New Roman" w:eastAsia="Times New Roman" w:hAnsi="Times New Roman" w:cs="Times New Roman"/>
          <w:sz w:val="28"/>
          <w:szCs w:val="28"/>
          <w:lang w:eastAsia="ru-RU"/>
        </w:rPr>
        <w:t>мұндағы</w:t>
      </w:r>
      <w:r w:rsidRPr="007C4DD7">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СаО</w:t>
      </w:r>
      <w:r w:rsidRPr="007C4DD7">
        <w:rPr>
          <w:rFonts w:ascii="Times New Roman" w:eastAsia="Times New Roman" w:hAnsi="Times New Roman" w:cs="Times New Roman"/>
          <w:sz w:val="28"/>
          <w:szCs w:val="28"/>
          <w:lang w:val="en-US" w:eastAsia="ru-RU"/>
        </w:rPr>
        <w:t xml:space="preserve">• – </w:t>
      </w:r>
      <w:r w:rsidRPr="003879A0">
        <w:rPr>
          <w:rFonts w:ascii="Times New Roman" w:eastAsia="Times New Roman" w:hAnsi="Times New Roman" w:cs="Times New Roman"/>
          <w:sz w:val="28"/>
          <w:szCs w:val="28"/>
          <w:lang w:eastAsia="ru-RU"/>
        </w:rPr>
        <w:t>силикаттардың</w:t>
      </w:r>
      <w:r w:rsidRPr="007C4DD7">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СаО</w:t>
      </w:r>
      <w:r w:rsidRPr="007C4DD7">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яғни</w:t>
      </w:r>
      <w:r w:rsidRPr="007C4DD7">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құрамында</w:t>
      </w:r>
      <w:r w:rsidRPr="007C4DD7">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Са</w:t>
      </w:r>
      <w:r w:rsidRPr="007C4DD7">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бар</w:t>
      </w:r>
      <w:r w:rsidRPr="007C4DD7">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карбонаттар</w:t>
      </w:r>
      <w:r w:rsidRPr="007C4DD7">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мен</w:t>
      </w:r>
      <w:r w:rsidRPr="007C4DD7">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фосфаттар</w:t>
      </w:r>
      <w:r w:rsidRPr="007C4DD7">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қосылмайды</w:t>
      </w:r>
      <w:r w:rsidRPr="007C4DD7">
        <w:rPr>
          <w:rFonts w:ascii="Times New Roman" w:eastAsia="Times New Roman" w:hAnsi="Times New Roman" w:cs="Times New Roman"/>
          <w:sz w:val="28"/>
          <w:szCs w:val="28"/>
          <w:lang w:val="en-US" w:eastAsia="ru-RU"/>
        </w:rPr>
        <w:t>).</w:t>
      </w:r>
    </w:p>
    <w:p w:rsidR="009508A6" w:rsidRPr="008B2989" w:rsidRDefault="009508A6" w:rsidP="009508A6">
      <w:pPr>
        <w:spacing w:after="0" w:line="315" w:lineRule="atLeast"/>
        <w:ind w:firstLine="567"/>
        <w:jc w:val="both"/>
        <w:rPr>
          <w:rFonts w:ascii="Times New Roman" w:eastAsia="Times New Roman" w:hAnsi="Times New Roman" w:cs="Times New Roman"/>
          <w:color w:val="0070C0"/>
          <w:sz w:val="28"/>
          <w:szCs w:val="28"/>
          <w:lang w:val="en-US" w:eastAsia="ru-RU"/>
        </w:rPr>
      </w:pPr>
      <w:r w:rsidRPr="008B2989">
        <w:rPr>
          <w:rFonts w:ascii="Times New Roman" w:eastAsia="Times New Roman" w:hAnsi="Times New Roman" w:cs="Times New Roman"/>
          <w:sz w:val="28"/>
          <w:szCs w:val="28"/>
          <w:lang w:val="en-US" w:eastAsia="ru-RU"/>
        </w:rPr>
        <w:t xml:space="preserve">10 </w:t>
      </w:r>
      <w:r w:rsidRPr="003879A0">
        <w:rPr>
          <w:rFonts w:ascii="Times New Roman" w:eastAsia="Times New Roman" w:hAnsi="Times New Roman" w:cs="Times New Roman"/>
          <w:sz w:val="28"/>
          <w:szCs w:val="28"/>
          <w:lang w:eastAsia="ru-RU"/>
        </w:rPr>
        <w:t>кестеде</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әртүрлі</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минералдар</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мен</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тау</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жыныстары</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үшін</w:t>
      </w:r>
      <w:r w:rsidRPr="008B298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Х</w:t>
      </w:r>
      <w:r>
        <w:rPr>
          <w:rFonts w:ascii="Times New Roman" w:eastAsia="Times New Roman" w:hAnsi="Times New Roman" w:cs="Times New Roman"/>
          <w:sz w:val="28"/>
          <w:szCs w:val="28"/>
          <w:lang w:val="kk-KZ" w:eastAsia="ru-RU"/>
        </w:rPr>
        <w:t>Ө</w:t>
      </w:r>
      <w:r>
        <w:rPr>
          <w:rFonts w:ascii="Times New Roman" w:eastAsia="Times New Roman" w:hAnsi="Times New Roman" w:cs="Times New Roman"/>
          <w:sz w:val="28"/>
          <w:szCs w:val="28"/>
          <w:lang w:eastAsia="ru-RU"/>
        </w:rPr>
        <w:t>И</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көрсеткіштерін</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өрсетеді</w:t>
      </w:r>
      <w:r w:rsidRPr="008B298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Әлбетте</w:t>
      </w:r>
      <w:r w:rsidRPr="008B2989">
        <w:rPr>
          <w:rFonts w:ascii="Times New Roman" w:eastAsia="Times New Roman" w:hAnsi="Times New Roman" w:cs="Times New Roman"/>
          <w:sz w:val="28"/>
          <w:szCs w:val="28"/>
          <w:lang w:val="en-US" w:eastAsia="ru-RU"/>
        </w:rPr>
        <w:t>, 100-</w:t>
      </w:r>
      <w:r>
        <w:rPr>
          <w:rFonts w:ascii="Times New Roman" w:eastAsia="Times New Roman" w:hAnsi="Times New Roman" w:cs="Times New Roman"/>
          <w:sz w:val="28"/>
          <w:szCs w:val="28"/>
          <w:lang w:eastAsia="ru-RU"/>
        </w:rPr>
        <w:t>ге</w:t>
      </w:r>
      <w:r w:rsidRPr="008B298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жуық</w:t>
      </w:r>
      <w:r w:rsidRPr="008B298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kk-KZ" w:eastAsia="ru-RU"/>
        </w:rPr>
        <w:t xml:space="preserve">ХӨИ   </w:t>
      </w:r>
      <w:r w:rsidRPr="003879A0">
        <w:rPr>
          <w:rFonts w:ascii="Times New Roman" w:eastAsia="Times New Roman" w:hAnsi="Times New Roman" w:cs="Times New Roman"/>
          <w:sz w:val="28"/>
          <w:szCs w:val="28"/>
          <w:lang w:eastAsia="ru-RU"/>
        </w:rPr>
        <w:t>мәндері</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еритін</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кальций</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натрий</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және</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калий</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жойылған</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кезде</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жоғары</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сілтілеу</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жағдайында</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түзілетін</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заттарға</w:t>
      </w:r>
      <w:r w:rsidRPr="008B2989">
        <w:rPr>
          <w:rFonts w:ascii="Times New Roman" w:eastAsia="Times New Roman" w:hAnsi="Times New Roman" w:cs="Times New Roman"/>
          <w:sz w:val="28"/>
          <w:szCs w:val="28"/>
          <w:lang w:val="en-US" w:eastAsia="ru-RU"/>
        </w:rPr>
        <w:t xml:space="preserve"> </w:t>
      </w:r>
      <w:r w:rsidRPr="003879A0">
        <w:rPr>
          <w:rFonts w:ascii="Times New Roman" w:eastAsia="Times New Roman" w:hAnsi="Times New Roman" w:cs="Times New Roman"/>
          <w:sz w:val="28"/>
          <w:szCs w:val="28"/>
          <w:lang w:eastAsia="ru-RU"/>
        </w:rPr>
        <w:t>тән</w:t>
      </w:r>
      <w:r w:rsidRPr="008B2989">
        <w:rPr>
          <w:rFonts w:ascii="Times New Roman" w:eastAsia="Times New Roman" w:hAnsi="Times New Roman" w:cs="Times New Roman"/>
          <w:color w:val="0070C0"/>
          <w:sz w:val="28"/>
          <w:szCs w:val="28"/>
          <w:lang w:val="en-US" w:eastAsia="ru-RU"/>
        </w:rPr>
        <w:t>.</w:t>
      </w:r>
    </w:p>
    <w:p w:rsidR="009508A6" w:rsidRPr="008B2989"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8B2989">
        <w:rPr>
          <w:rFonts w:ascii="Times New Roman" w:eastAsia="Times New Roman" w:hAnsi="Times New Roman" w:cs="Times New Roman"/>
          <w:iCs/>
          <w:sz w:val="28"/>
          <w:szCs w:val="28"/>
          <w:lang w:val="en-US" w:eastAsia="ru-RU"/>
        </w:rPr>
        <w:t>10-</w:t>
      </w:r>
      <w:r w:rsidRPr="007C4DD7">
        <w:rPr>
          <w:rFonts w:ascii="Times New Roman" w:eastAsia="Times New Roman" w:hAnsi="Times New Roman" w:cs="Times New Roman"/>
          <w:iCs/>
          <w:sz w:val="28"/>
          <w:szCs w:val="28"/>
          <w:lang w:eastAsia="ru-RU"/>
        </w:rPr>
        <w:t>кесте</w:t>
      </w:r>
      <w:r w:rsidRPr="008B2989">
        <w:rPr>
          <w:rFonts w:ascii="Times New Roman" w:eastAsia="Times New Roman" w:hAnsi="Times New Roman" w:cs="Times New Roman"/>
          <w:iCs/>
          <w:sz w:val="28"/>
          <w:szCs w:val="28"/>
          <w:lang w:val="en-US" w:eastAsia="ru-RU"/>
        </w:rPr>
        <w:t xml:space="preserve">. </w:t>
      </w:r>
      <w:r w:rsidRPr="007C4DD7">
        <w:rPr>
          <w:rFonts w:ascii="Times New Roman" w:eastAsia="Times New Roman" w:hAnsi="Times New Roman" w:cs="Times New Roman"/>
          <w:iCs/>
          <w:sz w:val="28"/>
          <w:szCs w:val="28"/>
          <w:lang w:eastAsia="ru-RU"/>
        </w:rPr>
        <w:t>Әртүрлі</w:t>
      </w:r>
      <w:r w:rsidRPr="008B2989">
        <w:rPr>
          <w:rFonts w:ascii="Times New Roman" w:eastAsia="Times New Roman" w:hAnsi="Times New Roman" w:cs="Times New Roman"/>
          <w:iCs/>
          <w:sz w:val="28"/>
          <w:szCs w:val="28"/>
          <w:lang w:val="en-US" w:eastAsia="ru-RU"/>
        </w:rPr>
        <w:t xml:space="preserve"> </w:t>
      </w:r>
      <w:r w:rsidRPr="007C4DD7">
        <w:rPr>
          <w:rFonts w:ascii="Times New Roman" w:eastAsia="Times New Roman" w:hAnsi="Times New Roman" w:cs="Times New Roman"/>
          <w:iCs/>
          <w:sz w:val="28"/>
          <w:szCs w:val="28"/>
          <w:lang w:eastAsia="ru-RU"/>
        </w:rPr>
        <w:t>қабық</w:t>
      </w:r>
      <w:r w:rsidRPr="008B2989">
        <w:rPr>
          <w:rFonts w:ascii="Times New Roman" w:eastAsia="Times New Roman" w:hAnsi="Times New Roman" w:cs="Times New Roman"/>
          <w:iCs/>
          <w:sz w:val="28"/>
          <w:szCs w:val="28"/>
          <w:lang w:val="en-US" w:eastAsia="ru-RU"/>
        </w:rPr>
        <w:t xml:space="preserve"> </w:t>
      </w:r>
      <w:r w:rsidRPr="007C4DD7">
        <w:rPr>
          <w:rFonts w:ascii="Times New Roman" w:eastAsia="Times New Roman" w:hAnsi="Times New Roman" w:cs="Times New Roman"/>
          <w:iCs/>
          <w:sz w:val="28"/>
          <w:szCs w:val="28"/>
          <w:lang w:eastAsia="ru-RU"/>
        </w:rPr>
        <w:t>материалдары</w:t>
      </w:r>
      <w:r w:rsidRPr="008B2989">
        <w:rPr>
          <w:rFonts w:ascii="Times New Roman" w:eastAsia="Times New Roman" w:hAnsi="Times New Roman" w:cs="Times New Roman"/>
          <w:iCs/>
          <w:sz w:val="28"/>
          <w:szCs w:val="28"/>
          <w:lang w:val="en-US" w:eastAsia="ru-RU"/>
        </w:rPr>
        <w:t xml:space="preserve"> </w:t>
      </w:r>
      <w:r w:rsidRPr="007C4DD7">
        <w:rPr>
          <w:rFonts w:ascii="Times New Roman" w:eastAsia="Times New Roman" w:hAnsi="Times New Roman" w:cs="Times New Roman"/>
          <w:iCs/>
          <w:sz w:val="28"/>
          <w:szCs w:val="28"/>
          <w:lang w:eastAsia="ru-RU"/>
        </w:rPr>
        <w:t>үшін</w:t>
      </w:r>
      <w:r w:rsidRPr="008B2989">
        <w:rPr>
          <w:rFonts w:ascii="Times New Roman" w:eastAsia="Times New Roman" w:hAnsi="Times New Roman" w:cs="Times New Roman"/>
          <w:iCs/>
          <w:sz w:val="28"/>
          <w:szCs w:val="28"/>
          <w:lang w:val="en-US" w:eastAsia="ru-RU"/>
        </w:rPr>
        <w:t xml:space="preserve"> </w:t>
      </w:r>
      <w:r w:rsidRPr="007C4DD7">
        <w:rPr>
          <w:rFonts w:ascii="Times New Roman" w:eastAsia="Times New Roman" w:hAnsi="Times New Roman" w:cs="Times New Roman"/>
          <w:iCs/>
          <w:sz w:val="28"/>
          <w:szCs w:val="28"/>
          <w:lang w:eastAsia="ru-RU"/>
        </w:rPr>
        <w:t>химиялық</w:t>
      </w:r>
      <w:r w:rsidRPr="008B2989">
        <w:rPr>
          <w:rFonts w:ascii="Times New Roman" w:eastAsia="Times New Roman" w:hAnsi="Times New Roman" w:cs="Times New Roman"/>
          <w:iCs/>
          <w:sz w:val="28"/>
          <w:szCs w:val="28"/>
          <w:lang w:val="en-US" w:eastAsia="ru-RU"/>
        </w:rPr>
        <w:t xml:space="preserve"> </w:t>
      </w:r>
      <w:r w:rsidRPr="007C4DD7">
        <w:rPr>
          <w:rFonts w:ascii="Times New Roman" w:eastAsia="Times New Roman" w:hAnsi="Times New Roman" w:cs="Times New Roman"/>
          <w:iCs/>
          <w:sz w:val="28"/>
          <w:szCs w:val="28"/>
          <w:lang w:eastAsia="ru-RU"/>
        </w:rPr>
        <w:t>өзгеру</w:t>
      </w:r>
      <w:r w:rsidRPr="008B2989">
        <w:rPr>
          <w:rFonts w:ascii="Times New Roman" w:eastAsia="Times New Roman" w:hAnsi="Times New Roman" w:cs="Times New Roman"/>
          <w:iCs/>
          <w:sz w:val="28"/>
          <w:szCs w:val="28"/>
          <w:lang w:val="en-US" w:eastAsia="ru-RU"/>
        </w:rPr>
        <w:t xml:space="preserve"> </w:t>
      </w:r>
      <w:r w:rsidRPr="007C4DD7">
        <w:rPr>
          <w:rFonts w:ascii="Times New Roman" w:eastAsia="Times New Roman" w:hAnsi="Times New Roman" w:cs="Times New Roman"/>
          <w:iCs/>
          <w:sz w:val="28"/>
          <w:szCs w:val="28"/>
          <w:lang w:eastAsia="ru-RU"/>
        </w:rPr>
        <w:t>индексінің</w:t>
      </w:r>
      <w:r w:rsidRPr="008B2989">
        <w:rPr>
          <w:rFonts w:ascii="Times New Roman" w:eastAsia="Times New Roman" w:hAnsi="Times New Roman" w:cs="Times New Roman"/>
          <w:iCs/>
          <w:sz w:val="28"/>
          <w:szCs w:val="28"/>
          <w:lang w:val="en-US" w:eastAsia="ru-RU"/>
        </w:rPr>
        <w:t xml:space="preserve"> </w:t>
      </w:r>
      <w:r w:rsidRPr="007C4DD7">
        <w:rPr>
          <w:rFonts w:ascii="Times New Roman" w:eastAsia="Times New Roman" w:hAnsi="Times New Roman" w:cs="Times New Roman"/>
          <w:iCs/>
          <w:sz w:val="28"/>
          <w:szCs w:val="28"/>
          <w:lang w:eastAsia="ru-RU"/>
        </w:rPr>
        <w:t>мәндері</w:t>
      </w:r>
    </w:p>
    <w:tbl>
      <w:tblPr>
        <w:tblW w:w="8647" w:type="dxa"/>
        <w:jc w:val="center"/>
        <w:tblCellSpacing w:w="0" w:type="dxa"/>
        <w:tblCellMar>
          <w:left w:w="0" w:type="dxa"/>
          <w:right w:w="0" w:type="dxa"/>
        </w:tblCellMar>
        <w:tblLook w:val="04A0" w:firstRow="1" w:lastRow="0" w:firstColumn="1" w:lastColumn="0" w:noHBand="0" w:noVBand="1"/>
      </w:tblPr>
      <w:tblGrid>
        <w:gridCol w:w="6237"/>
        <w:gridCol w:w="2410"/>
      </w:tblGrid>
      <w:tr w:rsidR="009508A6" w:rsidRPr="003879A0" w:rsidTr="003C435C">
        <w:trPr>
          <w:trHeight w:val="345"/>
          <w:tblCellSpacing w:w="0" w:type="dxa"/>
          <w:jc w:val="center"/>
        </w:trPr>
        <w:tc>
          <w:tcPr>
            <w:tcW w:w="6237" w:type="dxa"/>
            <w:tcBorders>
              <w:top w:val="single" w:sz="6" w:space="0" w:color="000000"/>
              <w:left w:val="single" w:sz="6" w:space="0" w:color="000000"/>
              <w:bottom w:val="single" w:sz="6" w:space="0" w:color="000000"/>
              <w:right w:val="single" w:sz="6" w:space="0" w:color="000000"/>
            </w:tcBorders>
            <w:vAlign w:val="bottom"/>
            <w:hideMark/>
          </w:tcPr>
          <w:p w:rsidR="009508A6" w:rsidRPr="003879A0" w:rsidRDefault="009508A6" w:rsidP="003C435C">
            <w:pPr>
              <w:spacing w:after="0" w:line="255" w:lineRule="atLeast"/>
              <w:ind w:firstLine="567"/>
              <w:rPr>
                <w:rFonts w:ascii="Times New Roman" w:eastAsia="Times New Roman" w:hAnsi="Times New Roman" w:cs="Times New Roman"/>
                <w:b/>
                <w:bCs/>
                <w:sz w:val="28"/>
                <w:szCs w:val="28"/>
                <w:lang w:eastAsia="ru-RU"/>
              </w:rPr>
            </w:pPr>
            <w:r w:rsidRPr="003879A0">
              <w:rPr>
                <w:rFonts w:ascii="Times New Roman" w:eastAsia="Times New Roman" w:hAnsi="Times New Roman" w:cs="Times New Roman"/>
                <w:b/>
                <w:bCs/>
                <w:sz w:val="28"/>
                <w:szCs w:val="28"/>
                <w:lang w:eastAsia="ru-RU"/>
              </w:rPr>
              <w:t>Материал</w:t>
            </w:r>
          </w:p>
        </w:tc>
        <w:tc>
          <w:tcPr>
            <w:tcW w:w="2410" w:type="dxa"/>
            <w:tcBorders>
              <w:top w:val="single" w:sz="6" w:space="0" w:color="000000"/>
              <w:bottom w:val="single" w:sz="6" w:space="0" w:color="000000"/>
              <w:right w:val="single" w:sz="6" w:space="0" w:color="000000"/>
            </w:tcBorders>
            <w:vAlign w:val="bottom"/>
            <w:hideMark/>
          </w:tcPr>
          <w:p w:rsidR="009508A6" w:rsidRPr="003879A0" w:rsidRDefault="009508A6" w:rsidP="003C435C">
            <w:pPr>
              <w:spacing w:after="0" w:line="255" w:lineRule="atLeast"/>
              <w:ind w:firstLine="567"/>
              <w:rPr>
                <w:rFonts w:ascii="Times New Roman" w:eastAsia="Times New Roman" w:hAnsi="Times New Roman" w:cs="Times New Roman"/>
                <w:b/>
                <w:bCs/>
                <w:sz w:val="28"/>
                <w:szCs w:val="28"/>
                <w:lang w:val="kk-KZ" w:eastAsia="ru-RU"/>
              </w:rPr>
            </w:pPr>
            <w:r w:rsidRPr="003879A0">
              <w:rPr>
                <w:rFonts w:ascii="Times New Roman" w:eastAsia="Times New Roman" w:hAnsi="Times New Roman" w:cs="Times New Roman"/>
                <w:b/>
                <w:bCs/>
                <w:sz w:val="28"/>
                <w:szCs w:val="28"/>
                <w:lang w:eastAsia="ru-RU"/>
              </w:rPr>
              <w:t>Х</w:t>
            </w:r>
            <w:r w:rsidRPr="003879A0">
              <w:rPr>
                <w:rFonts w:ascii="Times New Roman" w:eastAsia="Times New Roman" w:hAnsi="Times New Roman" w:cs="Times New Roman"/>
                <w:b/>
                <w:bCs/>
                <w:sz w:val="28"/>
                <w:szCs w:val="28"/>
                <w:lang w:val="kk-KZ" w:eastAsia="ru-RU"/>
              </w:rPr>
              <w:t>ӨИ</w:t>
            </w:r>
          </w:p>
        </w:tc>
      </w:tr>
      <w:tr w:rsidR="009508A6" w:rsidRPr="003879A0" w:rsidTr="003C435C">
        <w:trPr>
          <w:trHeight w:val="270"/>
          <w:tblCellSpacing w:w="0" w:type="dxa"/>
          <w:jc w:val="center"/>
        </w:trPr>
        <w:tc>
          <w:tcPr>
            <w:tcW w:w="6237" w:type="dxa"/>
            <w:tcBorders>
              <w:left w:val="single" w:sz="6" w:space="0" w:color="000000"/>
              <w:bottom w:val="single" w:sz="6" w:space="0" w:color="000000"/>
            </w:tcBorders>
            <w:vAlign w:val="bottom"/>
            <w:hideMark/>
          </w:tcPr>
          <w:p w:rsidR="009508A6" w:rsidRPr="003879A0" w:rsidRDefault="009508A6" w:rsidP="003C435C">
            <w:pPr>
              <w:spacing w:after="0" w:line="225" w:lineRule="atLeast"/>
              <w:ind w:firstLine="567"/>
              <w:jc w:val="center"/>
              <w:rPr>
                <w:rFonts w:ascii="Times New Roman" w:eastAsia="Times New Roman" w:hAnsi="Times New Roman" w:cs="Times New Roman"/>
                <w:b/>
                <w:bCs/>
                <w:i/>
                <w:iCs/>
                <w:sz w:val="28"/>
                <w:szCs w:val="28"/>
                <w:lang w:eastAsia="ru-RU"/>
              </w:rPr>
            </w:pPr>
            <w:r w:rsidRPr="003879A0">
              <w:rPr>
                <w:rFonts w:ascii="Times New Roman" w:eastAsia="Times New Roman" w:hAnsi="Times New Roman" w:cs="Times New Roman"/>
                <w:b/>
                <w:bCs/>
                <w:i/>
                <w:iCs/>
                <w:sz w:val="28"/>
                <w:szCs w:val="28"/>
                <w:lang w:eastAsia="ru-RU"/>
              </w:rPr>
              <w:t>саз минералдары</w:t>
            </w:r>
          </w:p>
        </w:tc>
        <w:tc>
          <w:tcPr>
            <w:tcW w:w="2410" w:type="dxa"/>
            <w:tcBorders>
              <w:bottom w:val="single" w:sz="6" w:space="0" w:color="000000"/>
              <w:right w:val="single" w:sz="6" w:space="0" w:color="000000"/>
            </w:tcBorders>
            <w:vAlign w:val="bottom"/>
            <w:hideMark/>
          </w:tcPr>
          <w:p w:rsidR="009508A6" w:rsidRPr="003879A0" w:rsidRDefault="009508A6" w:rsidP="003C435C">
            <w:pPr>
              <w:spacing w:after="0" w:line="15" w:lineRule="atLeast"/>
              <w:ind w:firstLine="567"/>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 </w:t>
            </w:r>
          </w:p>
        </w:tc>
      </w:tr>
      <w:tr w:rsidR="009508A6" w:rsidRPr="003879A0" w:rsidTr="003C435C">
        <w:trPr>
          <w:trHeight w:val="285"/>
          <w:tblCellSpacing w:w="0" w:type="dxa"/>
          <w:jc w:val="center"/>
        </w:trPr>
        <w:tc>
          <w:tcPr>
            <w:tcW w:w="6237" w:type="dxa"/>
            <w:tcBorders>
              <w:left w:val="single" w:sz="6" w:space="0" w:color="000000"/>
              <w:bottom w:val="single" w:sz="6" w:space="0" w:color="000000"/>
              <w:right w:val="single" w:sz="6" w:space="0" w:color="000000"/>
            </w:tcBorders>
            <w:vAlign w:val="bottom"/>
            <w:hideMark/>
          </w:tcPr>
          <w:p w:rsidR="009508A6" w:rsidRPr="003879A0" w:rsidRDefault="009508A6" w:rsidP="003C435C">
            <w:pPr>
              <w:spacing w:after="0" w:line="255" w:lineRule="atLeast"/>
              <w:ind w:firstLine="567"/>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Каолинит</w:t>
            </w:r>
          </w:p>
        </w:tc>
        <w:tc>
          <w:tcPr>
            <w:tcW w:w="2410" w:type="dxa"/>
            <w:tcBorders>
              <w:bottom w:val="single" w:sz="6" w:space="0" w:color="000000"/>
              <w:right w:val="single" w:sz="6" w:space="0" w:color="000000"/>
            </w:tcBorders>
            <w:vAlign w:val="bottom"/>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100</w:t>
            </w:r>
          </w:p>
        </w:tc>
      </w:tr>
      <w:tr w:rsidR="009508A6" w:rsidRPr="003879A0" w:rsidTr="003C435C">
        <w:trPr>
          <w:trHeight w:val="270"/>
          <w:tblCellSpacing w:w="0" w:type="dxa"/>
          <w:jc w:val="center"/>
        </w:trPr>
        <w:tc>
          <w:tcPr>
            <w:tcW w:w="6237" w:type="dxa"/>
            <w:tcBorders>
              <w:left w:val="single" w:sz="6" w:space="0" w:color="000000"/>
              <w:bottom w:val="single" w:sz="6" w:space="0" w:color="000000"/>
              <w:right w:val="single" w:sz="6" w:space="0" w:color="000000"/>
            </w:tcBorders>
            <w:vAlign w:val="bottom"/>
            <w:hideMark/>
          </w:tcPr>
          <w:p w:rsidR="009508A6" w:rsidRPr="003879A0" w:rsidRDefault="009508A6" w:rsidP="003C435C">
            <w:pPr>
              <w:spacing w:after="0" w:line="255" w:lineRule="atLeast"/>
              <w:ind w:firstLine="567"/>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Хлорит</w:t>
            </w:r>
          </w:p>
        </w:tc>
        <w:tc>
          <w:tcPr>
            <w:tcW w:w="2410" w:type="dxa"/>
            <w:tcBorders>
              <w:bottom w:val="single" w:sz="6" w:space="0" w:color="000000"/>
              <w:right w:val="single" w:sz="6" w:space="0" w:color="000000"/>
            </w:tcBorders>
            <w:vAlign w:val="bottom"/>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100</w:t>
            </w:r>
          </w:p>
        </w:tc>
      </w:tr>
      <w:tr w:rsidR="009508A6" w:rsidRPr="003879A0" w:rsidTr="003C435C">
        <w:trPr>
          <w:trHeight w:val="270"/>
          <w:tblCellSpacing w:w="0" w:type="dxa"/>
          <w:jc w:val="center"/>
        </w:trPr>
        <w:tc>
          <w:tcPr>
            <w:tcW w:w="6237" w:type="dxa"/>
            <w:tcBorders>
              <w:left w:val="single" w:sz="6" w:space="0" w:color="000000"/>
              <w:bottom w:val="single" w:sz="6" w:space="0" w:color="000000"/>
              <w:right w:val="single" w:sz="6" w:space="0" w:color="000000"/>
            </w:tcBorders>
            <w:vAlign w:val="bottom"/>
            <w:hideMark/>
          </w:tcPr>
          <w:p w:rsidR="009508A6" w:rsidRPr="003879A0" w:rsidRDefault="009508A6" w:rsidP="003C435C">
            <w:pPr>
              <w:spacing w:after="0" w:line="255" w:lineRule="atLeast"/>
              <w:ind w:firstLine="567"/>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Иллит</w:t>
            </w:r>
          </w:p>
        </w:tc>
        <w:tc>
          <w:tcPr>
            <w:tcW w:w="2410" w:type="dxa"/>
            <w:tcBorders>
              <w:bottom w:val="single" w:sz="6" w:space="0" w:color="000000"/>
              <w:right w:val="single" w:sz="6" w:space="0" w:color="000000"/>
            </w:tcBorders>
            <w:vAlign w:val="bottom"/>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75–85</w:t>
            </w:r>
          </w:p>
        </w:tc>
      </w:tr>
      <w:tr w:rsidR="009508A6" w:rsidRPr="003879A0" w:rsidTr="003C435C">
        <w:trPr>
          <w:trHeight w:val="285"/>
          <w:tblCellSpacing w:w="0" w:type="dxa"/>
          <w:jc w:val="center"/>
        </w:trPr>
        <w:tc>
          <w:tcPr>
            <w:tcW w:w="6237" w:type="dxa"/>
            <w:tcBorders>
              <w:left w:val="single" w:sz="6" w:space="0" w:color="000000"/>
              <w:bottom w:val="single" w:sz="6" w:space="0" w:color="000000"/>
              <w:right w:val="single" w:sz="6" w:space="0" w:color="000000"/>
            </w:tcBorders>
            <w:vAlign w:val="bottom"/>
            <w:hideMark/>
          </w:tcPr>
          <w:p w:rsidR="009508A6" w:rsidRPr="003879A0" w:rsidRDefault="009508A6" w:rsidP="003C435C">
            <w:pPr>
              <w:spacing w:after="0" w:line="255" w:lineRule="atLeast"/>
              <w:ind w:firstLine="567"/>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Смектит</w:t>
            </w:r>
          </w:p>
        </w:tc>
        <w:tc>
          <w:tcPr>
            <w:tcW w:w="2410" w:type="dxa"/>
            <w:tcBorders>
              <w:bottom w:val="single" w:sz="6" w:space="0" w:color="000000"/>
              <w:right w:val="single" w:sz="6" w:space="0" w:color="000000"/>
            </w:tcBorders>
            <w:vAlign w:val="bottom"/>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75–85</w:t>
            </w:r>
          </w:p>
        </w:tc>
      </w:tr>
      <w:tr w:rsidR="009508A6" w:rsidRPr="003879A0" w:rsidTr="003C435C">
        <w:trPr>
          <w:trHeight w:val="270"/>
          <w:tblCellSpacing w:w="0" w:type="dxa"/>
          <w:jc w:val="center"/>
        </w:trPr>
        <w:tc>
          <w:tcPr>
            <w:tcW w:w="6237" w:type="dxa"/>
            <w:tcBorders>
              <w:left w:val="single" w:sz="6" w:space="0" w:color="000000"/>
              <w:bottom w:val="single" w:sz="6" w:space="0" w:color="000000"/>
            </w:tcBorders>
            <w:vAlign w:val="bottom"/>
            <w:hideMark/>
          </w:tcPr>
          <w:p w:rsidR="009508A6" w:rsidRPr="003879A0" w:rsidRDefault="009508A6" w:rsidP="003C435C">
            <w:pPr>
              <w:spacing w:after="0" w:line="255" w:lineRule="atLeast"/>
              <w:ind w:firstLine="567"/>
              <w:jc w:val="center"/>
              <w:rPr>
                <w:rFonts w:ascii="Times New Roman" w:eastAsia="Times New Roman" w:hAnsi="Times New Roman" w:cs="Times New Roman"/>
                <w:b/>
                <w:bCs/>
                <w:i/>
                <w:iCs/>
                <w:sz w:val="28"/>
                <w:szCs w:val="28"/>
                <w:lang w:eastAsia="ru-RU"/>
              </w:rPr>
            </w:pPr>
            <w:r w:rsidRPr="003879A0">
              <w:rPr>
                <w:rFonts w:ascii="Times New Roman" w:eastAsia="Times New Roman" w:hAnsi="Times New Roman" w:cs="Times New Roman"/>
                <w:b/>
                <w:bCs/>
                <w:i/>
                <w:iCs/>
                <w:sz w:val="28"/>
                <w:szCs w:val="28"/>
                <w:lang w:eastAsia="ru-RU"/>
              </w:rPr>
              <w:t>Басқа силикаттар</w:t>
            </w:r>
          </w:p>
        </w:tc>
        <w:tc>
          <w:tcPr>
            <w:tcW w:w="2410" w:type="dxa"/>
            <w:tcBorders>
              <w:bottom w:val="single" w:sz="6" w:space="0" w:color="000000"/>
              <w:right w:val="single" w:sz="6" w:space="0" w:color="000000"/>
            </w:tcBorders>
            <w:vAlign w:val="bottom"/>
            <w:hideMark/>
          </w:tcPr>
          <w:p w:rsidR="009508A6" w:rsidRPr="003879A0" w:rsidRDefault="009508A6" w:rsidP="003C435C">
            <w:pPr>
              <w:spacing w:after="0" w:line="15" w:lineRule="atLeast"/>
              <w:ind w:firstLine="567"/>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 </w:t>
            </w:r>
          </w:p>
        </w:tc>
      </w:tr>
      <w:tr w:rsidR="009508A6" w:rsidRPr="003879A0" w:rsidTr="003C435C">
        <w:trPr>
          <w:trHeight w:val="285"/>
          <w:tblCellSpacing w:w="0" w:type="dxa"/>
          <w:jc w:val="center"/>
        </w:trPr>
        <w:tc>
          <w:tcPr>
            <w:tcW w:w="6237" w:type="dxa"/>
            <w:tcBorders>
              <w:left w:val="single" w:sz="6" w:space="0" w:color="000000"/>
              <w:bottom w:val="single" w:sz="6" w:space="0" w:color="000000"/>
              <w:right w:val="single" w:sz="6" w:space="0" w:color="000000"/>
            </w:tcBorders>
            <w:hideMark/>
          </w:tcPr>
          <w:p w:rsidR="009508A6" w:rsidRPr="003879A0" w:rsidRDefault="009508A6" w:rsidP="003C435C">
            <w:pPr>
              <w:rPr>
                <w:rFonts w:ascii="Times New Roman" w:hAnsi="Times New Roman" w:cs="Times New Roman"/>
                <w:sz w:val="28"/>
                <w:szCs w:val="28"/>
              </w:rPr>
            </w:pPr>
            <w:r w:rsidRPr="003879A0">
              <w:rPr>
                <w:rFonts w:ascii="Times New Roman" w:hAnsi="Times New Roman" w:cs="Times New Roman"/>
                <w:sz w:val="28"/>
                <w:szCs w:val="28"/>
                <w:lang w:val="kk-KZ"/>
              </w:rPr>
              <w:t xml:space="preserve">        </w:t>
            </w:r>
            <w:r w:rsidRPr="003879A0">
              <w:rPr>
                <w:rFonts w:ascii="Times New Roman" w:hAnsi="Times New Roman" w:cs="Times New Roman"/>
                <w:sz w:val="28"/>
                <w:szCs w:val="28"/>
              </w:rPr>
              <w:t>Плагиоклазды дала шпаты</w:t>
            </w:r>
          </w:p>
        </w:tc>
        <w:tc>
          <w:tcPr>
            <w:tcW w:w="2410" w:type="dxa"/>
            <w:tcBorders>
              <w:bottom w:val="single" w:sz="6" w:space="0" w:color="000000"/>
              <w:right w:val="single" w:sz="6" w:space="0" w:color="000000"/>
            </w:tcBorders>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50</w:t>
            </w:r>
          </w:p>
        </w:tc>
      </w:tr>
      <w:tr w:rsidR="009508A6" w:rsidRPr="003879A0" w:rsidTr="003C435C">
        <w:trPr>
          <w:trHeight w:val="270"/>
          <w:tblCellSpacing w:w="0" w:type="dxa"/>
          <w:jc w:val="center"/>
        </w:trPr>
        <w:tc>
          <w:tcPr>
            <w:tcW w:w="6237" w:type="dxa"/>
            <w:tcBorders>
              <w:left w:val="single" w:sz="6" w:space="0" w:color="000000"/>
              <w:bottom w:val="single" w:sz="6" w:space="0" w:color="000000"/>
              <w:right w:val="single" w:sz="6" w:space="0" w:color="000000"/>
            </w:tcBorders>
            <w:hideMark/>
          </w:tcPr>
          <w:p w:rsidR="009508A6" w:rsidRPr="003879A0" w:rsidRDefault="009508A6" w:rsidP="003C435C">
            <w:pPr>
              <w:rPr>
                <w:rFonts w:ascii="Times New Roman" w:hAnsi="Times New Roman" w:cs="Times New Roman"/>
                <w:sz w:val="28"/>
                <w:szCs w:val="28"/>
              </w:rPr>
            </w:pPr>
            <w:r w:rsidRPr="003879A0">
              <w:rPr>
                <w:rFonts w:ascii="Times New Roman" w:hAnsi="Times New Roman" w:cs="Times New Roman"/>
                <w:sz w:val="28"/>
                <w:szCs w:val="28"/>
                <w:lang w:val="kk-KZ"/>
              </w:rPr>
              <w:t xml:space="preserve">        </w:t>
            </w:r>
            <w:r w:rsidRPr="003879A0">
              <w:rPr>
                <w:rFonts w:ascii="Times New Roman" w:hAnsi="Times New Roman" w:cs="Times New Roman"/>
                <w:sz w:val="28"/>
                <w:szCs w:val="28"/>
              </w:rPr>
              <w:t>Калий дала шпаты</w:t>
            </w:r>
          </w:p>
        </w:tc>
        <w:tc>
          <w:tcPr>
            <w:tcW w:w="2410" w:type="dxa"/>
            <w:tcBorders>
              <w:bottom w:val="single" w:sz="6" w:space="0" w:color="000000"/>
              <w:right w:val="single" w:sz="6" w:space="0" w:color="000000"/>
            </w:tcBorders>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50</w:t>
            </w:r>
          </w:p>
        </w:tc>
      </w:tr>
      <w:tr w:rsidR="009508A6" w:rsidRPr="003879A0" w:rsidTr="003C435C">
        <w:trPr>
          <w:trHeight w:val="270"/>
          <w:tblCellSpacing w:w="0" w:type="dxa"/>
          <w:jc w:val="center"/>
        </w:trPr>
        <w:tc>
          <w:tcPr>
            <w:tcW w:w="6237" w:type="dxa"/>
            <w:tcBorders>
              <w:left w:val="single" w:sz="6" w:space="0" w:color="000000"/>
              <w:bottom w:val="single" w:sz="6" w:space="0" w:color="000000"/>
              <w:right w:val="single" w:sz="6" w:space="0" w:color="000000"/>
            </w:tcBorders>
            <w:hideMark/>
          </w:tcPr>
          <w:p w:rsidR="009508A6" w:rsidRPr="003879A0" w:rsidRDefault="009508A6" w:rsidP="003C435C">
            <w:pPr>
              <w:rPr>
                <w:rFonts w:ascii="Times New Roman" w:hAnsi="Times New Roman" w:cs="Times New Roman"/>
                <w:sz w:val="28"/>
                <w:szCs w:val="28"/>
              </w:rPr>
            </w:pPr>
            <w:r w:rsidRPr="003879A0">
              <w:rPr>
                <w:rFonts w:ascii="Times New Roman" w:hAnsi="Times New Roman" w:cs="Times New Roman"/>
                <w:sz w:val="28"/>
                <w:szCs w:val="28"/>
                <w:lang w:val="kk-KZ"/>
              </w:rPr>
              <w:t xml:space="preserve">        </w:t>
            </w:r>
            <w:r w:rsidRPr="003879A0">
              <w:rPr>
                <w:rFonts w:ascii="Times New Roman" w:hAnsi="Times New Roman" w:cs="Times New Roman"/>
                <w:sz w:val="28"/>
                <w:szCs w:val="28"/>
              </w:rPr>
              <w:t>Слюда мусковит</w:t>
            </w:r>
          </w:p>
        </w:tc>
        <w:tc>
          <w:tcPr>
            <w:tcW w:w="2410" w:type="dxa"/>
            <w:tcBorders>
              <w:bottom w:val="single" w:sz="6" w:space="0" w:color="000000"/>
              <w:right w:val="single" w:sz="6" w:space="0" w:color="000000"/>
            </w:tcBorders>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75</w:t>
            </w:r>
          </w:p>
        </w:tc>
      </w:tr>
      <w:tr w:rsidR="009508A6" w:rsidRPr="003879A0" w:rsidTr="003C435C">
        <w:trPr>
          <w:trHeight w:val="285"/>
          <w:tblCellSpacing w:w="0" w:type="dxa"/>
          <w:jc w:val="center"/>
        </w:trPr>
        <w:tc>
          <w:tcPr>
            <w:tcW w:w="6237" w:type="dxa"/>
            <w:tcBorders>
              <w:left w:val="single" w:sz="6" w:space="0" w:color="000000"/>
              <w:bottom w:val="single" w:sz="6" w:space="0" w:color="000000"/>
            </w:tcBorders>
            <w:vAlign w:val="bottom"/>
            <w:hideMark/>
          </w:tcPr>
          <w:p w:rsidR="009508A6" w:rsidRPr="003879A0" w:rsidRDefault="009508A6" w:rsidP="003C435C">
            <w:pPr>
              <w:spacing w:after="0" w:line="255" w:lineRule="atLeast"/>
              <w:ind w:firstLine="567"/>
              <w:jc w:val="center"/>
              <w:rPr>
                <w:rFonts w:ascii="Times New Roman" w:eastAsia="Times New Roman" w:hAnsi="Times New Roman" w:cs="Times New Roman"/>
                <w:b/>
                <w:bCs/>
                <w:i/>
                <w:iCs/>
                <w:sz w:val="28"/>
                <w:szCs w:val="28"/>
                <w:lang w:eastAsia="ru-RU"/>
              </w:rPr>
            </w:pPr>
            <w:r w:rsidRPr="003879A0">
              <w:rPr>
                <w:rFonts w:ascii="Times New Roman" w:eastAsia="Times New Roman" w:hAnsi="Times New Roman" w:cs="Times New Roman"/>
                <w:b/>
                <w:bCs/>
                <w:i/>
                <w:iCs/>
                <w:sz w:val="28"/>
                <w:szCs w:val="28"/>
                <w:lang w:eastAsia="ru-RU"/>
              </w:rPr>
              <w:t>Шөгінділер</w:t>
            </w:r>
          </w:p>
        </w:tc>
        <w:tc>
          <w:tcPr>
            <w:tcW w:w="2410" w:type="dxa"/>
            <w:tcBorders>
              <w:bottom w:val="single" w:sz="6" w:space="0" w:color="000000"/>
              <w:right w:val="single" w:sz="6" w:space="0" w:color="000000"/>
            </w:tcBorders>
            <w:hideMark/>
          </w:tcPr>
          <w:p w:rsidR="009508A6" w:rsidRPr="003879A0" w:rsidRDefault="009508A6" w:rsidP="003C435C">
            <w:pPr>
              <w:spacing w:after="0" w:line="15" w:lineRule="atLeast"/>
              <w:ind w:firstLine="567"/>
              <w:jc w:val="center"/>
              <w:rPr>
                <w:rFonts w:ascii="Times New Roman" w:eastAsia="Times New Roman" w:hAnsi="Times New Roman" w:cs="Times New Roman"/>
                <w:sz w:val="28"/>
                <w:szCs w:val="28"/>
                <w:lang w:eastAsia="ru-RU"/>
              </w:rPr>
            </w:pPr>
          </w:p>
        </w:tc>
      </w:tr>
      <w:tr w:rsidR="009508A6" w:rsidRPr="003879A0" w:rsidTr="003C435C">
        <w:trPr>
          <w:trHeight w:val="270"/>
          <w:tblCellSpacing w:w="0" w:type="dxa"/>
          <w:jc w:val="center"/>
        </w:trPr>
        <w:tc>
          <w:tcPr>
            <w:tcW w:w="6237" w:type="dxa"/>
            <w:tcBorders>
              <w:left w:val="single" w:sz="6" w:space="0" w:color="000000"/>
              <w:bottom w:val="single" w:sz="6" w:space="0" w:color="000000"/>
              <w:right w:val="single" w:sz="6" w:space="0" w:color="000000"/>
            </w:tcBorders>
            <w:hideMark/>
          </w:tcPr>
          <w:p w:rsidR="009508A6" w:rsidRPr="003879A0" w:rsidRDefault="009508A6" w:rsidP="003C435C">
            <w:pPr>
              <w:rPr>
                <w:rFonts w:ascii="Times New Roman" w:hAnsi="Times New Roman" w:cs="Times New Roman"/>
                <w:sz w:val="28"/>
                <w:szCs w:val="28"/>
              </w:rPr>
            </w:pPr>
            <w:r w:rsidRPr="003879A0">
              <w:rPr>
                <w:rFonts w:ascii="Times New Roman" w:hAnsi="Times New Roman" w:cs="Times New Roman"/>
                <w:sz w:val="28"/>
                <w:szCs w:val="28"/>
                <w:lang w:val="kk-KZ"/>
              </w:rPr>
              <w:t xml:space="preserve">        </w:t>
            </w:r>
            <w:r w:rsidRPr="003879A0">
              <w:rPr>
                <w:rFonts w:ascii="Times New Roman" w:hAnsi="Times New Roman" w:cs="Times New Roman"/>
                <w:sz w:val="28"/>
                <w:szCs w:val="28"/>
              </w:rPr>
              <w:t>Баренц теңізі (алевролит)</w:t>
            </w:r>
          </w:p>
        </w:tc>
        <w:tc>
          <w:tcPr>
            <w:tcW w:w="2410" w:type="dxa"/>
            <w:tcBorders>
              <w:bottom w:val="single" w:sz="6" w:space="0" w:color="000000"/>
              <w:right w:val="single" w:sz="6" w:space="0" w:color="000000"/>
            </w:tcBorders>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65</w:t>
            </w:r>
          </w:p>
        </w:tc>
      </w:tr>
      <w:tr w:rsidR="009508A6" w:rsidRPr="003879A0" w:rsidTr="003C435C">
        <w:trPr>
          <w:trHeight w:val="285"/>
          <w:tblCellSpacing w:w="0" w:type="dxa"/>
          <w:jc w:val="center"/>
        </w:trPr>
        <w:tc>
          <w:tcPr>
            <w:tcW w:w="6237" w:type="dxa"/>
            <w:tcBorders>
              <w:left w:val="single" w:sz="6" w:space="0" w:color="000000"/>
              <w:bottom w:val="single" w:sz="6" w:space="0" w:color="000000"/>
              <w:right w:val="single" w:sz="6" w:space="0" w:color="000000"/>
            </w:tcBorders>
            <w:hideMark/>
          </w:tcPr>
          <w:p w:rsidR="009508A6" w:rsidRPr="003879A0" w:rsidRDefault="009508A6" w:rsidP="003C435C">
            <w:pPr>
              <w:rPr>
                <w:rFonts w:ascii="Times New Roman" w:hAnsi="Times New Roman" w:cs="Times New Roman"/>
                <w:sz w:val="28"/>
                <w:szCs w:val="28"/>
              </w:rPr>
            </w:pPr>
            <w:r w:rsidRPr="003879A0">
              <w:rPr>
                <w:rFonts w:ascii="Times New Roman" w:hAnsi="Times New Roman" w:cs="Times New Roman"/>
                <w:sz w:val="28"/>
                <w:szCs w:val="28"/>
                <w:lang w:val="kk-KZ"/>
              </w:rPr>
              <w:t xml:space="preserve">       </w:t>
            </w:r>
            <w:r w:rsidRPr="003879A0">
              <w:rPr>
                <w:rFonts w:ascii="Times New Roman" w:hAnsi="Times New Roman" w:cs="Times New Roman"/>
                <w:sz w:val="28"/>
                <w:szCs w:val="28"/>
              </w:rPr>
              <w:t>Амазонка атырауының тұнбалары</w:t>
            </w:r>
          </w:p>
        </w:tc>
        <w:tc>
          <w:tcPr>
            <w:tcW w:w="2410" w:type="dxa"/>
            <w:tcBorders>
              <w:bottom w:val="single" w:sz="6" w:space="0" w:color="000000"/>
              <w:right w:val="single" w:sz="6" w:space="0" w:color="000000"/>
            </w:tcBorders>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70–75</w:t>
            </w:r>
          </w:p>
        </w:tc>
      </w:tr>
      <w:tr w:rsidR="009508A6" w:rsidRPr="003879A0" w:rsidTr="003C435C">
        <w:trPr>
          <w:trHeight w:val="270"/>
          <w:tblCellSpacing w:w="0" w:type="dxa"/>
          <w:jc w:val="center"/>
        </w:trPr>
        <w:tc>
          <w:tcPr>
            <w:tcW w:w="6237" w:type="dxa"/>
            <w:tcBorders>
              <w:left w:val="single" w:sz="6" w:space="0" w:color="000000"/>
              <w:bottom w:val="single" w:sz="6" w:space="0" w:color="000000"/>
            </w:tcBorders>
            <w:vAlign w:val="bottom"/>
            <w:hideMark/>
          </w:tcPr>
          <w:p w:rsidR="009508A6" w:rsidRPr="003879A0" w:rsidRDefault="009508A6" w:rsidP="003C435C">
            <w:pPr>
              <w:spacing w:after="0" w:line="255" w:lineRule="atLeast"/>
              <w:ind w:firstLine="567"/>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Жер </w:t>
            </w:r>
            <w:r>
              <w:rPr>
                <w:rFonts w:ascii="Times New Roman" w:eastAsia="Times New Roman" w:hAnsi="Times New Roman" w:cs="Times New Roman"/>
                <w:b/>
                <w:bCs/>
                <w:i/>
                <w:iCs/>
                <w:sz w:val="28"/>
                <w:szCs w:val="28"/>
                <w:lang w:val="kk-KZ" w:eastAsia="ru-RU"/>
              </w:rPr>
              <w:t>қ</w:t>
            </w:r>
            <w:r>
              <w:rPr>
                <w:rFonts w:ascii="Times New Roman" w:eastAsia="Times New Roman" w:hAnsi="Times New Roman" w:cs="Times New Roman"/>
                <w:b/>
                <w:bCs/>
                <w:i/>
                <w:iCs/>
                <w:sz w:val="28"/>
                <w:szCs w:val="28"/>
                <w:lang w:eastAsia="ru-RU"/>
              </w:rPr>
              <w:t>ыртыстары</w:t>
            </w:r>
          </w:p>
        </w:tc>
        <w:tc>
          <w:tcPr>
            <w:tcW w:w="2410" w:type="dxa"/>
            <w:tcBorders>
              <w:bottom w:val="single" w:sz="6" w:space="0" w:color="000000"/>
              <w:right w:val="single" w:sz="6" w:space="0" w:color="000000"/>
            </w:tcBorders>
            <w:hideMark/>
          </w:tcPr>
          <w:p w:rsidR="009508A6" w:rsidRPr="003879A0" w:rsidRDefault="009508A6" w:rsidP="003C435C">
            <w:pPr>
              <w:spacing w:after="0" w:line="15" w:lineRule="atLeast"/>
              <w:ind w:firstLine="567"/>
              <w:jc w:val="center"/>
              <w:rPr>
                <w:rFonts w:ascii="Times New Roman" w:eastAsia="Times New Roman" w:hAnsi="Times New Roman" w:cs="Times New Roman"/>
                <w:sz w:val="28"/>
                <w:szCs w:val="28"/>
                <w:lang w:eastAsia="ru-RU"/>
              </w:rPr>
            </w:pPr>
          </w:p>
        </w:tc>
      </w:tr>
      <w:tr w:rsidR="009508A6" w:rsidRPr="003879A0" w:rsidTr="003C435C">
        <w:trPr>
          <w:trHeight w:val="270"/>
          <w:tblCellSpacing w:w="0" w:type="dxa"/>
          <w:jc w:val="center"/>
        </w:trPr>
        <w:tc>
          <w:tcPr>
            <w:tcW w:w="6237" w:type="dxa"/>
            <w:tcBorders>
              <w:left w:val="single" w:sz="6" w:space="0" w:color="000000"/>
              <w:bottom w:val="single" w:sz="6" w:space="0" w:color="000000"/>
              <w:right w:val="single" w:sz="6" w:space="0" w:color="000000"/>
            </w:tcBorders>
            <w:hideMark/>
          </w:tcPr>
          <w:p w:rsidR="009508A6" w:rsidRPr="003879A0" w:rsidRDefault="009508A6" w:rsidP="003C435C">
            <w:pPr>
              <w:rPr>
                <w:rFonts w:ascii="Times New Roman" w:hAnsi="Times New Roman" w:cs="Times New Roman"/>
                <w:sz w:val="28"/>
                <w:szCs w:val="28"/>
              </w:rPr>
            </w:pPr>
            <w:r>
              <w:rPr>
                <w:rFonts w:ascii="Times New Roman" w:hAnsi="Times New Roman" w:cs="Times New Roman"/>
                <w:sz w:val="28"/>
                <w:szCs w:val="28"/>
                <w:lang w:val="kk-KZ"/>
              </w:rPr>
              <w:t xml:space="preserve">       </w:t>
            </w:r>
            <w:r w:rsidRPr="003879A0">
              <w:rPr>
                <w:rFonts w:ascii="Times New Roman" w:hAnsi="Times New Roman" w:cs="Times New Roman"/>
                <w:sz w:val="28"/>
                <w:szCs w:val="28"/>
              </w:rPr>
              <w:t>Сазды тақтатастар</w:t>
            </w:r>
          </w:p>
        </w:tc>
        <w:tc>
          <w:tcPr>
            <w:tcW w:w="2410" w:type="dxa"/>
            <w:tcBorders>
              <w:bottom w:val="single" w:sz="6" w:space="0" w:color="000000"/>
              <w:right w:val="single" w:sz="6" w:space="0" w:color="000000"/>
            </w:tcBorders>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70–75</w:t>
            </w:r>
          </w:p>
        </w:tc>
      </w:tr>
      <w:tr w:rsidR="009508A6" w:rsidRPr="003879A0" w:rsidTr="003C435C">
        <w:trPr>
          <w:trHeight w:val="285"/>
          <w:tblCellSpacing w:w="0" w:type="dxa"/>
          <w:jc w:val="center"/>
        </w:trPr>
        <w:tc>
          <w:tcPr>
            <w:tcW w:w="6237" w:type="dxa"/>
            <w:tcBorders>
              <w:left w:val="single" w:sz="6" w:space="0" w:color="000000"/>
              <w:bottom w:val="single" w:sz="6" w:space="0" w:color="000000"/>
              <w:right w:val="single" w:sz="6" w:space="0" w:color="000000"/>
            </w:tcBorders>
            <w:hideMark/>
          </w:tcPr>
          <w:p w:rsidR="009508A6" w:rsidRPr="003879A0" w:rsidRDefault="009508A6" w:rsidP="003C435C">
            <w:pPr>
              <w:rPr>
                <w:rFonts w:ascii="Times New Roman" w:hAnsi="Times New Roman" w:cs="Times New Roman"/>
                <w:sz w:val="28"/>
                <w:szCs w:val="28"/>
              </w:rPr>
            </w:pPr>
            <w:r>
              <w:rPr>
                <w:rFonts w:ascii="Times New Roman" w:hAnsi="Times New Roman" w:cs="Times New Roman"/>
                <w:sz w:val="28"/>
                <w:szCs w:val="28"/>
                <w:lang w:val="kk-KZ"/>
              </w:rPr>
              <w:t xml:space="preserve">       </w:t>
            </w:r>
            <w:r w:rsidRPr="003879A0">
              <w:rPr>
                <w:rFonts w:ascii="Times New Roman" w:hAnsi="Times New Roman" w:cs="Times New Roman"/>
                <w:sz w:val="28"/>
                <w:szCs w:val="28"/>
              </w:rPr>
              <w:t>Гранит</w:t>
            </w:r>
          </w:p>
        </w:tc>
        <w:tc>
          <w:tcPr>
            <w:tcW w:w="2410" w:type="dxa"/>
            <w:tcBorders>
              <w:bottom w:val="single" w:sz="6" w:space="0" w:color="000000"/>
              <w:right w:val="single" w:sz="6" w:space="0" w:color="000000"/>
            </w:tcBorders>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45–50</w:t>
            </w:r>
          </w:p>
        </w:tc>
      </w:tr>
      <w:tr w:rsidR="009508A6" w:rsidRPr="003879A0" w:rsidTr="003C435C">
        <w:trPr>
          <w:trHeight w:val="270"/>
          <w:tblCellSpacing w:w="0" w:type="dxa"/>
          <w:jc w:val="center"/>
        </w:trPr>
        <w:tc>
          <w:tcPr>
            <w:tcW w:w="6237" w:type="dxa"/>
            <w:tcBorders>
              <w:left w:val="single" w:sz="6" w:space="0" w:color="000000"/>
              <w:bottom w:val="single" w:sz="6" w:space="0" w:color="000000"/>
              <w:right w:val="single" w:sz="6" w:space="0" w:color="000000"/>
            </w:tcBorders>
            <w:hideMark/>
          </w:tcPr>
          <w:p w:rsidR="009508A6" w:rsidRPr="003879A0" w:rsidRDefault="009508A6" w:rsidP="003C435C">
            <w:pPr>
              <w:rPr>
                <w:rFonts w:ascii="Times New Roman" w:hAnsi="Times New Roman" w:cs="Times New Roman"/>
                <w:sz w:val="28"/>
                <w:szCs w:val="28"/>
              </w:rPr>
            </w:pPr>
            <w:r>
              <w:rPr>
                <w:rFonts w:ascii="Times New Roman" w:hAnsi="Times New Roman" w:cs="Times New Roman"/>
                <w:sz w:val="28"/>
                <w:szCs w:val="28"/>
                <w:lang w:val="kk-KZ"/>
              </w:rPr>
              <w:t xml:space="preserve">       </w:t>
            </w:r>
            <w:r w:rsidRPr="003879A0">
              <w:rPr>
                <w:rFonts w:ascii="Times New Roman" w:hAnsi="Times New Roman" w:cs="Times New Roman"/>
                <w:sz w:val="28"/>
                <w:szCs w:val="28"/>
              </w:rPr>
              <w:t>Базальт</w:t>
            </w:r>
          </w:p>
        </w:tc>
        <w:tc>
          <w:tcPr>
            <w:tcW w:w="2410" w:type="dxa"/>
            <w:tcBorders>
              <w:bottom w:val="single" w:sz="6" w:space="0" w:color="000000"/>
              <w:right w:val="single" w:sz="6" w:space="0" w:color="000000"/>
            </w:tcBorders>
            <w:hideMark/>
          </w:tcPr>
          <w:p w:rsidR="009508A6" w:rsidRPr="003879A0" w:rsidRDefault="009508A6" w:rsidP="003C435C">
            <w:pPr>
              <w:spacing w:after="0" w:line="255" w:lineRule="atLeast"/>
              <w:ind w:firstLine="567"/>
              <w:jc w:val="center"/>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30–40</w:t>
            </w:r>
          </w:p>
        </w:tc>
      </w:tr>
    </w:tbl>
    <w:p w:rsidR="009508A6" w:rsidRPr="003879A0" w:rsidRDefault="009508A6" w:rsidP="009508A6">
      <w:pPr>
        <w:spacing w:after="0" w:line="330" w:lineRule="atLeast"/>
        <w:ind w:firstLine="567"/>
        <w:jc w:val="both"/>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 xml:space="preserve">100-ге жақын </w:t>
      </w:r>
      <w:r w:rsidRPr="003879A0">
        <w:rPr>
          <w:rFonts w:ascii="Times New Roman" w:eastAsia="Times New Roman" w:hAnsi="Times New Roman" w:cs="Times New Roman"/>
          <w:sz w:val="28"/>
          <w:szCs w:val="28"/>
          <w:lang w:val="kk-KZ" w:eastAsia="ru-RU"/>
        </w:rPr>
        <w:t>ХӨИ</w:t>
      </w:r>
      <w:r w:rsidRPr="003879A0">
        <w:rPr>
          <w:rFonts w:ascii="Times New Roman" w:eastAsia="Times New Roman" w:hAnsi="Times New Roman" w:cs="Times New Roman"/>
          <w:sz w:val="28"/>
          <w:szCs w:val="28"/>
          <w:lang w:eastAsia="ru-RU"/>
        </w:rPr>
        <w:t xml:space="preserve"> мәндері каолинитті саздарға тән, ал иллиттер мен смектиттерде </w:t>
      </w:r>
      <w:r w:rsidRPr="00B8192F">
        <w:rPr>
          <w:rFonts w:ascii="Times New Roman" w:eastAsia="Times New Roman" w:hAnsi="Times New Roman" w:cs="Times New Roman"/>
          <w:sz w:val="28"/>
          <w:szCs w:val="28"/>
          <w:lang w:val="kk-KZ" w:eastAsia="ru-RU"/>
        </w:rPr>
        <w:t>ХӨИ</w:t>
      </w:r>
      <w:r w:rsidRPr="003879A0">
        <w:rPr>
          <w:rFonts w:ascii="Times New Roman" w:eastAsia="Times New Roman" w:hAnsi="Times New Roman" w:cs="Times New Roman"/>
          <w:sz w:val="28"/>
          <w:szCs w:val="28"/>
          <w:lang w:eastAsia="ru-RU"/>
        </w:rPr>
        <w:t xml:space="preserve"> мәндері 75-85 шамасында</w:t>
      </w:r>
      <w:r>
        <w:rPr>
          <w:rFonts w:ascii="Times New Roman" w:eastAsia="Times New Roman" w:hAnsi="Times New Roman" w:cs="Times New Roman"/>
          <w:sz w:val="28"/>
          <w:szCs w:val="28"/>
          <w:lang w:eastAsia="ru-RU"/>
        </w:rPr>
        <w:t xml:space="preserve"> болады. Керісінше, сілтісізде</w:t>
      </w:r>
      <w:r w:rsidRPr="003879A0">
        <w:rPr>
          <w:rFonts w:ascii="Times New Roman" w:eastAsia="Times New Roman" w:hAnsi="Times New Roman" w:cs="Times New Roman"/>
          <w:sz w:val="28"/>
          <w:szCs w:val="28"/>
          <w:lang w:eastAsia="ru-RU"/>
        </w:rPr>
        <w:t xml:space="preserve">лген дала шпаттары 50-ге жуық </w:t>
      </w:r>
      <w:r w:rsidRPr="003879A0">
        <w:rPr>
          <w:rFonts w:ascii="Times New Roman" w:eastAsia="Times New Roman" w:hAnsi="Times New Roman" w:cs="Times New Roman"/>
          <w:sz w:val="28"/>
          <w:szCs w:val="28"/>
          <w:lang w:val="kk-KZ" w:eastAsia="ru-RU"/>
        </w:rPr>
        <w:t>ХӨИ</w:t>
      </w:r>
      <w:r w:rsidRPr="003879A0">
        <w:rPr>
          <w:rFonts w:ascii="Times New Roman" w:eastAsia="Times New Roman" w:hAnsi="Times New Roman" w:cs="Times New Roman"/>
          <w:sz w:val="28"/>
          <w:szCs w:val="28"/>
          <w:lang w:eastAsia="ru-RU"/>
        </w:rPr>
        <w:t xml:space="preserve"> мәндеріне ие.</w:t>
      </w:r>
    </w:p>
    <w:p w:rsidR="009508A6" w:rsidRPr="003879A0" w:rsidRDefault="009508A6" w:rsidP="009508A6">
      <w:pPr>
        <w:spacing w:after="0" w:line="330" w:lineRule="atLeast"/>
        <w:ind w:firstLine="567"/>
        <w:jc w:val="both"/>
        <w:rPr>
          <w:rFonts w:ascii="Times New Roman" w:eastAsia="Times New Roman" w:hAnsi="Times New Roman" w:cs="Times New Roman"/>
          <w:sz w:val="28"/>
          <w:szCs w:val="28"/>
          <w:lang w:eastAsia="ru-RU"/>
        </w:rPr>
      </w:pPr>
      <w:r w:rsidRPr="00B8192F">
        <w:rPr>
          <w:rFonts w:ascii="Times New Roman" w:eastAsia="Times New Roman" w:hAnsi="Times New Roman" w:cs="Times New Roman"/>
          <w:sz w:val="28"/>
          <w:szCs w:val="28"/>
          <w:lang w:val="kk-KZ" w:eastAsia="ru-RU"/>
        </w:rPr>
        <w:t>ХӨИ</w:t>
      </w:r>
      <w:r w:rsidRPr="003879A0">
        <w:rPr>
          <w:rFonts w:ascii="Times New Roman" w:eastAsia="Times New Roman" w:hAnsi="Times New Roman" w:cs="Times New Roman"/>
          <w:sz w:val="28"/>
          <w:szCs w:val="28"/>
          <w:lang w:eastAsia="ru-RU"/>
        </w:rPr>
        <w:t xml:space="preserve"> негізінде каолиниттің жоғары сілтісіздену жағдайында түзілетінін болжауға болады, бұл тропикалық ауа райы режимдеріндегі бақылаулармен расталады. Ылғалдану және шаймалау ұзаққа созылатын тұрақты жер беттерінде жақсы құрғатылған жерлерде каолинит, ал төтенше жағдайларда саздың минералогиялық құрамы гиббсит түзіледі. Мұндай жерлер темірге (латерит) және алюминийге (боксит) бай жер үсті шөгінділерімен жабылған. Бұл жер үсті шөгінділері жер үсті сулары мен астындағы тау жыныстары арасындағы кейінгі өзара әрекеттесуді болдырмайтындай қалың болуы мүмкін, бұл одан әрі үгілу жылдамдығын төмендетеді.</w:t>
      </w:r>
    </w:p>
    <w:p w:rsidR="009508A6" w:rsidRPr="003879A0" w:rsidRDefault="009508A6" w:rsidP="009508A6">
      <w:pPr>
        <w:spacing w:after="0" w:line="330" w:lineRule="atLeast"/>
        <w:ind w:firstLine="567"/>
        <w:jc w:val="both"/>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Смектитті саздар, керісінше, нашар құрғатылған жерлерде қалыптасады. Базальттық Гавай аралында топырақтың сазды минералдарының түрі жауын-шашынның көбеюіне байланысты «смектит – каолинит – гиббсит» тізбегі бойынша өзгереді. Топырақтағы сазды минералдардың тереңдікте таралуы үшін сілтілену дәрежесіне негізделген ұқсас жалпыланған аймақтық ұсынылды.</w:t>
      </w:r>
    </w:p>
    <w:p w:rsidR="009508A6" w:rsidRPr="003879A0"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3879A0">
        <w:rPr>
          <w:rFonts w:ascii="Times New Roman" w:eastAsia="Times New Roman" w:hAnsi="Times New Roman" w:cs="Times New Roman"/>
          <w:sz w:val="28"/>
          <w:szCs w:val="28"/>
          <w:lang w:eastAsia="ru-RU"/>
        </w:rPr>
        <w:t>Интенсивті сілтілеу каолиниттің түзілуіне ықпал етеді, өйткені катиондар мен H</w:t>
      </w:r>
      <w:r w:rsidRPr="00B8192F">
        <w:rPr>
          <w:rFonts w:ascii="Times New Roman" w:eastAsia="Times New Roman" w:hAnsi="Times New Roman" w:cs="Times New Roman"/>
          <w:sz w:val="28"/>
          <w:szCs w:val="28"/>
          <w:vertAlign w:val="subscript"/>
          <w:lang w:eastAsia="ru-RU"/>
        </w:rPr>
        <w:t>4</w:t>
      </w:r>
      <w:r w:rsidRPr="003879A0">
        <w:rPr>
          <w:rFonts w:ascii="Times New Roman" w:eastAsia="Times New Roman" w:hAnsi="Times New Roman" w:cs="Times New Roman"/>
          <w:sz w:val="28"/>
          <w:szCs w:val="28"/>
          <w:lang w:eastAsia="ru-RU"/>
        </w:rPr>
        <w:t>SiO</w:t>
      </w:r>
      <w:r w:rsidRPr="00B8192F">
        <w:rPr>
          <w:rFonts w:ascii="Times New Roman" w:eastAsia="Times New Roman" w:hAnsi="Times New Roman" w:cs="Times New Roman"/>
          <w:sz w:val="28"/>
          <w:szCs w:val="28"/>
          <w:vertAlign w:val="subscript"/>
          <w:lang w:eastAsia="ru-RU"/>
        </w:rPr>
        <w:t>4</w:t>
      </w:r>
      <w:r w:rsidRPr="003879A0">
        <w:rPr>
          <w:rFonts w:ascii="Times New Roman" w:eastAsia="Times New Roman" w:hAnsi="Times New Roman" w:cs="Times New Roman"/>
          <w:sz w:val="28"/>
          <w:szCs w:val="28"/>
          <w:lang w:eastAsia="ru-RU"/>
        </w:rPr>
        <w:t xml:space="preserve"> жүзеге асырылады және </w:t>
      </w:r>
      <w:r>
        <w:rPr>
          <w:rFonts w:ascii="Times New Roman" w:eastAsia="Times New Roman" w:hAnsi="Times New Roman" w:cs="Times New Roman"/>
          <w:sz w:val="28"/>
          <w:szCs w:val="28"/>
          <w:lang w:eastAsia="ru-RU"/>
        </w:rPr>
        <w:t>«</w:t>
      </w:r>
      <w:r w:rsidRPr="003879A0">
        <w:rPr>
          <w:rFonts w:ascii="Times New Roman" w:eastAsia="Times New Roman" w:hAnsi="Times New Roman" w:cs="Times New Roman"/>
          <w:sz w:val="28"/>
          <w:szCs w:val="28"/>
          <w:lang w:eastAsia="ru-RU"/>
        </w:rPr>
        <w:t>кремний</w:t>
      </w:r>
      <w:r>
        <w:rPr>
          <w:rFonts w:ascii="Times New Roman" w:eastAsia="Times New Roman" w:hAnsi="Times New Roman" w:cs="Times New Roman"/>
          <w:sz w:val="28"/>
          <w:szCs w:val="28"/>
          <w:lang w:eastAsia="ru-RU"/>
        </w:rPr>
        <w:t xml:space="preserve"> </w:t>
      </w:r>
      <w:r w:rsidRPr="003879A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3879A0">
        <w:rPr>
          <w:rFonts w:ascii="Times New Roman" w:eastAsia="Times New Roman" w:hAnsi="Times New Roman" w:cs="Times New Roman"/>
          <w:sz w:val="28"/>
          <w:szCs w:val="28"/>
          <w:lang w:eastAsia="ru-RU"/>
        </w:rPr>
        <w:t>алюминий</w:t>
      </w:r>
      <w:r>
        <w:rPr>
          <w:rFonts w:ascii="Times New Roman" w:eastAsia="Times New Roman" w:hAnsi="Times New Roman" w:cs="Times New Roman"/>
          <w:sz w:val="28"/>
          <w:szCs w:val="28"/>
          <w:lang w:eastAsia="ru-RU"/>
        </w:rPr>
        <w:t>»</w:t>
      </w:r>
      <w:r w:rsidRPr="003879A0">
        <w:rPr>
          <w:rFonts w:ascii="Times New Roman" w:eastAsia="Times New Roman" w:hAnsi="Times New Roman" w:cs="Times New Roman"/>
          <w:sz w:val="28"/>
          <w:szCs w:val="28"/>
          <w:lang w:eastAsia="ru-RU"/>
        </w:rPr>
        <w:t xml:space="preserve"> қатынасы төмендейді, бұл түсетін катиондарға байланысты 1:1. құрылымдық ұйымдастыруға ықпал етеді. Мысалы, базальттың ыдырауы кезінде көп магний түзіледі, магний смектиттері түзіледі. Ауыр ауа райы бар тропикалық орталардың көпшілігінде барлық кремний жүзеге асырылады, бұл 0:1 құрылым ретінде қарастыруға болатын гиббситтің пайда болуына ықпал етеді (яғни, тек октаэдрлік желі бар).</w:t>
      </w:r>
    </w:p>
    <w:p w:rsidR="009508A6" w:rsidRPr="00B8192F"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B8192F">
        <w:rPr>
          <w:rFonts w:ascii="Times New Roman" w:eastAsia="Times New Roman" w:hAnsi="Times New Roman" w:cs="Times New Roman"/>
          <w:bCs/>
          <w:iCs/>
          <w:sz w:val="28"/>
          <w:szCs w:val="28"/>
          <w:lang w:val="kk-KZ" w:eastAsia="ru-RU"/>
        </w:rPr>
        <w:t>Сазды минералдардың түзілу шарттарын</w:t>
      </w:r>
      <w:r w:rsidRPr="00B8192F">
        <w:rPr>
          <w:rFonts w:ascii="Times New Roman" w:eastAsia="Times New Roman" w:hAnsi="Times New Roman" w:cs="Times New Roman"/>
          <w:bCs/>
          <w:sz w:val="28"/>
          <w:szCs w:val="28"/>
          <w:lang w:val="kk-KZ" w:eastAsia="ru-RU"/>
        </w:rPr>
        <w:t xml:space="preserve"> қ</w:t>
      </w:r>
      <w:r w:rsidRPr="00B8192F">
        <w:rPr>
          <w:rFonts w:ascii="Times New Roman" w:eastAsia="Times New Roman" w:hAnsi="Times New Roman" w:cs="Times New Roman"/>
          <w:bCs/>
          <w:sz w:val="28"/>
          <w:szCs w:val="28"/>
          <w:lang w:eastAsia="ru-RU"/>
        </w:rPr>
        <w:t>орыта келгенде:</w:t>
      </w:r>
    </w:p>
    <w:p w:rsidR="009508A6" w:rsidRPr="008B2989"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8B2989">
        <w:rPr>
          <w:rFonts w:ascii="Times New Roman" w:eastAsia="Times New Roman" w:hAnsi="Times New Roman" w:cs="Times New Roman"/>
          <w:bCs/>
          <w:sz w:val="28"/>
          <w:szCs w:val="28"/>
          <w:lang w:val="kk-KZ" w:eastAsia="ru-RU"/>
        </w:rPr>
        <w:t>• Силикаттар негізінен кремнийден (Si) және оттегіден (O) тұрады, әдетте басқа металдармен үйлеседі. Силикаттардың негізгі құрылымдық бірлігі</w:t>
      </w:r>
      <w:r>
        <w:rPr>
          <w:rFonts w:ascii="Times New Roman" w:eastAsia="Times New Roman" w:hAnsi="Times New Roman" w:cs="Times New Roman"/>
          <w:bCs/>
          <w:sz w:val="28"/>
          <w:szCs w:val="28"/>
          <w:lang w:val="kk-KZ" w:eastAsia="ru-RU"/>
        </w:rPr>
        <w:t xml:space="preserve"> </w:t>
      </w:r>
      <w:r w:rsidRPr="008B2989">
        <w:rPr>
          <w:rFonts w:ascii="Times New Roman" w:eastAsia="Times New Roman" w:hAnsi="Times New Roman" w:cs="Times New Roman"/>
          <w:bCs/>
          <w:sz w:val="28"/>
          <w:szCs w:val="28"/>
          <w:lang w:val="kk-KZ" w:eastAsia="ru-RU"/>
        </w:rPr>
        <w:t>SiO</w:t>
      </w:r>
      <w:r w:rsidRPr="008B2989">
        <w:rPr>
          <w:rFonts w:ascii="Times New Roman" w:eastAsia="Times New Roman" w:hAnsi="Times New Roman" w:cs="Times New Roman"/>
          <w:bCs/>
          <w:sz w:val="28"/>
          <w:szCs w:val="28"/>
          <w:vertAlign w:val="subscript"/>
          <w:lang w:val="kk-KZ" w:eastAsia="ru-RU"/>
        </w:rPr>
        <w:t>4</w:t>
      </w:r>
      <w:r w:rsidRPr="008B2989">
        <w:rPr>
          <w:rFonts w:ascii="Times New Roman" w:eastAsia="Times New Roman" w:hAnsi="Times New Roman" w:cs="Times New Roman"/>
          <w:bCs/>
          <w:sz w:val="28"/>
          <w:szCs w:val="28"/>
          <w:lang w:val="kk-KZ" w:eastAsia="ru-RU"/>
        </w:rPr>
        <w:t xml:space="preserve"> тетраэдрі болып табылады, онда кремний төрт оттегі ионынан тұратын тетраэдрдің ортасында орналасқан.</w:t>
      </w:r>
    </w:p>
    <w:p w:rsidR="009508A6" w:rsidRPr="00421F61"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421F61">
        <w:rPr>
          <w:rFonts w:ascii="Times New Roman" w:eastAsia="Times New Roman" w:hAnsi="Times New Roman" w:cs="Times New Roman"/>
          <w:bCs/>
          <w:sz w:val="28"/>
          <w:szCs w:val="28"/>
          <w:lang w:val="kk-KZ" w:eastAsia="ru-RU"/>
        </w:rPr>
        <w:t>• Силикаттар кремний-оттегі торларының күрделілік дәрежесі бойынша жіктеледі. Мономерлі силикаттар жеке тетра-металдармен байланысты Hedra SiO</w:t>
      </w:r>
      <w:r w:rsidRPr="00421F61">
        <w:rPr>
          <w:rFonts w:ascii="Times New Roman" w:eastAsia="Times New Roman" w:hAnsi="Times New Roman" w:cs="Times New Roman"/>
          <w:bCs/>
          <w:sz w:val="28"/>
          <w:szCs w:val="28"/>
          <w:vertAlign w:val="subscript"/>
          <w:lang w:val="kk-KZ" w:eastAsia="ru-RU"/>
        </w:rPr>
        <w:t>4</w:t>
      </w:r>
      <w:r w:rsidRPr="00421F61">
        <w:rPr>
          <w:rFonts w:ascii="Times New Roman" w:eastAsia="Times New Roman" w:hAnsi="Times New Roman" w:cs="Times New Roman"/>
          <w:bCs/>
          <w:sz w:val="28"/>
          <w:szCs w:val="28"/>
          <w:lang w:val="kk-KZ" w:eastAsia="ru-RU"/>
        </w:rPr>
        <w:t>. Тізбекті силикаттарда екі көпірленбейтін оттегі атомы бар, жалпы Si : O қатынасы 1 : 3, бұл</w:t>
      </w:r>
      <w:r>
        <w:rPr>
          <w:rFonts w:ascii="Times New Roman" w:eastAsia="Times New Roman" w:hAnsi="Times New Roman" w:cs="Times New Roman"/>
          <w:bCs/>
          <w:sz w:val="28"/>
          <w:szCs w:val="28"/>
          <w:lang w:val="kk-KZ" w:eastAsia="ru-RU"/>
        </w:rPr>
        <w:t xml:space="preserve"> </w:t>
      </w:r>
      <w:r w:rsidRPr="00421F61">
        <w:rPr>
          <w:rFonts w:ascii="Times New Roman" w:eastAsia="Times New Roman" w:hAnsi="Times New Roman" w:cs="Times New Roman"/>
          <w:bCs/>
          <w:sz w:val="28"/>
          <w:szCs w:val="28"/>
          <w:lang w:val="kk-KZ" w:eastAsia="ru-RU"/>
        </w:rPr>
        <w:t>жалпы формуласы SiO</w:t>
      </w:r>
      <w:r w:rsidRPr="00421F61">
        <w:rPr>
          <w:rFonts w:ascii="Times New Roman" w:eastAsia="Times New Roman" w:hAnsi="Times New Roman" w:cs="Times New Roman"/>
          <w:bCs/>
          <w:sz w:val="28"/>
          <w:szCs w:val="28"/>
          <w:vertAlign w:val="subscript"/>
          <w:lang w:val="kk-KZ" w:eastAsia="ru-RU"/>
        </w:rPr>
        <w:t>3</w:t>
      </w:r>
      <w:r w:rsidRPr="00421F61">
        <w:rPr>
          <w:rFonts w:ascii="Times New Roman" w:eastAsia="Times New Roman" w:hAnsi="Times New Roman" w:cs="Times New Roman"/>
          <w:bCs/>
          <w:sz w:val="28"/>
          <w:szCs w:val="28"/>
          <w:lang w:val="kk-KZ" w:eastAsia="ru-RU"/>
        </w:rPr>
        <w:t>. Рамалық силикаттарда тетраэдрлік топтың әрбір оттегі атомы екі тетраэдра арасында жалпыланып, жартылай ковалентті үш өлшемді торды құрайды.</w:t>
      </w:r>
    </w:p>
    <w:p w:rsidR="009508A6" w:rsidRPr="009508A6"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9508A6">
        <w:rPr>
          <w:rFonts w:ascii="Times New Roman" w:eastAsia="Times New Roman" w:hAnsi="Times New Roman" w:cs="Times New Roman"/>
          <w:bCs/>
          <w:sz w:val="28"/>
          <w:szCs w:val="28"/>
          <w:lang w:val="kk-KZ" w:eastAsia="ru-RU"/>
        </w:rPr>
        <w:t>• Балшықты минералдар – негізінен оттегі, кремний және алюминий атомдарынан тұратын және тетраэдрлік және октаэдрлік координациядағы атомдар қабаттарынан жасалған қабатты силикаттар. Октаэдрлік желі алты оттегі (немесе OH) аниондарынан бірдей қашықтықта орналасқан катиондардан, әдетте алюминийден, темірден немесе магнийден жасалған.</w:t>
      </w:r>
    </w:p>
    <w:p w:rsidR="009508A6" w:rsidRPr="009508A6"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9508A6">
        <w:rPr>
          <w:rFonts w:ascii="Times New Roman" w:eastAsia="Times New Roman" w:hAnsi="Times New Roman" w:cs="Times New Roman"/>
          <w:bCs/>
          <w:sz w:val="28"/>
          <w:szCs w:val="28"/>
          <w:lang w:val="kk-KZ" w:eastAsia="ru-RU"/>
        </w:rPr>
        <w:t>• Тетраэдрлік және октаэдрлік торлардың ең қарапайым орналасуы 1:1 қабаттар. Ең танымал 1:1 типті минерал - каолинит.</w:t>
      </w:r>
    </w:p>
    <w:p w:rsidR="009508A6" w:rsidRPr="009508A6" w:rsidRDefault="009508A6" w:rsidP="009508A6">
      <w:pPr>
        <w:spacing w:after="0" w:line="315" w:lineRule="atLeast"/>
        <w:ind w:firstLine="567"/>
        <w:jc w:val="both"/>
        <w:outlineLvl w:val="1"/>
        <w:rPr>
          <w:rFonts w:ascii="Times New Roman" w:eastAsia="Times New Roman" w:hAnsi="Times New Roman" w:cs="Times New Roman"/>
          <w:bCs/>
          <w:i/>
          <w:iCs/>
          <w:sz w:val="28"/>
          <w:szCs w:val="28"/>
          <w:lang w:val="kk-KZ" w:eastAsia="ru-RU"/>
        </w:rPr>
      </w:pPr>
    </w:p>
    <w:p w:rsidR="009508A6" w:rsidRPr="003879A0" w:rsidRDefault="009508A6" w:rsidP="009508A6">
      <w:pPr>
        <w:spacing w:after="0" w:line="330" w:lineRule="atLeast"/>
        <w:ind w:firstLine="567"/>
        <w:jc w:val="both"/>
        <w:rPr>
          <w:rFonts w:ascii="Times New Roman" w:eastAsia="Times New Roman" w:hAnsi="Times New Roman" w:cs="Times New Roman"/>
          <w:b/>
          <w:bCs/>
          <w:iCs/>
          <w:sz w:val="28"/>
          <w:szCs w:val="28"/>
          <w:lang w:val="kk-KZ" w:eastAsia="ru-RU"/>
        </w:rPr>
      </w:pPr>
      <w:r w:rsidRPr="003879A0">
        <w:rPr>
          <w:rFonts w:ascii="Times New Roman" w:eastAsia="Times New Roman" w:hAnsi="Times New Roman" w:cs="Times New Roman"/>
          <w:b/>
          <w:bCs/>
          <w:iCs/>
          <w:sz w:val="28"/>
          <w:szCs w:val="28"/>
          <w:lang w:val="kk-KZ" w:eastAsia="ru-RU"/>
        </w:rPr>
        <w:t>5.</w:t>
      </w:r>
      <w:r>
        <w:rPr>
          <w:rFonts w:ascii="Times New Roman" w:eastAsia="Times New Roman" w:hAnsi="Times New Roman" w:cs="Times New Roman"/>
          <w:b/>
          <w:bCs/>
          <w:iCs/>
          <w:sz w:val="28"/>
          <w:szCs w:val="28"/>
          <w:lang w:val="kk-KZ" w:eastAsia="ru-RU"/>
        </w:rPr>
        <w:t>4</w:t>
      </w:r>
      <w:r w:rsidRPr="003879A0">
        <w:rPr>
          <w:rFonts w:ascii="Times New Roman" w:eastAsia="Times New Roman" w:hAnsi="Times New Roman" w:cs="Times New Roman"/>
          <w:b/>
          <w:bCs/>
          <w:iCs/>
          <w:sz w:val="28"/>
          <w:szCs w:val="28"/>
          <w:lang w:val="kk-KZ" w:eastAsia="ru-RU"/>
        </w:rPr>
        <w:t xml:space="preserve"> Сазды минералдарды пайдалану. Беттік белсенді заттар</w:t>
      </w:r>
    </w:p>
    <w:p w:rsidR="009508A6" w:rsidRPr="00837EE4"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837EE4">
        <w:rPr>
          <w:rFonts w:ascii="Times New Roman" w:eastAsia="Times New Roman" w:hAnsi="Times New Roman" w:cs="Times New Roman"/>
          <w:sz w:val="28"/>
          <w:szCs w:val="28"/>
          <w:lang w:val="kk-KZ" w:eastAsia="ru-RU"/>
        </w:rPr>
        <w:t>Смектиттердің катион алмасуының үлкен сыйымдылығы оларды катализаторлар, яғни химиялық реакция жылдамдығын өздерін өзгертпей өзгертетін заттар ретінде пайдалану мүмкіндігін зерттеуге түрткі болды. Балшық катализаторлары табиғи сулардың немесе топырақтың ластануын жою үшін адсорбенттер ретінде қолданылуы мүмкін.</w:t>
      </w:r>
    </w:p>
    <w:p w:rsidR="009508A6" w:rsidRPr="00560E95" w:rsidRDefault="009508A6" w:rsidP="009508A6">
      <w:pPr>
        <w:spacing w:after="0" w:line="330" w:lineRule="atLeast"/>
        <w:ind w:firstLine="567"/>
        <w:jc w:val="both"/>
        <w:rPr>
          <w:rFonts w:ascii="Times New Roman" w:eastAsia="Times New Roman" w:hAnsi="Times New Roman" w:cs="Times New Roman"/>
          <w:color w:val="0070C0"/>
          <w:sz w:val="28"/>
          <w:szCs w:val="28"/>
          <w:lang w:val="kk-KZ" w:eastAsia="ru-RU"/>
        </w:rPr>
      </w:pPr>
      <w:r w:rsidRPr="00560E95">
        <w:rPr>
          <w:rFonts w:ascii="Times New Roman" w:eastAsia="Times New Roman" w:hAnsi="Times New Roman" w:cs="Times New Roman"/>
          <w:sz w:val="28"/>
          <w:szCs w:val="28"/>
          <w:lang w:val="kk-KZ" w:eastAsia="ru-RU"/>
        </w:rPr>
        <w:t>2,3,7,8-тетрахлордибензо-п-диоксин сияқты қосылыс ең улы ластаушы заттардың бірі болып табылады. Диоксин қосылыстары жүйке улары ретінде әрекет етеді және өте улы. Диоксиндер табиғи ортаға зиянсыз деп есептелетін төменгі шек жоқ. Диоксиндерді биологиялық, химиялық немесе термиялық әдістермен жою қымбат процесс болып табылады, өйткені олардың концентрациясы өте төмен. Осылайша, диоксинді жою үшін үлкен көлемдегі материалды өңдеу кере</w:t>
      </w:r>
      <w:r w:rsidRPr="00560E95">
        <w:rPr>
          <w:rFonts w:ascii="Times New Roman" w:eastAsia="Times New Roman" w:hAnsi="Times New Roman" w:cs="Times New Roman"/>
          <w:color w:val="0070C0"/>
          <w:sz w:val="28"/>
          <w:szCs w:val="28"/>
          <w:lang w:val="kk-KZ" w:eastAsia="ru-RU"/>
        </w:rPr>
        <w:t>к.</w:t>
      </w:r>
    </w:p>
    <w:p w:rsidR="009508A6" w:rsidRPr="00560E95"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Диоксин сияқты еритін ластаушы заттар ыдыраудың алдында қатты затқа адсорбция арқылы концентратталғаны жөн. Оңтайлы қатты адсорбент арзан, зиянсыз, қайта өңделетін, өңдеуге оңай және ластаушыға жоғары селективті болуы керек.</w:t>
      </w:r>
    </w:p>
    <w:p w:rsidR="009508A6" w:rsidRPr="00560E95"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 xml:space="preserve">Соңғы уақытта адсорбенттер ретінде майда ұнтақталған белсендірілген көмір мен </w:t>
      </w:r>
      <w:r>
        <w:rPr>
          <w:rFonts w:ascii="Times New Roman" w:eastAsia="Times New Roman" w:hAnsi="Times New Roman" w:cs="Times New Roman"/>
          <w:sz w:val="28"/>
          <w:szCs w:val="28"/>
          <w:lang w:val="kk-KZ" w:eastAsia="ru-RU"/>
        </w:rPr>
        <w:t xml:space="preserve">ағаш </w:t>
      </w:r>
      <w:r w:rsidRPr="00560E95">
        <w:rPr>
          <w:rFonts w:ascii="Times New Roman" w:eastAsia="Times New Roman" w:hAnsi="Times New Roman" w:cs="Times New Roman"/>
          <w:sz w:val="28"/>
          <w:szCs w:val="28"/>
          <w:lang w:val="kk-KZ" w:eastAsia="ru-RU"/>
        </w:rPr>
        <w:t>көмір қолданылды, бірақ олар ластаушы заттардың термиялық жойылуы кезінде тотығуға ұшыра</w:t>
      </w:r>
      <w:r>
        <w:rPr>
          <w:rFonts w:ascii="Times New Roman" w:eastAsia="Times New Roman" w:hAnsi="Times New Roman" w:cs="Times New Roman"/>
          <w:sz w:val="28"/>
          <w:szCs w:val="28"/>
          <w:lang w:val="kk-KZ" w:eastAsia="ru-RU"/>
        </w:rPr>
        <w:t>й</w:t>
      </w:r>
      <w:r w:rsidRPr="00560E95">
        <w:rPr>
          <w:rFonts w:ascii="Times New Roman" w:eastAsia="Times New Roman" w:hAnsi="Times New Roman" w:cs="Times New Roman"/>
          <w:sz w:val="28"/>
          <w:szCs w:val="28"/>
          <w:lang w:val="kk-KZ" w:eastAsia="ru-RU"/>
        </w:rPr>
        <w:t>ды. Табиғи минералға кейбір модификациялар қажет болса да, баламалы адсорбенттер ретінде смектитті саз катализаторлары ұсыныл</w:t>
      </w:r>
      <w:r>
        <w:rPr>
          <w:rFonts w:ascii="Times New Roman" w:eastAsia="Times New Roman" w:hAnsi="Times New Roman" w:cs="Times New Roman"/>
          <w:sz w:val="28"/>
          <w:szCs w:val="28"/>
          <w:lang w:val="kk-KZ" w:eastAsia="ru-RU"/>
        </w:rPr>
        <w:t>а</w:t>
      </w:r>
      <w:r w:rsidRPr="00560E95">
        <w:rPr>
          <w:rFonts w:ascii="Times New Roman" w:eastAsia="Times New Roman" w:hAnsi="Times New Roman" w:cs="Times New Roman"/>
          <w:sz w:val="28"/>
          <w:szCs w:val="28"/>
          <w:lang w:val="kk-KZ" w:eastAsia="ru-RU"/>
        </w:rPr>
        <w:t>ды.</w:t>
      </w:r>
    </w:p>
    <w:p w:rsidR="009508A6" w:rsidRPr="00560E95"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560E95">
        <w:rPr>
          <w:rFonts w:ascii="Times New Roman" w:eastAsia="Times New Roman" w:hAnsi="Times New Roman" w:cs="Times New Roman"/>
          <w:b/>
          <w:bCs/>
          <w:sz w:val="28"/>
          <w:szCs w:val="28"/>
          <w:lang w:val="kk-KZ" w:eastAsia="ru-RU"/>
        </w:rPr>
        <w:t>Беттік белсенді заттар</w:t>
      </w:r>
      <w:r>
        <w:rPr>
          <w:rFonts w:ascii="Times New Roman" w:eastAsia="Times New Roman" w:hAnsi="Times New Roman" w:cs="Times New Roman"/>
          <w:b/>
          <w:bCs/>
          <w:sz w:val="28"/>
          <w:szCs w:val="28"/>
          <w:lang w:val="kk-KZ" w:eastAsia="ru-RU"/>
        </w:rPr>
        <w:t xml:space="preserve"> </w:t>
      </w:r>
      <w:r w:rsidRPr="008B2989">
        <w:rPr>
          <w:rFonts w:ascii="Times New Roman" w:eastAsia="Times New Roman" w:hAnsi="Times New Roman" w:cs="Times New Roman"/>
          <w:b/>
          <w:bCs/>
          <w:sz w:val="28"/>
          <w:szCs w:val="28"/>
          <w:lang w:val="kk-KZ" w:eastAsia="ru-RU"/>
        </w:rPr>
        <w:t>(Сурфактанттар)</w:t>
      </w:r>
      <w:r w:rsidRPr="00560E95">
        <w:rPr>
          <w:rFonts w:ascii="Times New Roman" w:eastAsia="Times New Roman" w:hAnsi="Times New Roman" w:cs="Times New Roman"/>
          <w:b/>
          <w:bCs/>
          <w:sz w:val="28"/>
          <w:szCs w:val="28"/>
          <w:lang w:val="kk-KZ" w:eastAsia="ru-RU"/>
        </w:rPr>
        <w:t xml:space="preserve">. </w:t>
      </w:r>
      <w:r w:rsidRPr="00560E95">
        <w:rPr>
          <w:rFonts w:ascii="Times New Roman" w:eastAsia="Times New Roman" w:hAnsi="Times New Roman" w:cs="Times New Roman"/>
          <w:bCs/>
          <w:sz w:val="28"/>
          <w:szCs w:val="28"/>
          <w:lang w:val="kk-KZ" w:eastAsia="ru-RU"/>
        </w:rPr>
        <w:t>Беттік-белсенді зат (Б</w:t>
      </w:r>
      <w:r>
        <w:rPr>
          <w:rFonts w:ascii="Times New Roman" w:eastAsia="Times New Roman" w:hAnsi="Times New Roman" w:cs="Times New Roman"/>
          <w:bCs/>
          <w:sz w:val="28"/>
          <w:szCs w:val="28"/>
          <w:lang w:val="kk-KZ" w:eastAsia="ru-RU"/>
        </w:rPr>
        <w:t>Б</w:t>
      </w:r>
      <w:r w:rsidRPr="00560E95">
        <w:rPr>
          <w:rFonts w:ascii="Times New Roman" w:eastAsia="Times New Roman" w:hAnsi="Times New Roman" w:cs="Times New Roman"/>
          <w:bCs/>
          <w:sz w:val="28"/>
          <w:szCs w:val="28"/>
          <w:lang w:val="kk-KZ" w:eastAsia="ru-RU"/>
        </w:rPr>
        <w:t>З) – ерітіндіге оның таралу қабілеті мен ылғалдану қабілетіне әсер ету (әдетте жоғарылату) үшін қосылатын зат (яғни, беттік керілумен басқарылатын қасиеттер). Сабындар мен жуғыш заттар беттік белсенді заттардың мысалы болып табылады. Сабын молекуласының тазарту әрекетін анықтайтын екі қасиеті бар: ұзын полярлы емес көмірсутек тізбегі және полярлы топ (карбоксилат тобы). Төменде заманауи жуғыш зат, натрий лаурил сульфатының мысалы келтірілген:</w:t>
      </w:r>
    </w:p>
    <w:p w:rsidR="009508A6" w:rsidRPr="00560E95"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Полярлы карбоксилаттың «басы» суда ериді, ал көмірсутек тізбегінің ұзын «құйрығы» майлы заттармен жақсы араласып, майды ерітіндіге тиімді тасымалдайды.</w:t>
      </w:r>
    </w:p>
    <w:p w:rsidR="009508A6" w:rsidRPr="00560E95"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Жалпы алғанда, барлық беттік белсенді заттар гидрофильді «басы» және «гидрофобты» құйрығы бар жуғыш заттар сияқты әрекет етеді. Нәтижесінде гидрофобты молекулалар немесе қосылыстар, мысалы, диоксин және басқа хлорланған фенолдар көмірсутек тізбегінің ұзын құйрығымен әрекеттесе алады.</w:t>
      </w:r>
    </w:p>
    <w:p w:rsidR="009508A6" w:rsidRPr="00D470FA" w:rsidRDefault="009508A6" w:rsidP="009508A6">
      <w:pPr>
        <w:spacing w:after="0" w:line="315" w:lineRule="atLeast"/>
        <w:ind w:firstLine="567"/>
        <w:jc w:val="both"/>
        <w:rPr>
          <w:rFonts w:ascii="Times New Roman" w:eastAsia="Times New Roman" w:hAnsi="Times New Roman" w:cs="Times New Roman"/>
          <w:bCs/>
          <w:sz w:val="28"/>
          <w:szCs w:val="28"/>
          <w:lang w:eastAsia="ru-RU"/>
        </w:rPr>
      </w:pPr>
      <w:r w:rsidRPr="00D470FA">
        <w:rPr>
          <w:rFonts w:ascii="Times New Roman" w:eastAsia="Times New Roman" w:hAnsi="Times New Roman" w:cs="Times New Roman"/>
          <w:b/>
          <w:bCs/>
          <w:sz w:val="28"/>
          <w:szCs w:val="28"/>
          <w:lang w:eastAsia="ru-RU"/>
        </w:rPr>
        <w:t>Модификацияланған смектиттік саздардан жасалған катализаторлар</w:t>
      </w:r>
      <w:r w:rsidRPr="00D470FA">
        <w:rPr>
          <w:rFonts w:ascii="Times New Roman" w:eastAsia="Times New Roman" w:hAnsi="Times New Roman" w:cs="Times New Roman"/>
          <w:bCs/>
          <w:sz w:val="28"/>
          <w:szCs w:val="28"/>
          <w:lang w:eastAsia="ru-RU"/>
        </w:rPr>
        <w:t>. 200°C-тан жоғары температурада су пакетаралық кеңістіктерден жоғалады, олар иллиттік құрылымға дейін қысылады. Смектиттердің катион алмасуының сыйымдылығы пакетаралық қабаттарда шоғырланғандықтан, бұл қабаттардың қысылуын болдырмау қажет, әсіресе термиялық өңдеу әдетте смектиттерді регенерациялау үшін қолданылады. Су сияқты еріткіш болмаған кезде пакетаралық кеңістіктерді ашық ұстаудың бір жолы - молекулалық «</w:t>
      </w:r>
      <w:r>
        <w:rPr>
          <w:rFonts w:ascii="Times New Roman" w:eastAsia="Times New Roman" w:hAnsi="Times New Roman" w:cs="Times New Roman"/>
          <w:bCs/>
          <w:sz w:val="28"/>
          <w:szCs w:val="28"/>
          <w:lang w:eastAsia="ru-RU"/>
        </w:rPr>
        <w:t>астар</w:t>
      </w:r>
      <w:r w:rsidRPr="00D470FA">
        <w:rPr>
          <w:rFonts w:ascii="Times New Roman" w:eastAsia="Times New Roman" w:hAnsi="Times New Roman" w:cs="Times New Roman"/>
          <w:bCs/>
          <w:sz w:val="28"/>
          <w:szCs w:val="28"/>
          <w:lang w:eastAsia="ru-RU"/>
        </w:rPr>
        <w:t>» немесе «тірек» ретінде әрекет ететін термиялық тұрақты катиондарды енгізу.</w:t>
      </w:r>
    </w:p>
    <w:p w:rsidR="009508A6" w:rsidRPr="00D470FA" w:rsidRDefault="009508A6" w:rsidP="009508A6">
      <w:pPr>
        <w:spacing w:after="0" w:line="330" w:lineRule="atLeast"/>
        <w:ind w:firstLine="567"/>
        <w:jc w:val="both"/>
        <w:rPr>
          <w:rFonts w:ascii="Times New Roman" w:eastAsia="Times New Roman" w:hAnsi="Times New Roman" w:cs="Times New Roman"/>
          <w:sz w:val="28"/>
          <w:szCs w:val="28"/>
          <w:lang w:eastAsia="ru-RU"/>
        </w:rPr>
      </w:pPr>
      <w:r w:rsidRPr="00D470FA">
        <w:rPr>
          <w:rFonts w:ascii="Times New Roman" w:eastAsia="Times New Roman" w:hAnsi="Times New Roman" w:cs="Times New Roman"/>
          <w:sz w:val="28"/>
          <w:szCs w:val="28"/>
          <w:lang w:eastAsia="ru-RU"/>
        </w:rPr>
        <w:t>Әртүрлі көмекші агенттерді қолдануға болады; ең көп тарағаны – 500 °C жоғары температурада тұрақты полиядролы гидроксиалюминий катионы (Al</w:t>
      </w:r>
      <w:r w:rsidRPr="00C111FE">
        <w:rPr>
          <w:rFonts w:ascii="Times New Roman" w:eastAsia="Times New Roman" w:hAnsi="Times New Roman" w:cs="Times New Roman"/>
          <w:sz w:val="28"/>
          <w:szCs w:val="28"/>
          <w:vertAlign w:val="subscript"/>
          <w:lang w:eastAsia="ru-RU"/>
        </w:rPr>
        <w:t>13</w:t>
      </w:r>
      <w:r w:rsidRPr="00D470FA">
        <w:rPr>
          <w:rFonts w:ascii="Times New Roman" w:eastAsia="Times New Roman" w:hAnsi="Times New Roman" w:cs="Times New Roman"/>
          <w:sz w:val="28"/>
          <w:szCs w:val="28"/>
          <w:lang w:eastAsia="ru-RU"/>
        </w:rPr>
        <w:t>O</w:t>
      </w:r>
      <w:r w:rsidRPr="00C111FE">
        <w:rPr>
          <w:rFonts w:ascii="Times New Roman" w:eastAsia="Times New Roman" w:hAnsi="Times New Roman" w:cs="Times New Roman"/>
          <w:sz w:val="28"/>
          <w:szCs w:val="28"/>
          <w:vertAlign w:val="subscript"/>
          <w:lang w:eastAsia="ru-RU"/>
        </w:rPr>
        <w:t>4</w:t>
      </w:r>
      <w:r w:rsidRPr="00D470FA">
        <w:rPr>
          <w:rFonts w:ascii="Times New Roman" w:eastAsia="Times New Roman" w:hAnsi="Times New Roman" w:cs="Times New Roman"/>
          <w:sz w:val="28"/>
          <w:szCs w:val="28"/>
          <w:lang w:eastAsia="ru-RU"/>
        </w:rPr>
        <w:t>(OH)</w:t>
      </w:r>
      <w:r w:rsidRPr="00C111FE">
        <w:rPr>
          <w:rFonts w:ascii="Times New Roman" w:eastAsia="Times New Roman" w:hAnsi="Times New Roman" w:cs="Times New Roman"/>
          <w:sz w:val="28"/>
          <w:szCs w:val="28"/>
          <w:vertAlign w:val="subscript"/>
          <w:lang w:eastAsia="ru-RU"/>
        </w:rPr>
        <w:t>28</w:t>
      </w:r>
      <w:r w:rsidRPr="00D470FA">
        <w:rPr>
          <w:rFonts w:ascii="Times New Roman" w:eastAsia="Times New Roman" w:hAnsi="Times New Roman" w:cs="Times New Roman"/>
          <w:sz w:val="28"/>
          <w:szCs w:val="28"/>
          <w:lang w:eastAsia="ru-RU"/>
        </w:rPr>
        <w:t>). «Тіректі» орнатудың тағы екі артықшылығы бар. Біріншіден, пакетаралық кеңістіктің ішкі беті ұлғаяды, бұл оны адсорбент ретінде тиімдірек етеді. Екіншіден, әртүрлі өлшемдер мен аудандардағы катиондық «тіректерді» енгізу арқылы (аудан гидратталған катионның радиусы мен зарядымен анықталады) олардың арасындағы кеңістіктің мөлшерін өзгертуге болады. Осылайша, үлкен иондарды немесе молекулаларды ұстауға және сонымен бірге кішкентай зиянсыз молекулаларды скринингке жарамды жоғары спецификалық молекулалық електерді шығаруға болады.</w:t>
      </w:r>
    </w:p>
    <w:p w:rsidR="009508A6" w:rsidRPr="005A71B9" w:rsidRDefault="009508A6" w:rsidP="009508A6">
      <w:pPr>
        <w:spacing w:after="0" w:line="315" w:lineRule="atLeast"/>
        <w:ind w:firstLine="567"/>
        <w:jc w:val="both"/>
        <w:outlineLvl w:val="1"/>
        <w:rPr>
          <w:rFonts w:ascii="Times New Roman" w:eastAsia="Times New Roman" w:hAnsi="Times New Roman" w:cs="Times New Roman"/>
          <w:b/>
          <w:bCs/>
          <w:i/>
          <w:iCs/>
          <w:sz w:val="28"/>
          <w:szCs w:val="28"/>
          <w:lang w:eastAsia="ru-RU"/>
        </w:rPr>
      </w:pPr>
      <w:r w:rsidRPr="005A71B9">
        <w:rPr>
          <w:rFonts w:ascii="Times New Roman" w:eastAsia="Times New Roman" w:hAnsi="Times New Roman" w:cs="Times New Roman"/>
          <w:sz w:val="28"/>
          <w:szCs w:val="28"/>
          <w:lang w:eastAsia="ru-RU"/>
        </w:rPr>
        <w:t>Смектитті балшықтардың еритін органикалық ластағыштарға жақындығы жоғары емес. Жағдай беттік белсенді заттарды (</w:t>
      </w:r>
      <w:r>
        <w:rPr>
          <w:rFonts w:ascii="Times New Roman" w:eastAsia="Times New Roman" w:hAnsi="Times New Roman" w:cs="Times New Roman"/>
          <w:sz w:val="28"/>
          <w:szCs w:val="28"/>
          <w:lang w:eastAsia="ru-RU"/>
        </w:rPr>
        <w:t>сурфактанттарды</w:t>
      </w:r>
      <w:r w:rsidRPr="005A71B9">
        <w:rPr>
          <w:rFonts w:ascii="Times New Roman" w:eastAsia="Times New Roman" w:hAnsi="Times New Roman" w:cs="Times New Roman"/>
          <w:sz w:val="28"/>
          <w:szCs w:val="28"/>
          <w:lang w:eastAsia="ru-RU"/>
        </w:rPr>
        <w:t>) қолдану арқылы түзетілді. Беттік-белсенді затпен қапталған интерпакеттер гидрофобты субстратты (әдетте ұзақ көмірсутек тізбегі) қамтамасыз етеді, олар үшін диоксиндер мен басқа хлорланған фенолдар (сонымен бірге гидрофобты) жоғары жақындыққа ие. Модификацияланған смектит қажетті ластаушыға жақсы жақындыққа ие және сонымен қатар термиялық тұрақты, қайта өңдеуге жарамды және пайдалану үшін үнемді.</w:t>
      </w:r>
    </w:p>
    <w:p w:rsidR="009508A6" w:rsidRPr="005A71B9" w:rsidRDefault="009508A6" w:rsidP="009508A6">
      <w:pPr>
        <w:spacing w:after="0" w:line="315" w:lineRule="atLeast"/>
        <w:ind w:firstLine="567"/>
        <w:jc w:val="both"/>
        <w:outlineLvl w:val="1"/>
        <w:rPr>
          <w:rFonts w:ascii="Times New Roman" w:eastAsia="Times New Roman" w:hAnsi="Times New Roman" w:cs="Times New Roman"/>
          <w:b/>
          <w:bCs/>
          <w:i/>
          <w:iCs/>
          <w:sz w:val="28"/>
          <w:szCs w:val="28"/>
          <w:lang w:eastAsia="ru-RU"/>
        </w:rPr>
      </w:pPr>
    </w:p>
    <w:p w:rsidR="009508A6" w:rsidRPr="005A71B9" w:rsidRDefault="009508A6" w:rsidP="009508A6">
      <w:pPr>
        <w:spacing w:after="0" w:line="330" w:lineRule="atLeast"/>
        <w:ind w:firstLine="567"/>
        <w:jc w:val="both"/>
        <w:rPr>
          <w:rFonts w:ascii="Times New Roman" w:eastAsia="Times New Roman" w:hAnsi="Times New Roman" w:cs="Times New Roman"/>
          <w:b/>
          <w:bCs/>
          <w:i/>
          <w:iCs/>
          <w:sz w:val="28"/>
          <w:szCs w:val="28"/>
          <w:lang w:val="kk-KZ" w:eastAsia="ru-RU"/>
        </w:rPr>
      </w:pPr>
      <w:r w:rsidRPr="005A71B9">
        <w:rPr>
          <w:rFonts w:ascii="Times New Roman" w:eastAsia="Times New Roman" w:hAnsi="Times New Roman" w:cs="Times New Roman"/>
          <w:b/>
          <w:bCs/>
          <w:i/>
          <w:iCs/>
          <w:sz w:val="28"/>
          <w:szCs w:val="28"/>
          <w:lang w:val="kk-KZ" w:eastAsia="ru-RU"/>
        </w:rPr>
        <w:t>5.</w:t>
      </w:r>
      <w:r>
        <w:rPr>
          <w:rFonts w:ascii="Times New Roman" w:eastAsia="Times New Roman" w:hAnsi="Times New Roman" w:cs="Times New Roman"/>
          <w:b/>
          <w:bCs/>
          <w:i/>
          <w:iCs/>
          <w:sz w:val="28"/>
          <w:szCs w:val="28"/>
          <w:lang w:val="kk-KZ" w:eastAsia="ru-RU"/>
        </w:rPr>
        <w:t>5</w:t>
      </w:r>
      <w:r w:rsidRPr="005A71B9">
        <w:rPr>
          <w:rFonts w:ascii="Times New Roman" w:eastAsia="Times New Roman" w:hAnsi="Times New Roman" w:cs="Times New Roman"/>
          <w:b/>
          <w:bCs/>
          <w:i/>
          <w:iCs/>
          <w:sz w:val="28"/>
          <w:szCs w:val="28"/>
          <w:lang w:val="kk-KZ" w:eastAsia="ru-RU"/>
        </w:rPr>
        <w:t xml:space="preserve"> Гипергенез және топырақ түзілуі</w:t>
      </w:r>
    </w:p>
    <w:p w:rsidR="009508A6" w:rsidRDefault="009508A6" w:rsidP="009508A6">
      <w:pPr>
        <w:spacing w:after="0" w:line="315" w:lineRule="atLeast"/>
        <w:ind w:firstLine="567"/>
        <w:jc w:val="both"/>
        <w:rPr>
          <w:rFonts w:ascii="Times New Roman" w:eastAsia="Times New Roman" w:hAnsi="Times New Roman" w:cs="Times New Roman"/>
          <w:color w:val="0070C0"/>
          <w:sz w:val="28"/>
          <w:szCs w:val="28"/>
          <w:lang w:val="kk-KZ" w:eastAsia="ru-RU"/>
        </w:rPr>
      </w:pPr>
      <w:r w:rsidRPr="00560E95">
        <w:rPr>
          <w:rFonts w:ascii="Times New Roman" w:eastAsia="Times New Roman" w:hAnsi="Times New Roman" w:cs="Times New Roman"/>
          <w:sz w:val="28"/>
          <w:szCs w:val="28"/>
          <w:lang w:val="kk-KZ" w:eastAsia="ru-RU"/>
        </w:rPr>
        <w:t xml:space="preserve">Жер бетіндегі минералдар мен тау жыныстарының жойылу процесі әдетте </w:t>
      </w:r>
      <w:r>
        <w:rPr>
          <w:rFonts w:ascii="Times New Roman" w:eastAsia="Times New Roman" w:hAnsi="Times New Roman" w:cs="Times New Roman"/>
          <w:sz w:val="28"/>
          <w:szCs w:val="28"/>
          <w:lang w:val="kk-KZ" w:eastAsia="ru-RU"/>
        </w:rPr>
        <w:t>желдету</w:t>
      </w:r>
      <w:r w:rsidRPr="00560E95">
        <w:rPr>
          <w:rFonts w:ascii="Times New Roman" w:eastAsia="Times New Roman" w:hAnsi="Times New Roman" w:cs="Times New Roman"/>
          <w:sz w:val="28"/>
          <w:szCs w:val="28"/>
          <w:lang w:val="kk-KZ" w:eastAsia="ru-RU"/>
        </w:rPr>
        <w:t xml:space="preserve"> </w:t>
      </w:r>
      <w:r w:rsidRPr="00064A1C">
        <w:rPr>
          <w:rFonts w:ascii="Times New Roman" w:eastAsia="Times New Roman" w:hAnsi="Times New Roman" w:cs="Times New Roman"/>
          <w:iCs/>
          <w:sz w:val="28"/>
          <w:szCs w:val="28"/>
          <w:lang w:val="kk-KZ" w:eastAsia="ru-RU"/>
        </w:rPr>
        <w:t>(үгілу</w:t>
      </w:r>
      <w:r>
        <w:rPr>
          <w:rFonts w:ascii="Times New Roman" w:eastAsia="Times New Roman" w:hAnsi="Times New Roman" w:cs="Times New Roman"/>
          <w:i/>
          <w:iCs/>
          <w:sz w:val="28"/>
          <w:szCs w:val="28"/>
          <w:lang w:val="kk-KZ" w:eastAsia="ru-RU"/>
        </w:rPr>
        <w:t>)</w:t>
      </w:r>
      <w:r w:rsidRPr="00064A1C">
        <w:rPr>
          <w:rFonts w:ascii="Times New Roman" w:eastAsia="Times New Roman" w:hAnsi="Times New Roman" w:cs="Times New Roman"/>
          <w:sz w:val="28"/>
          <w:szCs w:val="28"/>
          <w:lang w:val="kk-KZ" w:eastAsia="ru-RU"/>
        </w:rPr>
        <w:t xml:space="preserve"> </w:t>
      </w:r>
      <w:r w:rsidRPr="00560E95">
        <w:rPr>
          <w:rFonts w:ascii="Times New Roman" w:eastAsia="Times New Roman" w:hAnsi="Times New Roman" w:cs="Times New Roman"/>
          <w:sz w:val="28"/>
          <w:szCs w:val="28"/>
          <w:lang w:val="kk-KZ" w:eastAsia="ru-RU"/>
        </w:rPr>
        <w:t xml:space="preserve">деп аталады, дегенмен желдің оған еш қатысы жоқ. А.Э.Ферсман 1922 жылы бұл процестің басқа атауын – </w:t>
      </w:r>
      <w:r w:rsidRPr="00064A1C">
        <w:rPr>
          <w:rFonts w:ascii="Times New Roman" w:eastAsia="Times New Roman" w:hAnsi="Times New Roman" w:cs="Times New Roman"/>
          <w:i/>
          <w:sz w:val="28"/>
          <w:szCs w:val="28"/>
          <w:lang w:val="kk-KZ" w:eastAsia="ru-RU"/>
        </w:rPr>
        <w:t xml:space="preserve">гипергенезді </w:t>
      </w:r>
      <w:r w:rsidRPr="00560E95">
        <w:rPr>
          <w:rFonts w:ascii="Times New Roman" w:eastAsia="Times New Roman" w:hAnsi="Times New Roman" w:cs="Times New Roman"/>
          <w:sz w:val="28"/>
          <w:szCs w:val="28"/>
          <w:lang w:val="kk-KZ" w:eastAsia="ru-RU"/>
        </w:rPr>
        <w:t>ұсынды</w:t>
      </w:r>
      <w:r w:rsidRPr="00560E95">
        <w:rPr>
          <w:rFonts w:ascii="Times New Roman" w:eastAsia="Times New Roman" w:hAnsi="Times New Roman" w:cs="Times New Roman"/>
          <w:color w:val="0070C0"/>
          <w:sz w:val="28"/>
          <w:szCs w:val="28"/>
          <w:lang w:val="kk-KZ" w:eastAsia="ru-RU"/>
        </w:rPr>
        <w:t>.</w:t>
      </w:r>
    </w:p>
    <w:p w:rsidR="009508A6" w:rsidRPr="00560E95"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5A71B9">
        <w:rPr>
          <w:rFonts w:ascii="Times New Roman" w:eastAsia="Times New Roman" w:hAnsi="Times New Roman" w:cs="Times New Roman"/>
          <w:sz w:val="28"/>
          <w:szCs w:val="28"/>
          <w:lang w:val="kk-KZ" w:eastAsia="ru-RU"/>
        </w:rPr>
        <w:t xml:space="preserve">Қазіргі уақытта үгілу немесе гипергенез деп судың, ауаның, температураның ауытқуының және организмдердің тіршілік әрекетінің әсерінен жер қыртысының қатты затының жер бетіндегі өзгеру процестерінің жиынтығы деп түсініледі. Бұл процестердің мәні атомдардың қайта орналасуында және жер бетінің жағдайына төзімді жаңа қосылыстардың түзілуінде жатыр. </w:t>
      </w:r>
      <w:r>
        <w:rPr>
          <w:rFonts w:ascii="Times New Roman" w:eastAsia="Times New Roman" w:hAnsi="Times New Roman" w:cs="Times New Roman"/>
          <w:sz w:val="28"/>
          <w:szCs w:val="28"/>
          <w:lang w:val="kk-KZ" w:eastAsia="ru-RU"/>
        </w:rPr>
        <w:t>Желдетудің</w:t>
      </w:r>
      <w:r w:rsidRPr="00560E95">
        <w:rPr>
          <w:rFonts w:ascii="Times New Roman" w:eastAsia="Times New Roman" w:hAnsi="Times New Roman" w:cs="Times New Roman"/>
          <w:sz w:val="28"/>
          <w:szCs w:val="28"/>
          <w:lang w:val="kk-KZ" w:eastAsia="ru-RU"/>
        </w:rPr>
        <w:t xml:space="preserve"> екі түрі бар: 1) физикалық немесе механикалық, 2) химиялық.</w:t>
      </w:r>
    </w:p>
    <w:p w:rsidR="009508A6" w:rsidRPr="00560E95"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560E95">
        <w:rPr>
          <w:rFonts w:ascii="Times New Roman" w:eastAsia="Times New Roman" w:hAnsi="Times New Roman" w:cs="Times New Roman"/>
          <w:i/>
          <w:iCs/>
          <w:sz w:val="28"/>
          <w:szCs w:val="28"/>
          <w:lang w:val="kk-KZ" w:eastAsia="ru-RU"/>
        </w:rPr>
        <w:t xml:space="preserve">Физикалық </w:t>
      </w:r>
      <w:r>
        <w:rPr>
          <w:rFonts w:ascii="Times New Roman" w:eastAsia="Times New Roman" w:hAnsi="Times New Roman" w:cs="Times New Roman"/>
          <w:i/>
          <w:iCs/>
          <w:sz w:val="28"/>
          <w:szCs w:val="28"/>
          <w:lang w:val="kk-KZ" w:eastAsia="ru-RU"/>
        </w:rPr>
        <w:t>желдету (</w:t>
      </w:r>
      <w:r w:rsidRPr="00560E95">
        <w:rPr>
          <w:rFonts w:ascii="Times New Roman" w:eastAsia="Times New Roman" w:hAnsi="Times New Roman" w:cs="Times New Roman"/>
          <w:i/>
          <w:iCs/>
          <w:sz w:val="28"/>
          <w:szCs w:val="28"/>
          <w:lang w:val="kk-KZ" w:eastAsia="ru-RU"/>
        </w:rPr>
        <w:t>үгілу</w:t>
      </w:r>
      <w:r>
        <w:rPr>
          <w:rFonts w:ascii="Times New Roman" w:eastAsia="Times New Roman" w:hAnsi="Times New Roman" w:cs="Times New Roman"/>
          <w:i/>
          <w:iCs/>
          <w:sz w:val="28"/>
          <w:szCs w:val="28"/>
          <w:lang w:val="kk-KZ" w:eastAsia="ru-RU"/>
        </w:rPr>
        <w:t>)</w:t>
      </w:r>
      <w:r w:rsidRPr="00560E95">
        <w:rPr>
          <w:rFonts w:ascii="Times New Roman" w:eastAsia="Times New Roman" w:hAnsi="Times New Roman" w:cs="Times New Roman"/>
          <w:iCs/>
          <w:sz w:val="28"/>
          <w:szCs w:val="28"/>
          <w:lang w:val="kk-KZ" w:eastAsia="ru-RU"/>
        </w:rPr>
        <w:t xml:space="preserve"> тау жыныстарының таза механикалық бұзылуына әкеледі. Температураның жиі өзгеруі, аязға төзімді жарықшақтардың пайда болуымен аяздың бұзылуы және тау жыныстарының тұзды крекингтері (түзілген тұздардың кристалдарының қысымынан жарықтардың пайда болуы) құрылымның қопсытуын және тау жыныстарының минералды түйіршіктерге ыдырауын тудырады.</w:t>
      </w:r>
    </w:p>
    <w:p w:rsidR="009508A6" w:rsidRPr="00560E95" w:rsidRDefault="009508A6" w:rsidP="009508A6">
      <w:pPr>
        <w:spacing w:after="0" w:line="330" w:lineRule="atLeast"/>
        <w:ind w:firstLine="567"/>
        <w:jc w:val="both"/>
        <w:rPr>
          <w:rFonts w:ascii="Times New Roman" w:eastAsia="Times New Roman" w:hAnsi="Times New Roman" w:cs="Times New Roman"/>
          <w:iCs/>
          <w:sz w:val="28"/>
          <w:szCs w:val="28"/>
          <w:lang w:val="kk-KZ" w:eastAsia="ru-RU"/>
        </w:rPr>
      </w:pPr>
      <w:r w:rsidRPr="00560E95">
        <w:rPr>
          <w:rFonts w:ascii="Times New Roman" w:eastAsia="Times New Roman" w:hAnsi="Times New Roman" w:cs="Times New Roman"/>
          <w:i/>
          <w:iCs/>
          <w:sz w:val="28"/>
          <w:szCs w:val="28"/>
          <w:lang w:val="kk-KZ" w:eastAsia="ru-RU"/>
        </w:rPr>
        <w:t>Химиялық үгілу</w:t>
      </w:r>
      <w:r w:rsidRPr="00560E95">
        <w:rPr>
          <w:rFonts w:ascii="Times New Roman" w:eastAsia="Times New Roman" w:hAnsi="Times New Roman" w:cs="Times New Roman"/>
          <w:iCs/>
          <w:sz w:val="28"/>
          <w:szCs w:val="28"/>
          <w:lang w:val="kk-KZ" w:eastAsia="ru-RU"/>
        </w:rPr>
        <w:t xml:space="preserve"> - атмосфералық оттегінің, көмірқышқыл газының, судың, органикалық қышқылдардың әсерінен олардың құрамының өзгеруімен жүретін негізгі тау жыныстарының қопсытуы. Химиялық үгілу негізінен судың (әсіресе қышқылды судың) және минералдарды ыдырататын оттегі, көмірқышқыл газы сияқты газдардың әсерінен болады. Бастапқы минералдың иондары мен қосылыстарының бір бөлігі ерітіндінің минерал сынықтары арқылы сіңіп, жер асты сулары мен өзендермен қоректенуімен жойылады. Ұсақ түйіршікті қатты заттар топырақтың негізін құрайтын химиялық өзгерген қалдықтарды қалдырып, тозған аймақтан жуылады.</w:t>
      </w:r>
    </w:p>
    <w:p w:rsidR="009508A6" w:rsidRPr="00560E95"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Көбінесе атмосфералық бұзылудың үшінші түрі - биологиялық (немесе органогендік) ерекшеленеді. Бірақ бұл процесс не физикалық әрекетпен (мысалы, өсімдік тамырларының қысымымен) немесе химиялық әрекетпен (мысалы, өсімдік тамырларынан бөлінетін органикалық қышқылдардың әрекеті) байланысты.</w:t>
      </w:r>
    </w:p>
    <w:p w:rsidR="009508A6" w:rsidRPr="00560E95"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bCs/>
          <w:sz w:val="28"/>
          <w:szCs w:val="28"/>
          <w:lang w:val="kk-KZ" w:eastAsia="ru-RU"/>
        </w:rPr>
        <w:t>Кейбір минералдардың гипергенезінің ерекшеліктері. Жер бетіне түсетін магмалық минералдар тұрақсыз күйде. Ең аз тұрақтылар - бұл силикаттардың құрылымы оқшауланған кремний-оттегі тетраэдрлері, темір және магний катиондарымен байланысқан. Олардың ішінде кремний-оттекті тетраэдрлердің бір тізбегі бар силикаттар (пироксендер) тұрақты, содан кейін қос тізбекті (мүйізді бленді), содан кейін парақ құрылымдары бар (слюдалар). Темір-магний слюдалары (биотиттер) алюминийге (московиттер) қарағанда тұрақты емес.</w:t>
      </w:r>
      <w:r w:rsidRPr="00560E95">
        <w:rPr>
          <w:rFonts w:ascii="Times New Roman" w:eastAsia="Times New Roman" w:hAnsi="Times New Roman" w:cs="Times New Roman"/>
          <w:sz w:val="28"/>
          <w:szCs w:val="28"/>
          <w:lang w:val="kk-KZ" w:eastAsia="ru-RU"/>
        </w:rPr>
        <w:t xml:space="preserve"> Каркас құрылымы бар дала шпаттарының тұрақтылығы катион мөлшеріне байланысты (Са</w:t>
      </w:r>
      <w:r w:rsidRPr="00064A1C">
        <w:rPr>
          <w:rFonts w:ascii="Times New Roman" w:eastAsia="Times New Roman" w:hAnsi="Times New Roman" w:cs="Times New Roman"/>
          <w:sz w:val="28"/>
          <w:szCs w:val="28"/>
          <w:vertAlign w:val="superscript"/>
          <w:lang w:val="kk-KZ" w:eastAsia="ru-RU"/>
        </w:rPr>
        <w:t>2+</w:t>
      </w:r>
      <w:r w:rsidRPr="00560E95">
        <w:rPr>
          <w:rFonts w:ascii="Times New Roman" w:eastAsia="Times New Roman" w:hAnsi="Times New Roman" w:cs="Times New Roman"/>
          <w:sz w:val="28"/>
          <w:szCs w:val="28"/>
          <w:lang w:val="kk-KZ" w:eastAsia="ru-RU"/>
        </w:rPr>
        <w:t>, K</w:t>
      </w:r>
      <w:r w:rsidRPr="00064A1C">
        <w:rPr>
          <w:rFonts w:ascii="Times New Roman" w:eastAsia="Times New Roman" w:hAnsi="Times New Roman" w:cs="Times New Roman"/>
          <w:sz w:val="28"/>
          <w:szCs w:val="28"/>
          <w:vertAlign w:val="superscript"/>
          <w:lang w:val="kk-KZ" w:eastAsia="ru-RU"/>
        </w:rPr>
        <w:t>+</w:t>
      </w:r>
      <w:r w:rsidRPr="00560E95">
        <w:rPr>
          <w:rFonts w:ascii="Times New Roman" w:eastAsia="Times New Roman" w:hAnsi="Times New Roman" w:cs="Times New Roman"/>
          <w:sz w:val="28"/>
          <w:szCs w:val="28"/>
          <w:lang w:val="kk-KZ" w:eastAsia="ru-RU"/>
        </w:rPr>
        <w:t>, Na</w:t>
      </w:r>
      <w:r w:rsidRPr="00064A1C">
        <w:rPr>
          <w:rFonts w:ascii="Times New Roman" w:eastAsia="Times New Roman" w:hAnsi="Times New Roman" w:cs="Times New Roman"/>
          <w:sz w:val="28"/>
          <w:szCs w:val="28"/>
          <w:vertAlign w:val="superscript"/>
          <w:lang w:val="kk-KZ" w:eastAsia="ru-RU"/>
        </w:rPr>
        <w:t>+</w:t>
      </w:r>
      <w:r w:rsidRPr="00560E95">
        <w:rPr>
          <w:rFonts w:ascii="Times New Roman" w:eastAsia="Times New Roman" w:hAnsi="Times New Roman" w:cs="Times New Roman"/>
          <w:sz w:val="28"/>
          <w:szCs w:val="28"/>
          <w:lang w:val="kk-KZ" w:eastAsia="ru-RU"/>
        </w:rPr>
        <w:t>). Плагиоклаздардың тұрақтылығы кальцийден натрий өкіліне ауысқанда біртіндеп артады. Ең тұрақты кварц, құрылымы толығымен кремний-оттекті тетраэдрлерден тұрады. Жалпы магмалық тау жыныстарының негізгі жыныс түзуші минералдарының тұрақтылығы олардың кристалдану ретіне сәйкес жоғарылайды. Гипергенез процесінде силикат жыныстарының құрылымдарында айтарлықтай өзгеріс байқалады, сазды минералдар түзіледі. Мысалы, дала шпатының (ортоклаз) жойылу процесінде саз минералы каолинит түзілуі мүмкін:</w:t>
      </w:r>
    </w:p>
    <w:p w:rsidR="009508A6" w:rsidRPr="005A71B9"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5A71B9">
        <w:rPr>
          <w:rFonts w:ascii="Times New Roman" w:eastAsia="Times New Roman" w:hAnsi="Times New Roman" w:cs="Times New Roman"/>
          <w:sz w:val="28"/>
          <w:szCs w:val="28"/>
          <w:lang w:eastAsia="ru-RU"/>
        </w:rPr>
        <w:t>4K[AlSi</w:t>
      </w:r>
      <w:r w:rsidRPr="00064A1C">
        <w:rPr>
          <w:rFonts w:ascii="Times New Roman" w:eastAsia="Times New Roman" w:hAnsi="Times New Roman" w:cs="Times New Roman"/>
          <w:sz w:val="28"/>
          <w:szCs w:val="28"/>
          <w:vertAlign w:val="subscript"/>
          <w:lang w:eastAsia="ru-RU"/>
        </w:rPr>
        <w:t>3</w:t>
      </w:r>
      <w:r w:rsidRPr="005A71B9">
        <w:rPr>
          <w:rFonts w:ascii="Times New Roman" w:eastAsia="Times New Roman" w:hAnsi="Times New Roman" w:cs="Times New Roman"/>
          <w:sz w:val="28"/>
          <w:szCs w:val="28"/>
          <w:lang w:eastAsia="ru-RU"/>
        </w:rPr>
        <w:t>O</w:t>
      </w:r>
      <w:r w:rsidRPr="00064A1C">
        <w:rPr>
          <w:rFonts w:ascii="Times New Roman" w:eastAsia="Times New Roman" w:hAnsi="Times New Roman" w:cs="Times New Roman"/>
          <w:sz w:val="28"/>
          <w:szCs w:val="28"/>
          <w:vertAlign w:val="subscript"/>
          <w:lang w:eastAsia="ru-RU"/>
        </w:rPr>
        <w:t>8</w:t>
      </w:r>
      <w:r w:rsidRPr="005A71B9">
        <w:rPr>
          <w:rFonts w:ascii="Times New Roman" w:eastAsia="Times New Roman" w:hAnsi="Times New Roman" w:cs="Times New Roman"/>
          <w:sz w:val="28"/>
          <w:szCs w:val="28"/>
          <w:lang w:eastAsia="ru-RU"/>
        </w:rPr>
        <w:t>] + 4Н</w:t>
      </w:r>
      <w:r w:rsidRPr="00064A1C">
        <w:rPr>
          <w:rFonts w:ascii="Times New Roman" w:eastAsia="Times New Roman" w:hAnsi="Times New Roman" w:cs="Times New Roman"/>
          <w:sz w:val="28"/>
          <w:szCs w:val="28"/>
          <w:vertAlign w:val="subscript"/>
          <w:lang w:eastAsia="ru-RU"/>
        </w:rPr>
        <w:t>2</w:t>
      </w:r>
      <w:r w:rsidRPr="005A71B9">
        <w:rPr>
          <w:rFonts w:ascii="Times New Roman" w:eastAsia="Times New Roman" w:hAnsi="Times New Roman" w:cs="Times New Roman"/>
          <w:sz w:val="28"/>
          <w:szCs w:val="28"/>
          <w:lang w:eastAsia="ru-RU"/>
        </w:rPr>
        <w:t>О + 2СО</w:t>
      </w:r>
      <w:r w:rsidRPr="00064A1C">
        <w:rPr>
          <w:rFonts w:ascii="Times New Roman" w:eastAsia="Times New Roman" w:hAnsi="Times New Roman" w:cs="Times New Roman"/>
          <w:sz w:val="28"/>
          <w:szCs w:val="28"/>
          <w:vertAlign w:val="subscript"/>
          <w:lang w:eastAsia="ru-RU"/>
        </w:rPr>
        <w:t>2</w:t>
      </w:r>
      <w:r w:rsidRPr="005A71B9">
        <w:rPr>
          <w:rFonts w:ascii="Times New Roman" w:eastAsia="Times New Roman" w:hAnsi="Times New Roman" w:cs="Times New Roman"/>
          <w:sz w:val="28"/>
          <w:szCs w:val="28"/>
          <w:lang w:eastAsia="ru-RU"/>
        </w:rPr>
        <w:t> → 2K</w:t>
      </w:r>
      <w:r w:rsidRPr="00064A1C">
        <w:rPr>
          <w:rFonts w:ascii="Times New Roman" w:eastAsia="Times New Roman" w:hAnsi="Times New Roman" w:cs="Times New Roman"/>
          <w:sz w:val="28"/>
          <w:szCs w:val="28"/>
          <w:vertAlign w:val="subscript"/>
          <w:lang w:eastAsia="ru-RU"/>
        </w:rPr>
        <w:t>2</w:t>
      </w:r>
      <w:r w:rsidRPr="005A71B9">
        <w:rPr>
          <w:rFonts w:ascii="Times New Roman" w:eastAsia="Times New Roman" w:hAnsi="Times New Roman" w:cs="Times New Roman"/>
          <w:sz w:val="28"/>
          <w:szCs w:val="28"/>
          <w:lang w:eastAsia="ru-RU"/>
        </w:rPr>
        <w:t>СО</w:t>
      </w:r>
      <w:r w:rsidRPr="00064A1C">
        <w:rPr>
          <w:rFonts w:ascii="Times New Roman" w:eastAsia="Times New Roman" w:hAnsi="Times New Roman" w:cs="Times New Roman"/>
          <w:sz w:val="28"/>
          <w:szCs w:val="28"/>
          <w:vertAlign w:val="subscript"/>
          <w:lang w:eastAsia="ru-RU"/>
        </w:rPr>
        <w:t>3</w:t>
      </w:r>
      <w:r w:rsidRPr="005A71B9">
        <w:rPr>
          <w:rFonts w:ascii="Times New Roman" w:eastAsia="Times New Roman" w:hAnsi="Times New Roman" w:cs="Times New Roman"/>
          <w:sz w:val="28"/>
          <w:szCs w:val="28"/>
          <w:lang w:eastAsia="ru-RU"/>
        </w:rPr>
        <w:t> + 8SiO</w:t>
      </w:r>
      <w:r w:rsidRPr="00064A1C">
        <w:rPr>
          <w:rFonts w:ascii="Times New Roman" w:eastAsia="Times New Roman" w:hAnsi="Times New Roman" w:cs="Times New Roman"/>
          <w:sz w:val="28"/>
          <w:szCs w:val="28"/>
          <w:vertAlign w:val="subscript"/>
          <w:lang w:eastAsia="ru-RU"/>
        </w:rPr>
        <w:t>2</w:t>
      </w:r>
      <w:r w:rsidRPr="005A71B9">
        <w:rPr>
          <w:rFonts w:ascii="Times New Roman" w:eastAsia="Times New Roman" w:hAnsi="Times New Roman" w:cs="Times New Roman"/>
          <w:sz w:val="28"/>
          <w:szCs w:val="28"/>
          <w:lang w:eastAsia="ru-RU"/>
        </w:rPr>
        <w:t> + Al</w:t>
      </w:r>
      <w:r w:rsidRPr="00064A1C">
        <w:rPr>
          <w:rFonts w:ascii="Times New Roman" w:eastAsia="Times New Roman" w:hAnsi="Times New Roman" w:cs="Times New Roman"/>
          <w:sz w:val="28"/>
          <w:szCs w:val="28"/>
          <w:vertAlign w:val="subscript"/>
          <w:lang w:eastAsia="ru-RU"/>
        </w:rPr>
        <w:t>4</w:t>
      </w:r>
      <w:r w:rsidRPr="005A71B9">
        <w:rPr>
          <w:rFonts w:ascii="Times New Roman" w:eastAsia="Times New Roman" w:hAnsi="Times New Roman" w:cs="Times New Roman"/>
          <w:sz w:val="28"/>
          <w:szCs w:val="28"/>
          <w:lang w:eastAsia="ru-RU"/>
        </w:rPr>
        <w:t>(OH)</w:t>
      </w:r>
      <w:r w:rsidRPr="00064A1C">
        <w:rPr>
          <w:rFonts w:ascii="Times New Roman" w:eastAsia="Times New Roman" w:hAnsi="Times New Roman" w:cs="Times New Roman"/>
          <w:sz w:val="28"/>
          <w:szCs w:val="28"/>
          <w:vertAlign w:val="subscript"/>
          <w:lang w:eastAsia="ru-RU"/>
        </w:rPr>
        <w:t>8</w:t>
      </w:r>
      <w:r w:rsidRPr="005A71B9">
        <w:rPr>
          <w:rFonts w:ascii="Times New Roman" w:eastAsia="Times New Roman" w:hAnsi="Times New Roman" w:cs="Times New Roman"/>
          <w:sz w:val="28"/>
          <w:szCs w:val="28"/>
          <w:lang w:eastAsia="ru-RU"/>
        </w:rPr>
        <w:t>[Si</w:t>
      </w:r>
      <w:r w:rsidRPr="00064A1C">
        <w:rPr>
          <w:rFonts w:ascii="Times New Roman" w:eastAsia="Times New Roman" w:hAnsi="Times New Roman" w:cs="Times New Roman"/>
          <w:sz w:val="28"/>
          <w:szCs w:val="28"/>
          <w:vertAlign w:val="subscript"/>
          <w:lang w:eastAsia="ru-RU"/>
        </w:rPr>
        <w:t>4</w:t>
      </w:r>
      <w:r w:rsidRPr="005A71B9">
        <w:rPr>
          <w:rFonts w:ascii="Times New Roman" w:eastAsia="Times New Roman" w:hAnsi="Times New Roman" w:cs="Times New Roman"/>
          <w:sz w:val="28"/>
          <w:szCs w:val="28"/>
          <w:lang w:eastAsia="ru-RU"/>
        </w:rPr>
        <w:t>O</w:t>
      </w:r>
      <w:r w:rsidRPr="00064A1C">
        <w:rPr>
          <w:rFonts w:ascii="Times New Roman" w:eastAsia="Times New Roman" w:hAnsi="Times New Roman" w:cs="Times New Roman"/>
          <w:sz w:val="28"/>
          <w:szCs w:val="28"/>
          <w:vertAlign w:val="subscript"/>
          <w:lang w:eastAsia="ru-RU"/>
        </w:rPr>
        <w:t>10</w:t>
      </w:r>
      <w:r w:rsidRPr="005A71B9">
        <w:rPr>
          <w:rFonts w:ascii="Times New Roman" w:eastAsia="Times New Roman" w:hAnsi="Times New Roman" w:cs="Times New Roman"/>
          <w:sz w:val="28"/>
          <w:szCs w:val="28"/>
          <w:lang w:eastAsia="ru-RU"/>
        </w:rPr>
        <w:t>].</w:t>
      </w:r>
    </w:p>
    <w:p w:rsidR="009508A6" w:rsidRPr="00B37A51" w:rsidRDefault="009508A6" w:rsidP="009508A6">
      <w:pPr>
        <w:spacing w:after="0" w:line="345" w:lineRule="atLeast"/>
        <w:ind w:firstLine="567"/>
        <w:jc w:val="both"/>
        <w:rPr>
          <w:rFonts w:ascii="Times New Roman" w:eastAsia="Times New Roman" w:hAnsi="Times New Roman" w:cs="Times New Roman"/>
          <w:sz w:val="28"/>
          <w:szCs w:val="28"/>
          <w:lang w:eastAsia="ru-RU"/>
        </w:rPr>
      </w:pPr>
      <w:r w:rsidRPr="00B37A51">
        <w:rPr>
          <w:rFonts w:ascii="Times New Roman" w:eastAsia="Times New Roman" w:hAnsi="Times New Roman" w:cs="Times New Roman"/>
          <w:sz w:val="28"/>
          <w:szCs w:val="28"/>
          <w:lang w:eastAsia="ru-RU"/>
        </w:rPr>
        <w:t>Әртүрлі типтегі ауа райы процестері климаттық аймаққа, маусымға және жергілікті жағдайларға байланысты әртүрлі қарқындылықпен жүреді.</w:t>
      </w:r>
    </w:p>
    <w:p w:rsidR="009508A6" w:rsidRPr="00B37A51" w:rsidRDefault="009508A6" w:rsidP="009508A6">
      <w:pPr>
        <w:spacing w:after="0" w:line="315" w:lineRule="atLeast"/>
        <w:ind w:firstLine="567"/>
        <w:jc w:val="both"/>
        <w:outlineLvl w:val="0"/>
        <w:rPr>
          <w:rFonts w:ascii="Times New Roman" w:eastAsia="Times New Roman" w:hAnsi="Times New Roman" w:cs="Times New Roman"/>
          <w:iCs/>
          <w:sz w:val="28"/>
          <w:szCs w:val="28"/>
          <w:lang w:eastAsia="ru-RU"/>
        </w:rPr>
      </w:pPr>
      <w:r w:rsidRPr="00B37A51">
        <w:rPr>
          <w:rFonts w:ascii="Times New Roman" w:eastAsia="Times New Roman" w:hAnsi="Times New Roman" w:cs="Times New Roman"/>
          <w:iCs/>
          <w:sz w:val="28"/>
          <w:szCs w:val="28"/>
          <w:lang w:eastAsia="ru-RU"/>
        </w:rPr>
        <w:t>Топырақ түзілу – тау жыныстарының сапалы жаңа күйге өтуінің күрделі табиғи процесі. Бұл процесс жер қыртысының минералдық заты тірі организмдермен және олардың зат алмасу өнімдерімен әрекеттескенде жүреді. Сонымен қатар, мұндай әрекеттесу жер үсті жағдайында басқа қоршаған орта факторларының тікелей және жанама әсерімен жүреді.</w:t>
      </w:r>
    </w:p>
    <w:p w:rsidR="009508A6" w:rsidRPr="00E25002" w:rsidRDefault="009508A6" w:rsidP="009508A6">
      <w:pPr>
        <w:spacing w:after="0" w:line="315" w:lineRule="atLeast"/>
        <w:ind w:firstLine="567"/>
        <w:outlineLvl w:val="0"/>
        <w:rPr>
          <w:rFonts w:ascii="Times New Roman" w:eastAsia="Times New Roman" w:hAnsi="Times New Roman" w:cs="Times New Roman"/>
          <w:b/>
          <w:bCs/>
          <w:i/>
          <w:iCs/>
          <w:kern w:val="36"/>
          <w:sz w:val="28"/>
          <w:szCs w:val="28"/>
          <w:lang w:eastAsia="ru-RU"/>
        </w:rPr>
      </w:pPr>
    </w:p>
    <w:p w:rsidR="009508A6" w:rsidRPr="00B37A51"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B37A51">
        <w:rPr>
          <w:rFonts w:ascii="Times New Roman" w:eastAsia="Times New Roman" w:hAnsi="Times New Roman" w:cs="Times New Roman"/>
          <w:bCs/>
          <w:iCs/>
          <w:kern w:val="36"/>
          <w:sz w:val="28"/>
          <w:szCs w:val="28"/>
          <w:lang w:val="kk-KZ" w:eastAsia="ru-RU"/>
        </w:rPr>
        <w:t>Ең маңызды факторларға жер бедері, климаты (жауын-шашын, температура), судың құрамы, аналық минералдардың түрі, жеке адамдардың реакциялық кинетикасы, қосымша биотикалық факторлар, соның ішінде өсімдік тектес органикалық қышқылдар суды</w:t>
      </w:r>
      <w:r>
        <w:rPr>
          <w:rFonts w:ascii="Times New Roman" w:eastAsia="Times New Roman" w:hAnsi="Times New Roman" w:cs="Times New Roman"/>
          <w:bCs/>
          <w:iCs/>
          <w:kern w:val="36"/>
          <w:sz w:val="28"/>
          <w:szCs w:val="28"/>
          <w:lang w:val="kk-KZ" w:eastAsia="ru-RU"/>
        </w:rPr>
        <w:t>ң қышқылдығының артуы жатады. Негізі бұл бір уақытта жүретін факторлар</w:t>
      </w:r>
      <w:r w:rsidRPr="00B37A51">
        <w:rPr>
          <w:rFonts w:ascii="Times New Roman" w:eastAsia="Times New Roman" w:hAnsi="Times New Roman" w:cs="Times New Roman"/>
          <w:bCs/>
          <w:iCs/>
          <w:kern w:val="36"/>
          <w:sz w:val="28"/>
          <w:szCs w:val="28"/>
          <w:lang w:val="kk-KZ" w:eastAsia="ru-RU"/>
        </w:rPr>
        <w:t>, бырақ түсінікті болу үшін бөлек талқыла</w:t>
      </w:r>
      <w:r>
        <w:rPr>
          <w:rFonts w:ascii="Times New Roman" w:eastAsia="Times New Roman" w:hAnsi="Times New Roman" w:cs="Times New Roman"/>
          <w:bCs/>
          <w:iCs/>
          <w:kern w:val="36"/>
          <w:sz w:val="28"/>
          <w:szCs w:val="28"/>
          <w:lang w:val="kk-KZ" w:eastAsia="ru-RU"/>
        </w:rPr>
        <w:t>н</w:t>
      </w:r>
      <w:r w:rsidRPr="00B37A51">
        <w:rPr>
          <w:rFonts w:ascii="Times New Roman" w:eastAsia="Times New Roman" w:hAnsi="Times New Roman" w:cs="Times New Roman"/>
          <w:bCs/>
          <w:iCs/>
          <w:kern w:val="36"/>
          <w:sz w:val="28"/>
          <w:szCs w:val="28"/>
          <w:lang w:val="kk-KZ" w:eastAsia="ru-RU"/>
        </w:rPr>
        <w:t>ды.</w:t>
      </w:r>
    </w:p>
    <w:p w:rsidR="009508A6" w:rsidRPr="00B37A51"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B37A51">
        <w:rPr>
          <w:rFonts w:ascii="Times New Roman" w:eastAsia="Times New Roman" w:hAnsi="Times New Roman" w:cs="Times New Roman"/>
          <w:bCs/>
          <w:i/>
          <w:sz w:val="28"/>
          <w:szCs w:val="28"/>
          <w:lang w:val="kk-KZ" w:eastAsia="ru-RU"/>
        </w:rPr>
        <w:t>Температура және су режимі</w:t>
      </w:r>
      <w:r w:rsidRPr="00B37A51">
        <w:rPr>
          <w:rFonts w:ascii="Times New Roman" w:eastAsia="Times New Roman" w:hAnsi="Times New Roman" w:cs="Times New Roman"/>
          <w:bCs/>
          <w:sz w:val="28"/>
          <w:szCs w:val="28"/>
          <w:lang w:val="kk-KZ" w:eastAsia="ru-RU"/>
        </w:rPr>
        <w:t>. Өздеріңіз білетіндей, қыздыру химиялық реакциялардың жылдамдығын арттырады. Демек, тропиктік аймақтардағы температураға байланысты ауа-райының (гипергенездің) жылдамдығы (орташа жылдық 20°C) қоңыржай солтүстік ендіктермен салыстырғанда (Коми Республикасында 1,1°C) шамамен 4-6 есе жоғары болады.</w:t>
      </w:r>
    </w:p>
    <w:p w:rsidR="009508A6" w:rsidRPr="00B37A51"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B37A51">
        <w:rPr>
          <w:rFonts w:ascii="Times New Roman" w:eastAsia="Times New Roman" w:hAnsi="Times New Roman" w:cs="Times New Roman"/>
          <w:bCs/>
          <w:sz w:val="28"/>
          <w:szCs w:val="28"/>
          <w:lang w:val="kk-KZ" w:eastAsia="ru-RU"/>
        </w:rPr>
        <w:t xml:space="preserve">Ылғалды тропикалық климатта гипергенездің үдеуі тек температура факторына ғана емес, сонымен қатар су режимінің қарқындылығына байланысты болады, өйткені күшті тұрақты нөсер минералдардың, соның ішінде аз еритін </w:t>
      </w:r>
      <w:r w:rsidRPr="003017F7">
        <w:rPr>
          <w:rFonts w:ascii="Times New Roman" w:eastAsia="Times New Roman" w:hAnsi="Times New Roman" w:cs="Times New Roman"/>
          <w:bCs/>
          <w:sz w:val="28"/>
          <w:szCs w:val="28"/>
          <w:lang w:val="kk-KZ" w:eastAsia="ru-RU"/>
        </w:rPr>
        <w:t xml:space="preserve">алюминий оксиді және темір </w:t>
      </w:r>
      <w:r>
        <w:rPr>
          <w:rFonts w:ascii="Times New Roman" w:eastAsia="Times New Roman" w:hAnsi="Times New Roman" w:cs="Times New Roman"/>
          <w:bCs/>
          <w:sz w:val="28"/>
          <w:szCs w:val="28"/>
          <w:lang w:val="kk-KZ" w:eastAsia="ru-RU"/>
        </w:rPr>
        <w:t>қосылыстарын</w:t>
      </w:r>
      <w:r w:rsidRPr="00B37A51">
        <w:rPr>
          <w:rFonts w:ascii="Times New Roman" w:eastAsia="Times New Roman" w:hAnsi="Times New Roman" w:cs="Times New Roman"/>
          <w:bCs/>
          <w:sz w:val="28"/>
          <w:szCs w:val="28"/>
          <w:lang w:val="kk-KZ" w:eastAsia="ru-RU"/>
        </w:rPr>
        <w:t xml:space="preserve">ың тез шайылуына және жойылуына ықпал етеді. </w:t>
      </w:r>
    </w:p>
    <w:p w:rsidR="009508A6" w:rsidRPr="00B37A5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B37A51">
        <w:rPr>
          <w:rFonts w:ascii="Times New Roman" w:eastAsia="Times New Roman" w:hAnsi="Times New Roman" w:cs="Times New Roman"/>
          <w:sz w:val="28"/>
          <w:szCs w:val="28"/>
          <w:lang w:val="kk-KZ" w:eastAsia="ru-RU"/>
        </w:rPr>
        <w:t>Құрғақ, ыстық аймақтарда, шөлдерде гипергенездің жылдамдығы келесі себептерге байланысты айтарлықтай төмен:</w:t>
      </w:r>
    </w:p>
    <w:p w:rsidR="009508A6" w:rsidRPr="00B37A5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B37A51">
        <w:rPr>
          <w:rFonts w:ascii="Times New Roman" w:eastAsia="Times New Roman" w:hAnsi="Times New Roman" w:cs="Times New Roman"/>
          <w:sz w:val="28"/>
          <w:szCs w:val="28"/>
          <w:lang w:val="kk-KZ" w:eastAsia="ru-RU"/>
        </w:rPr>
        <w:t>1) су реагентінің жетіспеушілігі;</w:t>
      </w:r>
    </w:p>
    <w:p w:rsidR="009508A6" w:rsidRPr="00B37A5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B37A51">
        <w:rPr>
          <w:rFonts w:ascii="Times New Roman" w:eastAsia="Times New Roman" w:hAnsi="Times New Roman" w:cs="Times New Roman"/>
          <w:sz w:val="28"/>
          <w:szCs w:val="28"/>
          <w:lang w:val="kk-KZ" w:eastAsia="ru-RU"/>
        </w:rPr>
        <w:t>2) жер бетінде пайда болған буланған минералдар, карбонаттар, гипс қыртысының түзілуі (жаңбыр кезінде ерітінділер түзіледі, олар кейіннен қыртыс түрінде кебеді);</w:t>
      </w:r>
    </w:p>
    <w:p w:rsidR="009508A6" w:rsidRPr="00B37A5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B37A51">
        <w:rPr>
          <w:rFonts w:ascii="Times New Roman" w:eastAsia="Times New Roman" w:hAnsi="Times New Roman" w:cs="Times New Roman"/>
          <w:sz w:val="28"/>
          <w:szCs w:val="28"/>
          <w:lang w:val="kk-KZ" w:eastAsia="ru-RU"/>
        </w:rPr>
        <w:t>3) сулардың төмен қышқылдығы, органикалық қышқылдардың аз концентрациясына байланысты.</w:t>
      </w:r>
    </w:p>
    <w:p w:rsidR="009508A6" w:rsidRPr="00B37A51"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B37A51">
        <w:rPr>
          <w:rFonts w:ascii="Times New Roman" w:eastAsia="Times New Roman" w:hAnsi="Times New Roman" w:cs="Times New Roman"/>
          <w:b/>
          <w:bCs/>
          <w:sz w:val="28"/>
          <w:szCs w:val="28"/>
          <w:lang w:val="kk-KZ" w:eastAsia="ru-RU"/>
        </w:rPr>
        <w:t>Тас түрі.</w:t>
      </w:r>
      <w:r w:rsidRPr="00B37A51">
        <w:rPr>
          <w:rFonts w:ascii="Times New Roman" w:eastAsia="Times New Roman" w:hAnsi="Times New Roman" w:cs="Times New Roman"/>
          <w:bCs/>
          <w:sz w:val="28"/>
          <w:szCs w:val="28"/>
          <w:lang w:val="kk-KZ" w:eastAsia="ru-RU"/>
        </w:rPr>
        <w:t xml:space="preserve"> </w:t>
      </w:r>
      <w:r>
        <w:rPr>
          <w:rFonts w:ascii="Times New Roman" w:eastAsia="Times New Roman" w:hAnsi="Times New Roman" w:cs="Times New Roman"/>
          <w:bCs/>
          <w:sz w:val="28"/>
          <w:szCs w:val="28"/>
          <w:lang w:val="kk-KZ" w:eastAsia="ru-RU"/>
        </w:rPr>
        <w:t>Үгітілу</w:t>
      </w:r>
      <w:r w:rsidRPr="00B37A51">
        <w:rPr>
          <w:rFonts w:ascii="Times New Roman" w:eastAsia="Times New Roman" w:hAnsi="Times New Roman" w:cs="Times New Roman"/>
          <w:bCs/>
          <w:sz w:val="28"/>
          <w:szCs w:val="28"/>
          <w:lang w:val="kk-KZ" w:eastAsia="ru-RU"/>
        </w:rPr>
        <w:t xml:space="preserve"> жылдамдығы тау жыныстарының тү</w:t>
      </w:r>
      <w:r>
        <w:rPr>
          <w:rFonts w:ascii="Times New Roman" w:eastAsia="Times New Roman" w:hAnsi="Times New Roman" w:cs="Times New Roman"/>
          <w:bCs/>
          <w:sz w:val="28"/>
          <w:szCs w:val="28"/>
          <w:lang w:val="kk-KZ" w:eastAsia="ru-RU"/>
        </w:rPr>
        <w:t>рле</w:t>
      </w:r>
      <w:r w:rsidRPr="00B37A51">
        <w:rPr>
          <w:rFonts w:ascii="Times New Roman" w:eastAsia="Times New Roman" w:hAnsi="Times New Roman" w:cs="Times New Roman"/>
          <w:bCs/>
          <w:sz w:val="28"/>
          <w:szCs w:val="28"/>
          <w:lang w:val="kk-KZ" w:eastAsia="ru-RU"/>
        </w:rPr>
        <w:t>ріне қатты тәуелді екені анықталды. Жоғары температурада түзілген және иондық байланыстары көбірек минералдар атмосфералық әсерге көбірек бейім. Темір-магнийлік қатар деп аталатындарды (құрамында темір мен магний көп минералдар) қарастыратын болсақ, «кварц (қаңқалық силикат) → мусковит слюдасы (қабатты силикат) → биотит слюда қатарында үгілу жылдамдығы артады екен. (қабатты силикат) → амфибол (қос тізбекті силикат → пироксен (тізбекті силикат) → оливин (мономерлі силикат)". Қышқылдық қатар деп аталатын (құрамында дала шпаты бар тау жыныстары) үгілу жылдамдығы тау жыныстарының түріне және «калий дала шпаты → натрийлі дала шпаты → кальций дала шпаты» қатарында артады.</w:t>
      </w:r>
    </w:p>
    <w:p w:rsidR="009508A6" w:rsidRPr="00B37A51" w:rsidRDefault="009508A6" w:rsidP="009508A6">
      <w:pPr>
        <w:spacing w:after="0" w:line="315" w:lineRule="atLeast"/>
        <w:ind w:firstLine="567"/>
        <w:jc w:val="both"/>
        <w:rPr>
          <w:rFonts w:ascii="Times New Roman" w:eastAsia="Times New Roman" w:hAnsi="Times New Roman" w:cs="Times New Roman"/>
          <w:bCs/>
          <w:sz w:val="28"/>
          <w:szCs w:val="28"/>
          <w:lang w:val="kk-KZ" w:eastAsia="ru-RU"/>
        </w:rPr>
      </w:pPr>
      <w:r w:rsidRPr="00CC30B7">
        <w:rPr>
          <w:rFonts w:ascii="Times New Roman" w:eastAsia="Times New Roman" w:hAnsi="Times New Roman" w:cs="Times New Roman"/>
          <w:b/>
          <w:bCs/>
          <w:sz w:val="28"/>
          <w:szCs w:val="28"/>
          <w:lang w:val="kk-KZ" w:eastAsia="ru-RU"/>
        </w:rPr>
        <w:t>Минералдардың реакцияларының кинетикасы</w:t>
      </w:r>
      <w:r w:rsidRPr="00E25002">
        <w:rPr>
          <w:rFonts w:ascii="Times New Roman" w:eastAsia="Times New Roman" w:hAnsi="Times New Roman" w:cs="Times New Roman"/>
          <w:bCs/>
          <w:color w:val="FF0000"/>
          <w:sz w:val="28"/>
          <w:szCs w:val="28"/>
          <w:lang w:val="kk-KZ" w:eastAsia="ru-RU"/>
        </w:rPr>
        <w:t xml:space="preserve">. </w:t>
      </w:r>
      <w:r w:rsidRPr="00B37A51">
        <w:rPr>
          <w:rFonts w:ascii="Times New Roman" w:eastAsia="Times New Roman" w:hAnsi="Times New Roman" w:cs="Times New Roman"/>
          <w:bCs/>
          <w:sz w:val="28"/>
          <w:szCs w:val="28"/>
          <w:lang w:val="kk-KZ" w:eastAsia="ru-RU"/>
        </w:rPr>
        <w:t>Жоғарыда айтылғандай, минералды гипергенездің жылдамдығы су ағындарының (жаңбыр) қарқындылығына қатты байланысты. Бұл шын мәнінде дұрыс тұжырым, бірақ минералдардың концентрациясы қанықтылыққа жақын болғанда ғана.</w:t>
      </w:r>
    </w:p>
    <w:p w:rsidR="009508A6" w:rsidRPr="00B37A51" w:rsidRDefault="009508A6" w:rsidP="009508A6">
      <w:pPr>
        <w:spacing w:after="0" w:line="315" w:lineRule="atLeast"/>
        <w:ind w:firstLine="567"/>
        <w:jc w:val="both"/>
        <w:rPr>
          <w:rFonts w:ascii="Times New Roman" w:eastAsia="Times New Roman" w:hAnsi="Times New Roman" w:cs="Times New Roman"/>
          <w:bCs/>
          <w:sz w:val="28"/>
          <w:szCs w:val="28"/>
          <w:lang w:val="kk-KZ" w:eastAsia="ru-RU"/>
        </w:rPr>
      </w:pPr>
      <w:r w:rsidRPr="00B37A51">
        <w:rPr>
          <w:rFonts w:ascii="Times New Roman" w:eastAsia="Times New Roman" w:hAnsi="Times New Roman" w:cs="Times New Roman"/>
          <w:bCs/>
          <w:sz w:val="28"/>
          <w:szCs w:val="28"/>
          <w:lang w:val="kk-KZ" w:eastAsia="ru-RU"/>
        </w:rPr>
        <w:t xml:space="preserve">Силикаттар мен көптеген карбонаттарды қоса алғанда, ерімейтін және нашар еритін минералдар (ерігіштігі 10-4 моль/л-ден аз) үшін гипергенез жылдамдығы іс жүзінде су ағынының қарқындылығына емес, кристалдар </w:t>
      </w:r>
      <w:r>
        <w:rPr>
          <w:rFonts w:ascii="Times New Roman" w:eastAsia="Times New Roman" w:hAnsi="Times New Roman" w:cs="Times New Roman"/>
          <w:bCs/>
          <w:sz w:val="28"/>
          <w:szCs w:val="28"/>
          <w:lang w:val="kk-KZ" w:eastAsia="ru-RU"/>
        </w:rPr>
        <w:t>бетіндегі</w:t>
      </w:r>
      <w:r w:rsidRPr="00B37A51">
        <w:rPr>
          <w:rFonts w:ascii="Times New Roman" w:eastAsia="Times New Roman" w:hAnsi="Times New Roman" w:cs="Times New Roman"/>
          <w:bCs/>
          <w:sz w:val="28"/>
          <w:szCs w:val="28"/>
          <w:lang w:val="kk-KZ" w:eastAsia="ru-RU"/>
        </w:rPr>
        <w:t xml:space="preserve"> иондардың диффузия жылдамдығына байланысты.</w:t>
      </w:r>
    </w:p>
    <w:p w:rsidR="009508A6" w:rsidRPr="00B37A51" w:rsidRDefault="009508A6" w:rsidP="009508A6">
      <w:pPr>
        <w:spacing w:after="0" w:line="315" w:lineRule="atLeast"/>
        <w:ind w:firstLine="567"/>
        <w:jc w:val="both"/>
        <w:rPr>
          <w:rFonts w:ascii="Times New Roman" w:eastAsia="Times New Roman" w:hAnsi="Times New Roman" w:cs="Times New Roman"/>
          <w:bCs/>
          <w:sz w:val="28"/>
          <w:szCs w:val="28"/>
          <w:lang w:val="kk-KZ" w:eastAsia="ru-RU"/>
        </w:rPr>
      </w:pPr>
      <w:r w:rsidRPr="00B37A51">
        <w:rPr>
          <w:rFonts w:ascii="Times New Roman" w:eastAsia="Times New Roman" w:hAnsi="Times New Roman" w:cs="Times New Roman"/>
          <w:bCs/>
          <w:sz w:val="28"/>
          <w:szCs w:val="28"/>
          <w:lang w:val="kk-KZ" w:eastAsia="ru-RU"/>
        </w:rPr>
        <w:t>Жақсы еритін буланғыш минералдар үшін (ерігіштігі 2 • 10–3 моль</w:t>
      </w:r>
      <w:r>
        <w:rPr>
          <w:rFonts w:ascii="Times New Roman" w:eastAsia="Times New Roman" w:hAnsi="Times New Roman" w:cs="Times New Roman"/>
          <w:bCs/>
          <w:sz w:val="28"/>
          <w:szCs w:val="28"/>
          <w:lang w:val="kk-KZ" w:eastAsia="ru-RU"/>
        </w:rPr>
        <w:t>/л-ден жоғары) иондардың беткі</w:t>
      </w:r>
      <w:r w:rsidRPr="00B37A51">
        <w:rPr>
          <w:rFonts w:ascii="Times New Roman" w:eastAsia="Times New Roman" w:hAnsi="Times New Roman" w:cs="Times New Roman"/>
          <w:bCs/>
          <w:sz w:val="28"/>
          <w:szCs w:val="28"/>
          <w:lang w:val="kk-KZ" w:eastAsia="ru-RU"/>
        </w:rPr>
        <w:t xml:space="preserve"> диффузи</w:t>
      </w:r>
      <w:r>
        <w:rPr>
          <w:rFonts w:ascii="Times New Roman" w:eastAsia="Times New Roman" w:hAnsi="Times New Roman" w:cs="Times New Roman"/>
          <w:bCs/>
          <w:sz w:val="28"/>
          <w:szCs w:val="28"/>
          <w:lang w:val="kk-KZ" w:eastAsia="ru-RU"/>
        </w:rPr>
        <w:t>ясы соншалықты тез жүруіне байланысты</w:t>
      </w:r>
      <w:r w:rsidRPr="00B37A51">
        <w:rPr>
          <w:rFonts w:ascii="Times New Roman" w:eastAsia="Times New Roman" w:hAnsi="Times New Roman" w:cs="Times New Roman"/>
          <w:bCs/>
          <w:sz w:val="28"/>
          <w:szCs w:val="28"/>
          <w:lang w:val="kk-KZ" w:eastAsia="ru-RU"/>
        </w:rPr>
        <w:t xml:space="preserve">, жалпы процестің кинетикасы су ағындарымен </w:t>
      </w:r>
      <w:r>
        <w:rPr>
          <w:rFonts w:ascii="Times New Roman" w:eastAsia="Times New Roman" w:hAnsi="Times New Roman" w:cs="Times New Roman"/>
          <w:bCs/>
          <w:sz w:val="28"/>
          <w:szCs w:val="28"/>
          <w:lang w:val="kk-KZ" w:eastAsia="ru-RU"/>
        </w:rPr>
        <w:t>шайылу</w:t>
      </w:r>
      <w:r w:rsidRPr="00B37A51">
        <w:rPr>
          <w:rFonts w:ascii="Times New Roman" w:eastAsia="Times New Roman" w:hAnsi="Times New Roman" w:cs="Times New Roman"/>
          <w:bCs/>
          <w:sz w:val="28"/>
          <w:szCs w:val="28"/>
          <w:lang w:val="kk-KZ" w:eastAsia="ru-RU"/>
        </w:rPr>
        <w:t xml:space="preserve"> жылдамдығымен анықталады.</w:t>
      </w:r>
    </w:p>
    <w:p w:rsidR="009508A6" w:rsidRPr="00B37A51" w:rsidRDefault="009508A6" w:rsidP="009508A6">
      <w:pPr>
        <w:spacing w:after="0" w:line="315" w:lineRule="atLeast"/>
        <w:ind w:firstLine="567"/>
        <w:jc w:val="both"/>
        <w:rPr>
          <w:rFonts w:ascii="Times New Roman" w:eastAsia="Times New Roman" w:hAnsi="Times New Roman" w:cs="Times New Roman"/>
          <w:bCs/>
          <w:sz w:val="28"/>
          <w:szCs w:val="28"/>
          <w:lang w:val="kk-KZ" w:eastAsia="ru-RU"/>
        </w:rPr>
      </w:pPr>
      <w:r w:rsidRPr="00B37A51">
        <w:rPr>
          <w:rFonts w:ascii="Times New Roman" w:eastAsia="Times New Roman" w:hAnsi="Times New Roman" w:cs="Times New Roman"/>
          <w:b/>
          <w:bCs/>
          <w:sz w:val="28"/>
          <w:szCs w:val="28"/>
          <w:lang w:val="kk-KZ" w:eastAsia="ru-RU"/>
        </w:rPr>
        <w:t>Биотикалық факторлар</w:t>
      </w:r>
      <w:r w:rsidRPr="00B37A51">
        <w:rPr>
          <w:rFonts w:ascii="Times New Roman" w:eastAsia="Times New Roman" w:hAnsi="Times New Roman" w:cs="Times New Roman"/>
          <w:bCs/>
          <w:sz w:val="28"/>
          <w:szCs w:val="28"/>
          <w:lang w:val="kk-KZ" w:eastAsia="ru-RU"/>
        </w:rPr>
        <w:t>. Топырақта органикалық заттардың болуы және оның микроорганизмдермен ыдырауы СО</w:t>
      </w:r>
      <w:r w:rsidRPr="00CC30B7">
        <w:rPr>
          <w:rFonts w:ascii="Times New Roman" w:eastAsia="Times New Roman" w:hAnsi="Times New Roman" w:cs="Times New Roman"/>
          <w:bCs/>
          <w:sz w:val="28"/>
          <w:szCs w:val="28"/>
          <w:vertAlign w:val="subscript"/>
          <w:lang w:val="kk-KZ" w:eastAsia="ru-RU"/>
        </w:rPr>
        <w:t>2</w:t>
      </w:r>
      <w:r w:rsidRPr="00B37A51">
        <w:rPr>
          <w:rFonts w:ascii="Times New Roman" w:eastAsia="Times New Roman" w:hAnsi="Times New Roman" w:cs="Times New Roman"/>
          <w:bCs/>
          <w:sz w:val="28"/>
          <w:szCs w:val="28"/>
          <w:lang w:val="kk-KZ" w:eastAsia="ru-RU"/>
        </w:rPr>
        <w:t xml:space="preserve"> концентрациясын айтарлықтай арттырады,</w:t>
      </w:r>
      <w:r>
        <w:rPr>
          <w:rFonts w:ascii="Times New Roman" w:eastAsia="Times New Roman" w:hAnsi="Times New Roman" w:cs="Times New Roman"/>
          <w:bCs/>
          <w:sz w:val="28"/>
          <w:szCs w:val="28"/>
          <w:lang w:val="kk-KZ" w:eastAsia="ru-RU"/>
        </w:rPr>
        <w:t xml:space="preserve"> оған</w:t>
      </w:r>
      <w:r w:rsidRPr="00B37A51">
        <w:rPr>
          <w:rFonts w:ascii="Times New Roman" w:eastAsia="Times New Roman" w:hAnsi="Times New Roman" w:cs="Times New Roman"/>
          <w:bCs/>
          <w:sz w:val="28"/>
          <w:szCs w:val="28"/>
          <w:lang w:val="kk-KZ" w:eastAsia="ru-RU"/>
        </w:rPr>
        <w:t xml:space="preserve"> қышқылдық береді және гипергенез жылдамдығын арттырады.</w:t>
      </w:r>
    </w:p>
    <w:p w:rsidR="009508A6" w:rsidRPr="00B37A51" w:rsidRDefault="009508A6" w:rsidP="009508A6">
      <w:pPr>
        <w:spacing w:after="0" w:line="315" w:lineRule="atLeast"/>
        <w:ind w:firstLine="567"/>
        <w:jc w:val="both"/>
        <w:rPr>
          <w:rFonts w:ascii="Times New Roman" w:eastAsia="Times New Roman" w:hAnsi="Times New Roman" w:cs="Times New Roman"/>
          <w:bCs/>
          <w:sz w:val="28"/>
          <w:szCs w:val="28"/>
          <w:lang w:val="kk-KZ" w:eastAsia="ru-RU"/>
        </w:rPr>
      </w:pPr>
      <w:r w:rsidRPr="00B37A51">
        <w:rPr>
          <w:rFonts w:ascii="Times New Roman" w:eastAsia="Times New Roman" w:hAnsi="Times New Roman" w:cs="Times New Roman"/>
          <w:bCs/>
          <w:sz w:val="28"/>
          <w:szCs w:val="28"/>
          <w:lang w:val="kk-KZ" w:eastAsia="ru-RU"/>
        </w:rPr>
        <w:t xml:space="preserve">Топырақтың болуы </w:t>
      </w:r>
      <w:r>
        <w:rPr>
          <w:rFonts w:ascii="Times New Roman" w:eastAsia="Times New Roman" w:hAnsi="Times New Roman" w:cs="Times New Roman"/>
          <w:bCs/>
          <w:sz w:val="28"/>
          <w:szCs w:val="28"/>
          <w:lang w:val="kk-KZ" w:eastAsia="ru-RU"/>
        </w:rPr>
        <w:t>үгітілу</w:t>
      </w:r>
      <w:r w:rsidRPr="00B37A51">
        <w:rPr>
          <w:rFonts w:ascii="Times New Roman" w:eastAsia="Times New Roman" w:hAnsi="Times New Roman" w:cs="Times New Roman"/>
          <w:bCs/>
          <w:sz w:val="28"/>
          <w:szCs w:val="28"/>
          <w:lang w:val="kk-KZ" w:eastAsia="ru-RU"/>
        </w:rPr>
        <w:t xml:space="preserve"> жылдамдығына да әсер етеді. Бұл суды ұстау, су өткізгіштік және т.б процестерге байланысты.</w:t>
      </w:r>
      <w:r>
        <w:rPr>
          <w:rFonts w:ascii="Times New Roman" w:eastAsia="Times New Roman" w:hAnsi="Times New Roman" w:cs="Times New Roman"/>
          <w:bCs/>
          <w:sz w:val="28"/>
          <w:szCs w:val="28"/>
          <w:lang w:val="kk-KZ" w:eastAsia="ru-RU"/>
        </w:rPr>
        <w:t xml:space="preserve"> </w:t>
      </w:r>
      <w:r w:rsidRPr="00B37A51">
        <w:rPr>
          <w:rFonts w:ascii="Times New Roman" w:eastAsia="Times New Roman" w:hAnsi="Times New Roman" w:cs="Times New Roman"/>
          <w:bCs/>
          <w:sz w:val="28"/>
          <w:szCs w:val="28"/>
          <w:lang w:val="kk-KZ" w:eastAsia="ru-RU"/>
        </w:rPr>
        <w:t xml:space="preserve">Маңызды факторлардың бірі </w:t>
      </w:r>
      <w:r>
        <w:rPr>
          <w:rFonts w:ascii="Times New Roman" w:eastAsia="Times New Roman" w:hAnsi="Times New Roman" w:cs="Times New Roman"/>
          <w:bCs/>
          <w:sz w:val="28"/>
          <w:szCs w:val="28"/>
          <w:lang w:val="kk-KZ" w:eastAsia="ru-RU"/>
        </w:rPr>
        <w:t>ретінде, тірі организмдер, мысалы</w:t>
      </w:r>
      <w:r w:rsidRPr="00B37A51">
        <w:rPr>
          <w:rFonts w:ascii="Times New Roman" w:eastAsia="Times New Roman" w:hAnsi="Times New Roman" w:cs="Times New Roman"/>
          <w:bCs/>
          <w:sz w:val="28"/>
          <w:szCs w:val="28"/>
          <w:lang w:val="kk-KZ" w:eastAsia="ru-RU"/>
        </w:rPr>
        <w:t xml:space="preserve"> жауын құрттары, дернәсілдер және т.б.</w:t>
      </w:r>
    </w:p>
    <w:p w:rsidR="009508A6"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9508A6" w:rsidRPr="00CC30B7"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CC30B7">
        <w:rPr>
          <w:rFonts w:ascii="Times New Roman" w:eastAsia="Times New Roman" w:hAnsi="Times New Roman" w:cs="Times New Roman"/>
          <w:bCs/>
          <w:iCs/>
          <w:sz w:val="28"/>
          <w:szCs w:val="28"/>
          <w:lang w:val="kk-KZ" w:eastAsia="ru-RU"/>
        </w:rPr>
        <w:t>Гипергенез және топырақ түзілуі</w:t>
      </w:r>
      <w:r w:rsidRPr="00CC30B7">
        <w:rPr>
          <w:rFonts w:ascii="Times New Roman" w:eastAsia="Times New Roman" w:hAnsi="Times New Roman" w:cs="Times New Roman"/>
          <w:bCs/>
          <w:sz w:val="28"/>
          <w:szCs w:val="28"/>
          <w:lang w:val="kk-KZ" w:eastAsia="ru-RU"/>
        </w:rPr>
        <w:t xml:space="preserve"> бойынша қорытынды пікірлер ретінде:</w:t>
      </w:r>
    </w:p>
    <w:p w:rsidR="009508A6" w:rsidRPr="00B37A51"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B37A51">
        <w:rPr>
          <w:rFonts w:ascii="Times New Roman" w:eastAsia="Times New Roman" w:hAnsi="Times New Roman" w:cs="Times New Roman"/>
          <w:bCs/>
          <w:sz w:val="28"/>
          <w:szCs w:val="28"/>
          <w:lang w:val="kk-KZ" w:eastAsia="ru-RU"/>
        </w:rPr>
        <w:t>• Топырақ түзілу – тау жыныстарының сапалы жаңа күйге өтуінің күрделі табиғи процесі. Бұл процесс жер қыртысының минералдық заты тірі организмдермен және олардың зат алмасу өнімдерімен әрекеттескенде жүреді.</w:t>
      </w:r>
    </w:p>
    <w:p w:rsidR="009508A6" w:rsidRPr="00B37A51" w:rsidRDefault="009508A6" w:rsidP="009508A6">
      <w:pPr>
        <w:spacing w:after="0" w:line="315" w:lineRule="atLeast"/>
        <w:ind w:firstLine="567"/>
        <w:jc w:val="both"/>
        <w:outlineLvl w:val="1"/>
        <w:rPr>
          <w:rFonts w:ascii="Times New Roman" w:eastAsia="Times New Roman" w:hAnsi="Times New Roman" w:cs="Times New Roman"/>
          <w:bCs/>
          <w:i/>
          <w:iCs/>
          <w:sz w:val="28"/>
          <w:szCs w:val="28"/>
          <w:lang w:val="kk-KZ" w:eastAsia="ru-RU"/>
        </w:rPr>
      </w:pPr>
      <w:r w:rsidRPr="00B37A51">
        <w:rPr>
          <w:rFonts w:ascii="Times New Roman" w:eastAsia="Times New Roman" w:hAnsi="Times New Roman" w:cs="Times New Roman"/>
          <w:bCs/>
          <w:sz w:val="28"/>
          <w:szCs w:val="28"/>
          <w:lang w:val="kk-KZ" w:eastAsia="ru-RU"/>
        </w:rPr>
        <w:t>• Тау жыныстарының гипергенезінің жылдамдығына және топырақ түзілу процестеріне әсер ететін факторлардың қатарына мыналар жатады: жер бедері, климат (жауын-шашын, температура), судың құрамы, аналық жыныстың түрі, жеке минералдардың реакцияларының кинетикасы, сонымен қатар биотикалық факторлар.</w:t>
      </w:r>
    </w:p>
    <w:p w:rsidR="009508A6" w:rsidRPr="00B37A51"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B37A51">
        <w:rPr>
          <w:rFonts w:ascii="Times New Roman" w:eastAsia="Times New Roman" w:hAnsi="Times New Roman" w:cs="Times New Roman"/>
          <w:bCs/>
          <w:sz w:val="28"/>
          <w:szCs w:val="28"/>
          <w:lang w:val="kk-KZ" w:eastAsia="ru-RU"/>
        </w:rPr>
        <w:t>• Смектиттердің катион алмасуының жоғары қабілеті оларды ағынды сулар мен топырақты тазарту үшін сорбенттер ретінде пайдалануға мүмкіндік береді. Түрлі бейорганикалық және органикалық ластаушы заттарды өте тиімді сіңіре алатын модификацияланған смектиттер мен беттік белсенді заттар (беттік белсенді заттар) негізіндегі жаңа материалдар ұсынылды.</w:t>
      </w:r>
    </w:p>
    <w:p w:rsidR="009508A6"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B37A51" w:rsidRDefault="009508A6" w:rsidP="009508A6">
      <w:pPr>
        <w:spacing w:after="0" w:line="315" w:lineRule="atLeast"/>
        <w:ind w:firstLine="567"/>
        <w:jc w:val="both"/>
        <w:rPr>
          <w:rFonts w:ascii="Times New Roman" w:eastAsia="Times New Roman" w:hAnsi="Times New Roman" w:cs="Times New Roman"/>
          <w:b/>
          <w:bCs/>
          <w:iCs/>
          <w:sz w:val="28"/>
          <w:szCs w:val="28"/>
          <w:lang w:val="kk-KZ" w:eastAsia="ru-RU"/>
        </w:rPr>
      </w:pPr>
      <w:r>
        <w:rPr>
          <w:rFonts w:ascii="Times New Roman" w:eastAsia="Times New Roman" w:hAnsi="Times New Roman" w:cs="Times New Roman"/>
          <w:b/>
          <w:bCs/>
          <w:iCs/>
          <w:sz w:val="28"/>
          <w:szCs w:val="28"/>
          <w:lang w:val="kk-KZ" w:eastAsia="ru-RU"/>
        </w:rPr>
        <w:t>5.5.2</w:t>
      </w:r>
      <w:r w:rsidRPr="00B37A51">
        <w:rPr>
          <w:rFonts w:ascii="Times New Roman" w:eastAsia="Times New Roman" w:hAnsi="Times New Roman" w:cs="Times New Roman"/>
          <w:b/>
          <w:bCs/>
          <w:iCs/>
          <w:sz w:val="28"/>
          <w:szCs w:val="28"/>
          <w:lang w:val="kk-KZ" w:eastAsia="ru-RU"/>
        </w:rPr>
        <w:t xml:space="preserve"> Гипергенездің механизмдері</w:t>
      </w:r>
    </w:p>
    <w:p w:rsidR="009508A6" w:rsidRPr="00B37A51"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B37A51">
        <w:rPr>
          <w:rFonts w:ascii="Times New Roman" w:eastAsia="Times New Roman" w:hAnsi="Times New Roman" w:cs="Times New Roman"/>
          <w:bCs/>
          <w:iCs/>
          <w:sz w:val="28"/>
          <w:szCs w:val="28"/>
          <w:lang w:val="kk-KZ" w:eastAsia="ru-RU"/>
        </w:rPr>
        <w:t>Химиялық үгілудің әртүрлі механизмдері белгілі, олардың әртүрлі комбинациялары көптеген тау жыныстары мен минералдардың бұзылуы кезінде бір уақытта әрекет етеді.</w:t>
      </w:r>
    </w:p>
    <w:p w:rsidR="009508A6" w:rsidRPr="00B37A51"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B37A51">
        <w:rPr>
          <w:rFonts w:ascii="Times New Roman" w:eastAsia="Times New Roman" w:hAnsi="Times New Roman" w:cs="Times New Roman"/>
          <w:bCs/>
          <w:iCs/>
          <w:sz w:val="28"/>
          <w:szCs w:val="28"/>
          <w:lang w:val="kk-KZ" w:eastAsia="ru-RU"/>
        </w:rPr>
        <w:t>Ең қарапайым үгілу реакциясы – минералдардың еруі. Су молекуласы галиттегі (тас тұзы) натрий (Na</w:t>
      </w:r>
      <w:r w:rsidRPr="00A97593">
        <w:rPr>
          <w:rFonts w:ascii="Times New Roman" w:eastAsia="Times New Roman" w:hAnsi="Times New Roman" w:cs="Times New Roman"/>
          <w:bCs/>
          <w:iCs/>
          <w:sz w:val="28"/>
          <w:szCs w:val="28"/>
          <w:vertAlign w:val="superscript"/>
          <w:lang w:val="kk-KZ" w:eastAsia="ru-RU"/>
        </w:rPr>
        <w:t>+</w:t>
      </w:r>
      <w:r w:rsidRPr="00B37A51">
        <w:rPr>
          <w:rFonts w:ascii="Times New Roman" w:eastAsia="Times New Roman" w:hAnsi="Times New Roman" w:cs="Times New Roman"/>
          <w:bCs/>
          <w:iCs/>
          <w:sz w:val="28"/>
          <w:szCs w:val="28"/>
          <w:lang w:val="kk-KZ" w:eastAsia="ru-RU"/>
        </w:rPr>
        <w:t>) және хлорид (Cl</w:t>
      </w:r>
      <w:r w:rsidRPr="00A97593">
        <w:rPr>
          <w:rFonts w:ascii="Times New Roman" w:eastAsia="Times New Roman" w:hAnsi="Times New Roman" w:cs="Times New Roman"/>
          <w:bCs/>
          <w:iCs/>
          <w:sz w:val="28"/>
          <w:szCs w:val="28"/>
          <w:vertAlign w:val="superscript"/>
          <w:lang w:val="kk-KZ" w:eastAsia="ru-RU"/>
        </w:rPr>
        <w:t>-</w:t>
      </w:r>
      <w:r w:rsidRPr="00B37A51">
        <w:rPr>
          <w:rFonts w:ascii="Times New Roman" w:eastAsia="Times New Roman" w:hAnsi="Times New Roman" w:cs="Times New Roman"/>
          <w:bCs/>
          <w:iCs/>
          <w:sz w:val="28"/>
          <w:szCs w:val="28"/>
          <w:lang w:val="kk-KZ" w:eastAsia="ru-RU"/>
        </w:rPr>
        <w:t>) иондарын байланыстыратындар сияқты иондық байланыстарды үзуде тиімді. Галиттің еруін жеңілдетілген түрде білдіре аламыз, т.б.</w:t>
      </w:r>
    </w:p>
    <w:p w:rsidR="009508A6" w:rsidRPr="00B37A5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B37A51">
        <w:rPr>
          <w:rFonts w:ascii="Times New Roman" w:eastAsia="Times New Roman" w:hAnsi="Times New Roman" w:cs="Times New Roman"/>
          <w:sz w:val="28"/>
          <w:szCs w:val="28"/>
          <w:lang w:val="kk-KZ" w:eastAsia="ru-RU"/>
        </w:rPr>
        <w:t>NaCl(тв) + Н</w:t>
      </w:r>
      <w:r w:rsidRPr="00A97593">
        <w:rPr>
          <w:rFonts w:ascii="Times New Roman" w:eastAsia="Times New Roman" w:hAnsi="Times New Roman" w:cs="Times New Roman"/>
          <w:sz w:val="28"/>
          <w:szCs w:val="28"/>
          <w:vertAlign w:val="subscript"/>
          <w:lang w:val="kk-KZ" w:eastAsia="ru-RU"/>
        </w:rPr>
        <w:t>2</w:t>
      </w:r>
      <w:r w:rsidRPr="00B37A51">
        <w:rPr>
          <w:rFonts w:ascii="Times New Roman" w:eastAsia="Times New Roman" w:hAnsi="Times New Roman" w:cs="Times New Roman"/>
          <w:sz w:val="28"/>
          <w:szCs w:val="28"/>
          <w:lang w:val="kk-KZ" w:eastAsia="ru-RU"/>
        </w:rPr>
        <w:t>О → Na</w:t>
      </w:r>
      <w:r w:rsidRPr="00A97593">
        <w:rPr>
          <w:rFonts w:ascii="Times New Roman" w:eastAsia="Times New Roman" w:hAnsi="Times New Roman" w:cs="Times New Roman"/>
          <w:sz w:val="28"/>
          <w:szCs w:val="28"/>
          <w:vertAlign w:val="superscript"/>
          <w:lang w:val="kk-KZ" w:eastAsia="ru-RU"/>
        </w:rPr>
        <w:t>+</w:t>
      </w:r>
      <w:r w:rsidRPr="00B37A51">
        <w:rPr>
          <w:rFonts w:ascii="Times New Roman" w:eastAsia="Times New Roman" w:hAnsi="Times New Roman" w:cs="Times New Roman"/>
          <w:sz w:val="28"/>
          <w:szCs w:val="28"/>
          <w:lang w:val="kk-KZ" w:eastAsia="ru-RU"/>
        </w:rPr>
        <w:t> + Cl</w:t>
      </w:r>
      <w:r w:rsidRPr="00A97593">
        <w:rPr>
          <w:rFonts w:ascii="Times New Roman" w:eastAsia="Times New Roman" w:hAnsi="Times New Roman" w:cs="Times New Roman"/>
          <w:sz w:val="28"/>
          <w:szCs w:val="28"/>
          <w:vertAlign w:val="superscript"/>
          <w:lang w:val="kk-KZ" w:eastAsia="ru-RU"/>
        </w:rPr>
        <w:t>–</w:t>
      </w:r>
      <w:r w:rsidRPr="00B37A51">
        <w:rPr>
          <w:rFonts w:ascii="Times New Roman" w:eastAsia="Times New Roman" w:hAnsi="Times New Roman" w:cs="Times New Roman"/>
          <w:sz w:val="28"/>
          <w:szCs w:val="28"/>
          <w:lang w:val="kk-KZ" w:eastAsia="ru-RU"/>
        </w:rPr>
        <w:t> + Н</w:t>
      </w:r>
      <w:r w:rsidRPr="00A97593">
        <w:rPr>
          <w:rFonts w:ascii="Times New Roman" w:eastAsia="Times New Roman" w:hAnsi="Times New Roman" w:cs="Times New Roman"/>
          <w:sz w:val="28"/>
          <w:szCs w:val="28"/>
          <w:vertAlign w:val="superscript"/>
          <w:lang w:val="kk-KZ" w:eastAsia="ru-RU"/>
        </w:rPr>
        <w:t>+</w:t>
      </w:r>
      <w:r w:rsidRPr="00B37A51">
        <w:rPr>
          <w:rFonts w:ascii="Times New Roman" w:eastAsia="Times New Roman" w:hAnsi="Times New Roman" w:cs="Times New Roman"/>
          <w:sz w:val="28"/>
          <w:szCs w:val="28"/>
          <w:lang w:val="kk-KZ" w:eastAsia="ru-RU"/>
        </w:rPr>
        <w:t> + OH</w:t>
      </w:r>
      <w:r w:rsidRPr="00A97593">
        <w:rPr>
          <w:rFonts w:ascii="Times New Roman" w:eastAsia="Times New Roman" w:hAnsi="Times New Roman" w:cs="Times New Roman"/>
          <w:sz w:val="28"/>
          <w:szCs w:val="28"/>
          <w:vertAlign w:val="superscript"/>
          <w:lang w:val="kk-KZ" w:eastAsia="ru-RU"/>
        </w:rPr>
        <w:t>–</w:t>
      </w:r>
      <w:r w:rsidRPr="00B37A51">
        <w:rPr>
          <w:rFonts w:ascii="Times New Roman" w:eastAsia="Times New Roman" w:hAnsi="Times New Roman" w:cs="Times New Roman"/>
          <w:sz w:val="28"/>
          <w:szCs w:val="28"/>
          <w:lang w:val="kk-KZ" w:eastAsia="ru-RU"/>
        </w:rPr>
        <w:t>.</w:t>
      </w:r>
    </w:p>
    <w:p w:rsidR="009508A6" w:rsidRPr="00B37A51" w:rsidRDefault="009508A6" w:rsidP="009508A6">
      <w:pPr>
        <w:spacing w:after="0" w:line="315" w:lineRule="atLeast"/>
        <w:ind w:firstLine="567"/>
        <w:jc w:val="both"/>
        <w:outlineLvl w:val="1"/>
        <w:rPr>
          <w:rFonts w:ascii="Times New Roman" w:eastAsia="Times New Roman" w:hAnsi="Times New Roman" w:cs="Times New Roman"/>
          <w:b/>
          <w:bCs/>
          <w:i/>
          <w:iCs/>
          <w:sz w:val="28"/>
          <w:szCs w:val="28"/>
          <w:lang w:val="kk-KZ" w:eastAsia="ru-RU"/>
        </w:rPr>
      </w:pPr>
      <w:r w:rsidRPr="00B37A51">
        <w:rPr>
          <w:rFonts w:ascii="Times New Roman" w:eastAsia="Times New Roman" w:hAnsi="Times New Roman" w:cs="Times New Roman"/>
          <w:sz w:val="28"/>
          <w:szCs w:val="28"/>
          <w:lang w:val="kk-KZ" w:eastAsia="ru-RU"/>
        </w:rPr>
        <w:t>Бұл электролит ерітіндісінің түзілуімен галиттің бос иондарға диссоциациялану реакциясы. Оған сутегі иондары (H</w:t>
      </w:r>
      <w:r w:rsidRPr="00A97593">
        <w:rPr>
          <w:rFonts w:ascii="Times New Roman" w:eastAsia="Times New Roman" w:hAnsi="Times New Roman" w:cs="Times New Roman"/>
          <w:sz w:val="28"/>
          <w:szCs w:val="28"/>
          <w:vertAlign w:val="superscript"/>
          <w:lang w:val="kk-KZ" w:eastAsia="ru-RU"/>
        </w:rPr>
        <w:t>+</w:t>
      </w:r>
      <w:r w:rsidRPr="00B37A51">
        <w:rPr>
          <w:rFonts w:ascii="Times New Roman" w:eastAsia="Times New Roman" w:hAnsi="Times New Roman" w:cs="Times New Roman"/>
          <w:sz w:val="28"/>
          <w:szCs w:val="28"/>
          <w:lang w:val="kk-KZ" w:eastAsia="ru-RU"/>
        </w:rPr>
        <w:t>) қатыспайды, яғни процесс рН-</w:t>
      </w:r>
      <w:r>
        <w:rPr>
          <w:rFonts w:ascii="Times New Roman" w:eastAsia="Times New Roman" w:hAnsi="Times New Roman" w:cs="Times New Roman"/>
          <w:sz w:val="28"/>
          <w:szCs w:val="28"/>
          <w:lang w:val="kk-KZ" w:eastAsia="ru-RU"/>
        </w:rPr>
        <w:t>қ</w:t>
      </w:r>
      <w:r w:rsidRPr="00B37A51">
        <w:rPr>
          <w:rFonts w:ascii="Times New Roman" w:eastAsia="Times New Roman" w:hAnsi="Times New Roman" w:cs="Times New Roman"/>
          <w:sz w:val="28"/>
          <w:szCs w:val="28"/>
          <w:lang w:val="kk-KZ" w:eastAsia="ru-RU"/>
        </w:rPr>
        <w:t>а тәуелді емес.</w:t>
      </w:r>
    </w:p>
    <w:p w:rsidR="009508A6" w:rsidRPr="00B37A51"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CF48F4" w:rsidRDefault="009508A6" w:rsidP="009508A6">
      <w:pPr>
        <w:spacing w:after="0" w:line="315" w:lineRule="atLeast"/>
        <w:ind w:firstLine="567"/>
        <w:jc w:val="both"/>
        <w:rPr>
          <w:rFonts w:ascii="Times New Roman" w:eastAsia="Times New Roman" w:hAnsi="Times New Roman" w:cs="Times New Roman"/>
          <w:b/>
          <w:bCs/>
          <w:iCs/>
          <w:sz w:val="28"/>
          <w:szCs w:val="28"/>
          <w:lang w:val="kk-KZ" w:eastAsia="ru-RU"/>
        </w:rPr>
      </w:pPr>
      <w:r w:rsidRPr="00CF48F4">
        <w:rPr>
          <w:rFonts w:ascii="Times New Roman" w:eastAsia="Times New Roman" w:hAnsi="Times New Roman" w:cs="Times New Roman"/>
          <w:b/>
          <w:bCs/>
          <w:iCs/>
          <w:sz w:val="28"/>
          <w:szCs w:val="28"/>
          <w:lang w:val="kk-KZ" w:eastAsia="ru-RU"/>
        </w:rPr>
        <w:t>5.5.3 Тотығу-тотықсыздану реакциялары</w:t>
      </w:r>
    </w:p>
    <w:p w:rsidR="009508A6" w:rsidRPr="00B37A51"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B37A51">
        <w:rPr>
          <w:rFonts w:ascii="Times New Roman" w:eastAsia="Times New Roman" w:hAnsi="Times New Roman" w:cs="Times New Roman"/>
          <w:bCs/>
          <w:iCs/>
          <w:sz w:val="28"/>
          <w:szCs w:val="28"/>
          <w:lang w:val="kk-KZ" w:eastAsia="ru-RU"/>
        </w:rPr>
        <w:t>Бос оттегі заттардың қысқартылған күйінде ыдырауында маңызды рөл атқарады. Мысалы, кәдімгі сульфид – пиритте (FeS</w:t>
      </w:r>
      <w:r w:rsidRPr="0055255B">
        <w:rPr>
          <w:rFonts w:ascii="Times New Roman" w:eastAsia="Times New Roman" w:hAnsi="Times New Roman" w:cs="Times New Roman"/>
          <w:bCs/>
          <w:iCs/>
          <w:sz w:val="28"/>
          <w:szCs w:val="28"/>
          <w:vertAlign w:val="subscript"/>
          <w:lang w:val="kk-KZ" w:eastAsia="ru-RU"/>
        </w:rPr>
        <w:t>2</w:t>
      </w:r>
      <w:r w:rsidRPr="00B37A51">
        <w:rPr>
          <w:rFonts w:ascii="Times New Roman" w:eastAsia="Times New Roman" w:hAnsi="Times New Roman" w:cs="Times New Roman"/>
          <w:bCs/>
          <w:iCs/>
          <w:sz w:val="28"/>
          <w:szCs w:val="28"/>
          <w:lang w:val="kk-KZ" w:eastAsia="ru-RU"/>
        </w:rPr>
        <w:t>) тотықсызданған темір (Fe</w:t>
      </w:r>
      <w:r w:rsidRPr="0055255B">
        <w:rPr>
          <w:rFonts w:ascii="Times New Roman" w:eastAsia="Times New Roman" w:hAnsi="Times New Roman" w:cs="Times New Roman"/>
          <w:bCs/>
          <w:iCs/>
          <w:sz w:val="28"/>
          <w:szCs w:val="28"/>
          <w:vertAlign w:val="superscript"/>
          <w:lang w:val="kk-KZ" w:eastAsia="ru-RU"/>
        </w:rPr>
        <w:t>2+</w:t>
      </w:r>
      <w:r w:rsidRPr="00B37A51">
        <w:rPr>
          <w:rFonts w:ascii="Times New Roman" w:eastAsia="Times New Roman" w:hAnsi="Times New Roman" w:cs="Times New Roman"/>
          <w:bCs/>
          <w:iCs/>
          <w:sz w:val="28"/>
          <w:szCs w:val="28"/>
          <w:lang w:val="kk-KZ" w:eastAsia="ru-RU"/>
        </w:rPr>
        <w:t>) мен күкірт (S) тотығуы нәтижесінде күшті күкірт қышқылы (H</w:t>
      </w:r>
      <w:r w:rsidRPr="0055255B">
        <w:rPr>
          <w:rFonts w:ascii="Times New Roman" w:eastAsia="Times New Roman" w:hAnsi="Times New Roman" w:cs="Times New Roman"/>
          <w:bCs/>
          <w:iCs/>
          <w:sz w:val="28"/>
          <w:szCs w:val="28"/>
          <w:vertAlign w:val="subscript"/>
          <w:lang w:val="kk-KZ" w:eastAsia="ru-RU"/>
        </w:rPr>
        <w:t>2</w:t>
      </w:r>
      <w:r w:rsidRPr="00B37A51">
        <w:rPr>
          <w:rFonts w:ascii="Times New Roman" w:eastAsia="Times New Roman" w:hAnsi="Times New Roman" w:cs="Times New Roman"/>
          <w:bCs/>
          <w:iCs/>
          <w:sz w:val="28"/>
          <w:szCs w:val="28"/>
          <w:lang w:val="kk-KZ" w:eastAsia="ru-RU"/>
        </w:rPr>
        <w:t>SO</w:t>
      </w:r>
      <w:r w:rsidRPr="0055255B">
        <w:rPr>
          <w:rFonts w:ascii="Times New Roman" w:eastAsia="Times New Roman" w:hAnsi="Times New Roman" w:cs="Times New Roman"/>
          <w:bCs/>
          <w:iCs/>
          <w:sz w:val="28"/>
          <w:szCs w:val="28"/>
          <w:vertAlign w:val="subscript"/>
          <w:lang w:val="kk-KZ" w:eastAsia="ru-RU"/>
        </w:rPr>
        <w:t>4</w:t>
      </w:r>
      <w:r w:rsidRPr="00B37A51">
        <w:rPr>
          <w:rFonts w:ascii="Times New Roman" w:eastAsia="Times New Roman" w:hAnsi="Times New Roman" w:cs="Times New Roman"/>
          <w:bCs/>
          <w:iCs/>
          <w:sz w:val="28"/>
          <w:szCs w:val="28"/>
          <w:lang w:val="kk-KZ" w:eastAsia="ru-RU"/>
        </w:rPr>
        <w:t>) түзіледі:</w:t>
      </w:r>
    </w:p>
    <w:p w:rsidR="009508A6" w:rsidRPr="00B37A51" w:rsidRDefault="009508A6" w:rsidP="009508A6">
      <w:pPr>
        <w:spacing w:after="0" w:line="315" w:lineRule="atLeast"/>
        <w:ind w:firstLine="567"/>
        <w:jc w:val="center"/>
        <w:rPr>
          <w:rFonts w:ascii="Times New Roman" w:eastAsia="Times New Roman" w:hAnsi="Times New Roman" w:cs="Times New Roman"/>
          <w:sz w:val="28"/>
          <w:szCs w:val="28"/>
          <w:lang w:val="kk-KZ" w:eastAsia="ru-RU"/>
        </w:rPr>
      </w:pPr>
      <w:r w:rsidRPr="00B37A51">
        <w:rPr>
          <w:rFonts w:ascii="Times New Roman" w:eastAsia="Times New Roman" w:hAnsi="Times New Roman" w:cs="Times New Roman"/>
          <w:sz w:val="28"/>
          <w:szCs w:val="28"/>
          <w:lang w:val="kk-KZ" w:eastAsia="ru-RU"/>
        </w:rPr>
        <w:t>2FeS</w:t>
      </w:r>
      <w:r w:rsidRPr="0055255B">
        <w:rPr>
          <w:rFonts w:ascii="Times New Roman" w:eastAsia="Times New Roman" w:hAnsi="Times New Roman" w:cs="Times New Roman"/>
          <w:sz w:val="28"/>
          <w:szCs w:val="28"/>
          <w:vertAlign w:val="subscript"/>
          <w:lang w:val="kk-KZ" w:eastAsia="ru-RU"/>
        </w:rPr>
        <w:t>2</w:t>
      </w:r>
      <w:r w:rsidRPr="00B37A51">
        <w:rPr>
          <w:rFonts w:ascii="Times New Roman" w:eastAsia="Times New Roman" w:hAnsi="Times New Roman" w:cs="Times New Roman"/>
          <w:sz w:val="28"/>
          <w:szCs w:val="28"/>
          <w:lang w:val="kk-KZ" w:eastAsia="ru-RU"/>
        </w:rPr>
        <w:t>(тв) + 7,5O</w:t>
      </w:r>
      <w:r w:rsidRPr="0055255B">
        <w:rPr>
          <w:rFonts w:ascii="Times New Roman" w:eastAsia="Times New Roman" w:hAnsi="Times New Roman" w:cs="Times New Roman"/>
          <w:sz w:val="28"/>
          <w:szCs w:val="28"/>
          <w:vertAlign w:val="subscript"/>
          <w:lang w:val="kk-KZ" w:eastAsia="ru-RU"/>
        </w:rPr>
        <w:t>2</w:t>
      </w:r>
      <w:r w:rsidRPr="00B37A51">
        <w:rPr>
          <w:rFonts w:ascii="Times New Roman" w:eastAsia="Times New Roman" w:hAnsi="Times New Roman" w:cs="Times New Roman"/>
          <w:sz w:val="28"/>
          <w:szCs w:val="28"/>
          <w:lang w:val="kk-KZ" w:eastAsia="ru-RU"/>
        </w:rPr>
        <w:t> + 7Н</w:t>
      </w:r>
      <w:r w:rsidRPr="0055255B">
        <w:rPr>
          <w:rFonts w:ascii="Times New Roman" w:eastAsia="Times New Roman" w:hAnsi="Times New Roman" w:cs="Times New Roman"/>
          <w:sz w:val="28"/>
          <w:szCs w:val="28"/>
          <w:vertAlign w:val="subscript"/>
          <w:lang w:val="kk-KZ" w:eastAsia="ru-RU"/>
        </w:rPr>
        <w:t>2</w:t>
      </w:r>
      <w:r w:rsidRPr="00B37A51">
        <w:rPr>
          <w:rFonts w:ascii="Times New Roman" w:eastAsia="Times New Roman" w:hAnsi="Times New Roman" w:cs="Times New Roman"/>
          <w:sz w:val="28"/>
          <w:szCs w:val="28"/>
          <w:lang w:val="kk-KZ" w:eastAsia="ru-RU"/>
        </w:rPr>
        <w:t>О → 2Fe(OH)</w:t>
      </w:r>
      <w:r w:rsidRPr="0055255B">
        <w:rPr>
          <w:rFonts w:ascii="Times New Roman" w:eastAsia="Times New Roman" w:hAnsi="Times New Roman" w:cs="Times New Roman"/>
          <w:sz w:val="28"/>
          <w:szCs w:val="28"/>
          <w:vertAlign w:val="subscript"/>
          <w:lang w:val="kk-KZ" w:eastAsia="ru-RU"/>
        </w:rPr>
        <w:t>3</w:t>
      </w:r>
      <w:r w:rsidRPr="00B37A51">
        <w:rPr>
          <w:rFonts w:ascii="Times New Roman" w:eastAsia="Times New Roman" w:hAnsi="Times New Roman" w:cs="Times New Roman"/>
          <w:sz w:val="28"/>
          <w:szCs w:val="28"/>
          <w:lang w:val="kk-KZ" w:eastAsia="ru-RU"/>
        </w:rPr>
        <w:t>(тв) + 4H</w:t>
      </w:r>
      <w:r w:rsidRPr="0055255B">
        <w:rPr>
          <w:rFonts w:ascii="Times New Roman" w:eastAsia="Times New Roman" w:hAnsi="Times New Roman" w:cs="Times New Roman"/>
          <w:sz w:val="28"/>
          <w:szCs w:val="28"/>
          <w:vertAlign w:val="subscript"/>
          <w:lang w:val="kk-KZ" w:eastAsia="ru-RU"/>
        </w:rPr>
        <w:t>2</w:t>
      </w:r>
      <w:r w:rsidRPr="00B37A51">
        <w:rPr>
          <w:rFonts w:ascii="Times New Roman" w:eastAsia="Times New Roman" w:hAnsi="Times New Roman" w:cs="Times New Roman"/>
          <w:sz w:val="28"/>
          <w:szCs w:val="28"/>
          <w:lang w:val="kk-KZ" w:eastAsia="ru-RU"/>
        </w:rPr>
        <w:t>SO</w:t>
      </w:r>
      <w:r w:rsidRPr="0055255B">
        <w:rPr>
          <w:rFonts w:ascii="Times New Roman" w:eastAsia="Times New Roman" w:hAnsi="Times New Roman" w:cs="Times New Roman"/>
          <w:sz w:val="28"/>
          <w:szCs w:val="28"/>
          <w:vertAlign w:val="subscript"/>
          <w:lang w:val="kk-KZ" w:eastAsia="ru-RU"/>
        </w:rPr>
        <w:t>4</w:t>
      </w:r>
    </w:p>
    <w:p w:rsidR="009508A6" w:rsidRPr="00B37A5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B37A51">
        <w:rPr>
          <w:rFonts w:ascii="Times New Roman" w:eastAsia="Times New Roman" w:hAnsi="Times New Roman" w:cs="Times New Roman"/>
          <w:sz w:val="28"/>
          <w:szCs w:val="28"/>
          <w:lang w:val="kk-KZ" w:eastAsia="ru-RU"/>
        </w:rPr>
        <w:t>Сульфидтер көбінесе лайлы-аргиллді жыныстарда, кен тамырларында және көмір кен орындарында кездеседі. Кен және көмір кен орындарын игеру кезінде сульфид үйінділерде жиналатын бос жыныста қалады. Мұндай бос жыныстардың үйінділері сульфидтердің тотығуы тез және кең ауқымда жүретін атмосфералық үлкен беттерге ие. Сонымен қатар қараусыз қалған кен орындарын жер асты сулары тез басып кетеді. Күкірт қышқылының пайда болуы тастанды шахталардың дренаждық суын жоғары қышқыл етеді (рН 1 немесе 2-ге дейін). Бұл қышқылдық алюминийдің ерігіштігін арттырып, су экожүйелеріне уыттылық тудыруы мүмкін. Микроорганизмдер сульфидтердің тотығуына қатысады, оларды бірқатар реакциялар арқылы модельдеуге болады. Төменде пириттің тотығу процесі көрсетілген:</w:t>
      </w:r>
    </w:p>
    <w:p w:rsidR="009508A6"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p>
    <w:p w:rsidR="009508A6" w:rsidRPr="00B37A5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B37A51">
        <w:rPr>
          <w:rFonts w:ascii="Times New Roman" w:eastAsia="Times New Roman" w:hAnsi="Times New Roman" w:cs="Times New Roman"/>
          <w:sz w:val="28"/>
          <w:szCs w:val="28"/>
          <w:lang w:val="kk-KZ" w:eastAsia="ru-RU"/>
        </w:rPr>
        <w:t>2FeS</w:t>
      </w:r>
      <w:r w:rsidRPr="0055255B">
        <w:rPr>
          <w:rFonts w:ascii="Times New Roman" w:eastAsia="Times New Roman" w:hAnsi="Times New Roman" w:cs="Times New Roman"/>
          <w:sz w:val="28"/>
          <w:szCs w:val="28"/>
          <w:vertAlign w:val="subscript"/>
          <w:lang w:val="kk-KZ" w:eastAsia="ru-RU"/>
        </w:rPr>
        <w:t>2</w:t>
      </w:r>
      <w:r w:rsidRPr="00B37A51">
        <w:rPr>
          <w:rFonts w:ascii="Times New Roman" w:eastAsia="Times New Roman" w:hAnsi="Times New Roman" w:cs="Times New Roman"/>
          <w:sz w:val="28"/>
          <w:szCs w:val="28"/>
          <w:lang w:val="kk-KZ" w:eastAsia="ru-RU"/>
        </w:rPr>
        <w:t>(тв) + 7O</w:t>
      </w:r>
      <w:r w:rsidRPr="0055255B">
        <w:rPr>
          <w:rFonts w:ascii="Times New Roman" w:eastAsia="Times New Roman" w:hAnsi="Times New Roman" w:cs="Times New Roman"/>
          <w:sz w:val="28"/>
          <w:szCs w:val="28"/>
          <w:vertAlign w:val="subscript"/>
          <w:lang w:val="kk-KZ" w:eastAsia="ru-RU"/>
        </w:rPr>
        <w:t>2</w:t>
      </w:r>
      <w:r w:rsidRPr="00B37A51">
        <w:rPr>
          <w:rFonts w:ascii="Times New Roman" w:eastAsia="Times New Roman" w:hAnsi="Times New Roman" w:cs="Times New Roman"/>
          <w:sz w:val="28"/>
          <w:szCs w:val="28"/>
          <w:lang w:val="kk-KZ" w:eastAsia="ru-RU"/>
        </w:rPr>
        <w:t> + 2Н</w:t>
      </w:r>
      <w:r w:rsidRPr="0055255B">
        <w:rPr>
          <w:rFonts w:ascii="Times New Roman" w:eastAsia="Times New Roman" w:hAnsi="Times New Roman" w:cs="Times New Roman"/>
          <w:sz w:val="28"/>
          <w:szCs w:val="28"/>
          <w:vertAlign w:val="subscript"/>
          <w:lang w:val="kk-KZ" w:eastAsia="ru-RU"/>
        </w:rPr>
        <w:t>2</w:t>
      </w:r>
      <w:r w:rsidRPr="00B37A51">
        <w:rPr>
          <w:rFonts w:ascii="Times New Roman" w:eastAsia="Times New Roman" w:hAnsi="Times New Roman" w:cs="Times New Roman"/>
          <w:sz w:val="28"/>
          <w:szCs w:val="28"/>
          <w:lang w:val="kk-KZ" w:eastAsia="ru-RU"/>
        </w:rPr>
        <w:t>О(ж) → 4Н</w:t>
      </w:r>
      <w:r w:rsidRPr="0055255B">
        <w:rPr>
          <w:rFonts w:ascii="Times New Roman" w:eastAsia="Times New Roman" w:hAnsi="Times New Roman" w:cs="Times New Roman"/>
          <w:sz w:val="28"/>
          <w:szCs w:val="28"/>
          <w:vertAlign w:val="superscript"/>
          <w:lang w:val="kk-KZ" w:eastAsia="ru-RU"/>
        </w:rPr>
        <w:t>+</w:t>
      </w:r>
      <w:r w:rsidRPr="00B37A51">
        <w:rPr>
          <w:rFonts w:ascii="Times New Roman" w:eastAsia="Times New Roman" w:hAnsi="Times New Roman" w:cs="Times New Roman"/>
          <w:sz w:val="28"/>
          <w:szCs w:val="28"/>
          <w:lang w:val="kk-KZ" w:eastAsia="ru-RU"/>
        </w:rPr>
        <w:t xml:space="preserve"> (водн) + 2Fe (</w:t>
      </w:r>
      <w:r w:rsidRPr="0055255B">
        <w:rPr>
          <w:rFonts w:ascii="Times New Roman" w:eastAsia="Times New Roman" w:hAnsi="Times New Roman" w:cs="Times New Roman"/>
          <w:sz w:val="28"/>
          <w:szCs w:val="28"/>
          <w:lang w:val="kk-KZ" w:eastAsia="ru-RU"/>
        </w:rPr>
        <w:t>2</w:t>
      </w:r>
      <w:r w:rsidRPr="00B37A51">
        <w:rPr>
          <w:rFonts w:ascii="Times New Roman" w:eastAsia="Times New Roman" w:hAnsi="Times New Roman" w:cs="Times New Roman"/>
          <w:sz w:val="28"/>
          <w:szCs w:val="28"/>
          <w:lang w:val="kk-KZ" w:eastAsia="ru-RU"/>
        </w:rPr>
        <w:t>водн</w:t>
      </w:r>
      <w:r w:rsidRPr="0055255B">
        <w:rPr>
          <w:rFonts w:ascii="Times New Roman" w:eastAsia="Times New Roman" w:hAnsi="Times New Roman" w:cs="Times New Roman"/>
          <w:sz w:val="28"/>
          <w:szCs w:val="28"/>
          <w:vertAlign w:val="superscript"/>
          <w:lang w:val="kk-KZ" w:eastAsia="ru-RU"/>
        </w:rPr>
        <w:t>+</w:t>
      </w:r>
      <w:r w:rsidRPr="00B37A51">
        <w:rPr>
          <w:rFonts w:ascii="Times New Roman" w:eastAsia="Times New Roman" w:hAnsi="Times New Roman" w:cs="Times New Roman"/>
          <w:sz w:val="28"/>
          <w:szCs w:val="28"/>
          <w:lang w:val="kk-KZ" w:eastAsia="ru-RU"/>
        </w:rPr>
        <w:t> ) + 4SO</w:t>
      </w:r>
      <w:r w:rsidRPr="0055255B">
        <w:rPr>
          <w:rFonts w:ascii="Times New Roman" w:eastAsia="Times New Roman" w:hAnsi="Times New Roman" w:cs="Times New Roman"/>
          <w:sz w:val="28"/>
          <w:szCs w:val="28"/>
          <w:vertAlign w:val="subscript"/>
          <w:lang w:val="kk-KZ" w:eastAsia="ru-RU"/>
        </w:rPr>
        <w:t>2</w:t>
      </w:r>
      <w:r w:rsidRPr="0055255B">
        <w:rPr>
          <w:rFonts w:ascii="Times New Roman" w:eastAsia="Times New Roman" w:hAnsi="Times New Roman" w:cs="Times New Roman"/>
          <w:sz w:val="28"/>
          <w:szCs w:val="28"/>
          <w:vertAlign w:val="superscript"/>
          <w:lang w:val="kk-KZ" w:eastAsia="ru-RU"/>
        </w:rPr>
        <w:t>4−</w:t>
      </w:r>
      <w:r w:rsidRPr="00B37A51">
        <w:rPr>
          <w:rFonts w:ascii="Times New Roman" w:eastAsia="Times New Roman" w:hAnsi="Times New Roman" w:cs="Times New Roman"/>
          <w:sz w:val="28"/>
          <w:szCs w:val="28"/>
          <w:lang w:val="kk-KZ" w:eastAsia="ru-RU"/>
        </w:rPr>
        <w:t>(водн).</w:t>
      </w:r>
    </w:p>
    <w:p w:rsidR="009508A6" w:rsidRPr="00560E95" w:rsidRDefault="009508A6" w:rsidP="009508A6">
      <w:pPr>
        <w:spacing w:after="0" w:line="315" w:lineRule="atLeast"/>
        <w:ind w:firstLine="567"/>
        <w:rPr>
          <w:rFonts w:ascii="Times New Roman" w:eastAsia="Times New Roman" w:hAnsi="Times New Roman" w:cs="Times New Roman"/>
          <w:color w:val="0070C0"/>
          <w:sz w:val="28"/>
          <w:szCs w:val="28"/>
          <w:lang w:val="kk-KZ" w:eastAsia="ru-RU"/>
        </w:rPr>
      </w:pPr>
    </w:p>
    <w:p w:rsidR="009508A6" w:rsidRPr="00560E95"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Бұдан кейін темір темірінің [Fe(II)] оксидіне [Fe(III)] тотығуы жүреді:</w:t>
      </w:r>
    </w:p>
    <w:p w:rsidR="009508A6" w:rsidRPr="00B37A51"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B37A51">
        <w:rPr>
          <w:rFonts w:ascii="Times New Roman" w:eastAsia="Times New Roman" w:hAnsi="Times New Roman" w:cs="Times New Roman"/>
          <w:sz w:val="28"/>
          <w:szCs w:val="28"/>
          <w:lang w:val="en-US" w:eastAsia="ru-RU"/>
        </w:rPr>
        <w:t>4Fe(2aq+) + O2(g) + 10H</w:t>
      </w:r>
      <w:r w:rsidRPr="0055255B">
        <w:rPr>
          <w:rFonts w:ascii="Times New Roman" w:eastAsia="Times New Roman" w:hAnsi="Times New Roman" w:cs="Times New Roman"/>
          <w:sz w:val="28"/>
          <w:szCs w:val="28"/>
          <w:vertAlign w:val="subscript"/>
          <w:lang w:val="en-US" w:eastAsia="ru-RU"/>
        </w:rPr>
        <w:t>2</w:t>
      </w:r>
      <w:r w:rsidRPr="00B37A51">
        <w:rPr>
          <w:rFonts w:ascii="Times New Roman" w:eastAsia="Times New Roman" w:hAnsi="Times New Roman" w:cs="Times New Roman"/>
          <w:sz w:val="28"/>
          <w:szCs w:val="28"/>
          <w:lang w:val="en-US" w:eastAsia="ru-RU"/>
        </w:rPr>
        <w:t>O(l) → 4Fe(OH)</w:t>
      </w:r>
      <w:r w:rsidRPr="0055255B">
        <w:rPr>
          <w:rFonts w:ascii="Times New Roman" w:eastAsia="Times New Roman" w:hAnsi="Times New Roman" w:cs="Times New Roman"/>
          <w:sz w:val="28"/>
          <w:szCs w:val="28"/>
          <w:vertAlign w:val="subscript"/>
          <w:lang w:val="en-US" w:eastAsia="ru-RU"/>
        </w:rPr>
        <w:t>3</w:t>
      </w:r>
      <w:r w:rsidRPr="00B37A51">
        <w:rPr>
          <w:rFonts w:ascii="Times New Roman" w:eastAsia="Times New Roman" w:hAnsi="Times New Roman" w:cs="Times New Roman"/>
          <w:sz w:val="28"/>
          <w:szCs w:val="28"/>
          <w:lang w:val="en-US" w:eastAsia="ru-RU"/>
        </w:rPr>
        <w:t>(s) + 8H(aq+).</w:t>
      </w:r>
    </w:p>
    <w:p w:rsidR="009508A6" w:rsidRPr="00421F61"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B37A51">
        <w:rPr>
          <w:rFonts w:ascii="Times New Roman" w:eastAsia="Times New Roman" w:hAnsi="Times New Roman" w:cs="Times New Roman"/>
          <w:sz w:val="28"/>
          <w:szCs w:val="28"/>
          <w:lang w:eastAsia="ru-RU"/>
        </w:rPr>
        <w:t>Қышқыл</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шахта</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суларының</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рН</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төмен</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мәндерінде</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тотығу</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өте</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баяу</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жүреді</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Алайда</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рН</w:t>
      </w:r>
      <w:r w:rsidRPr="00560E95">
        <w:rPr>
          <w:rFonts w:ascii="Times New Roman" w:eastAsia="Times New Roman" w:hAnsi="Times New Roman" w:cs="Times New Roman"/>
          <w:sz w:val="28"/>
          <w:szCs w:val="28"/>
          <w:lang w:val="en-US" w:eastAsia="ru-RU"/>
        </w:rPr>
        <w:t xml:space="preserve"> 3,5-</w:t>
      </w:r>
      <w:r w:rsidRPr="00B37A51">
        <w:rPr>
          <w:rFonts w:ascii="Times New Roman" w:eastAsia="Times New Roman" w:hAnsi="Times New Roman" w:cs="Times New Roman"/>
          <w:sz w:val="28"/>
          <w:szCs w:val="28"/>
          <w:lang w:eastAsia="ru-RU"/>
        </w:rPr>
        <w:t>тен</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төмен</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болғанда</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темірдің</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тотығуын</w:t>
      </w:r>
      <w:r w:rsidRPr="00560E95">
        <w:rPr>
          <w:rFonts w:ascii="Times New Roman" w:eastAsia="Times New Roman" w:hAnsi="Times New Roman" w:cs="Times New Roman"/>
          <w:sz w:val="28"/>
          <w:szCs w:val="28"/>
          <w:lang w:val="en-US" w:eastAsia="ru-RU"/>
        </w:rPr>
        <w:t xml:space="preserve"> Thiobacillus thiooxidans </w:t>
      </w:r>
      <w:r w:rsidRPr="00B37A51">
        <w:rPr>
          <w:rFonts w:ascii="Times New Roman" w:eastAsia="Times New Roman" w:hAnsi="Times New Roman" w:cs="Times New Roman"/>
          <w:sz w:val="28"/>
          <w:szCs w:val="28"/>
          <w:lang w:eastAsia="ru-RU"/>
        </w:rPr>
        <w:t>темір</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бактериясы</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катализдейді</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рН</w:t>
      </w:r>
      <w:r w:rsidRPr="00560E95">
        <w:rPr>
          <w:rFonts w:ascii="Times New Roman" w:eastAsia="Times New Roman" w:hAnsi="Times New Roman" w:cs="Times New Roman"/>
          <w:sz w:val="28"/>
          <w:szCs w:val="28"/>
          <w:lang w:val="en-US" w:eastAsia="ru-RU"/>
        </w:rPr>
        <w:t xml:space="preserve"> 3,5–4,5 </w:t>
      </w:r>
      <w:r w:rsidRPr="00B37A51">
        <w:rPr>
          <w:rFonts w:ascii="Times New Roman" w:eastAsia="Times New Roman" w:hAnsi="Times New Roman" w:cs="Times New Roman"/>
          <w:sz w:val="28"/>
          <w:szCs w:val="28"/>
          <w:lang w:eastAsia="ru-RU"/>
        </w:rPr>
        <w:t>кезінде</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тотығу</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металлогенмен</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катализденеді</w:t>
      </w:r>
      <w:r w:rsidRPr="00560E95">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Темір</w:t>
      </w:r>
      <w:r w:rsidRPr="00421F61">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оксиді</w:t>
      </w:r>
      <w:r w:rsidRPr="00421F61">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пиритпен</w:t>
      </w:r>
      <w:r w:rsidRPr="00421F61">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одан</w:t>
      </w:r>
      <w:r w:rsidRPr="00421F61">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әрі</w:t>
      </w:r>
      <w:r w:rsidRPr="00421F61">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әрекеттесе</w:t>
      </w:r>
      <w:r w:rsidRPr="00421F61">
        <w:rPr>
          <w:rFonts w:ascii="Times New Roman" w:eastAsia="Times New Roman" w:hAnsi="Times New Roman" w:cs="Times New Roman"/>
          <w:sz w:val="28"/>
          <w:szCs w:val="28"/>
          <w:lang w:val="en-US" w:eastAsia="ru-RU"/>
        </w:rPr>
        <w:t xml:space="preserve"> </w:t>
      </w:r>
      <w:r w:rsidRPr="00B37A51">
        <w:rPr>
          <w:rFonts w:ascii="Times New Roman" w:eastAsia="Times New Roman" w:hAnsi="Times New Roman" w:cs="Times New Roman"/>
          <w:sz w:val="28"/>
          <w:szCs w:val="28"/>
          <w:lang w:eastAsia="ru-RU"/>
        </w:rPr>
        <w:t>алады</w:t>
      </w:r>
      <w:r w:rsidRPr="00421F61">
        <w:rPr>
          <w:rFonts w:ascii="Times New Roman" w:eastAsia="Times New Roman" w:hAnsi="Times New Roman" w:cs="Times New Roman"/>
          <w:sz w:val="28"/>
          <w:szCs w:val="28"/>
          <w:lang w:val="en-US" w:eastAsia="ru-RU"/>
        </w:rPr>
        <w:t>:</w:t>
      </w:r>
    </w:p>
    <w:p w:rsidR="009508A6" w:rsidRPr="00421F61"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421F61">
        <w:rPr>
          <w:rFonts w:ascii="Times New Roman" w:eastAsia="Times New Roman" w:hAnsi="Times New Roman" w:cs="Times New Roman"/>
          <w:sz w:val="28"/>
          <w:szCs w:val="28"/>
          <w:lang w:val="en-US" w:eastAsia="ru-RU"/>
        </w:rPr>
        <w:t>FeS</w:t>
      </w:r>
      <w:r w:rsidRPr="00421F61">
        <w:rPr>
          <w:rFonts w:ascii="Times New Roman" w:eastAsia="Times New Roman" w:hAnsi="Times New Roman" w:cs="Times New Roman"/>
          <w:sz w:val="28"/>
          <w:szCs w:val="28"/>
          <w:vertAlign w:val="subscript"/>
          <w:lang w:val="en-US" w:eastAsia="ru-RU"/>
        </w:rPr>
        <w:t>2</w:t>
      </w:r>
      <w:r w:rsidRPr="00421F61">
        <w:rPr>
          <w:rFonts w:ascii="Times New Roman" w:eastAsia="Times New Roman" w:hAnsi="Times New Roman" w:cs="Times New Roman"/>
          <w:sz w:val="28"/>
          <w:szCs w:val="28"/>
          <w:lang w:val="en-US" w:eastAsia="ru-RU"/>
        </w:rPr>
        <w:t>(</w:t>
      </w:r>
      <w:r w:rsidRPr="00B37A51">
        <w:rPr>
          <w:rFonts w:ascii="Times New Roman" w:eastAsia="Times New Roman" w:hAnsi="Times New Roman" w:cs="Times New Roman"/>
          <w:sz w:val="28"/>
          <w:szCs w:val="28"/>
          <w:lang w:eastAsia="ru-RU"/>
        </w:rPr>
        <w:t>тв</w:t>
      </w:r>
      <w:r w:rsidRPr="00421F61">
        <w:rPr>
          <w:rFonts w:ascii="Times New Roman" w:eastAsia="Times New Roman" w:hAnsi="Times New Roman" w:cs="Times New Roman"/>
          <w:sz w:val="28"/>
          <w:szCs w:val="28"/>
          <w:lang w:val="en-US" w:eastAsia="ru-RU"/>
        </w:rPr>
        <w:t>) + 14Fe</w:t>
      </w:r>
      <w:r w:rsidRPr="00421F61">
        <w:rPr>
          <w:rFonts w:ascii="Times New Roman" w:eastAsia="Times New Roman" w:hAnsi="Times New Roman" w:cs="Times New Roman"/>
          <w:sz w:val="28"/>
          <w:szCs w:val="28"/>
          <w:vertAlign w:val="subscript"/>
          <w:lang w:val="en-US" w:eastAsia="ru-RU"/>
        </w:rPr>
        <w:t>3</w:t>
      </w:r>
      <w:r w:rsidRPr="00421F61">
        <w:rPr>
          <w:rFonts w:ascii="Times New Roman" w:eastAsia="Times New Roman" w:hAnsi="Times New Roman" w:cs="Times New Roman"/>
          <w:sz w:val="28"/>
          <w:szCs w:val="28"/>
          <w:lang w:val="en-US" w:eastAsia="ru-RU"/>
        </w:rPr>
        <w:t>(</w:t>
      </w:r>
      <w:r w:rsidRPr="00B37A51">
        <w:rPr>
          <w:rFonts w:ascii="Times New Roman" w:eastAsia="Times New Roman" w:hAnsi="Times New Roman" w:cs="Times New Roman"/>
          <w:sz w:val="28"/>
          <w:szCs w:val="28"/>
          <w:lang w:eastAsia="ru-RU"/>
        </w:rPr>
        <w:t>водн</w:t>
      </w:r>
      <w:r w:rsidRPr="00421F61">
        <w:rPr>
          <w:rFonts w:ascii="Times New Roman" w:eastAsia="Times New Roman" w:hAnsi="Times New Roman" w:cs="Times New Roman"/>
          <w:sz w:val="28"/>
          <w:szCs w:val="28"/>
          <w:lang w:val="en-US" w:eastAsia="ru-RU"/>
        </w:rPr>
        <w:t>+ ) + 8</w:t>
      </w:r>
      <w:r w:rsidRPr="00B37A51">
        <w:rPr>
          <w:rFonts w:ascii="Times New Roman" w:eastAsia="Times New Roman" w:hAnsi="Times New Roman" w:cs="Times New Roman"/>
          <w:sz w:val="28"/>
          <w:szCs w:val="28"/>
          <w:lang w:eastAsia="ru-RU"/>
        </w:rPr>
        <w:t>Н</w:t>
      </w:r>
      <w:r w:rsidRPr="00421F61">
        <w:rPr>
          <w:rFonts w:ascii="Times New Roman" w:eastAsia="Times New Roman" w:hAnsi="Times New Roman" w:cs="Times New Roman"/>
          <w:sz w:val="28"/>
          <w:szCs w:val="28"/>
          <w:vertAlign w:val="subscript"/>
          <w:lang w:val="en-US" w:eastAsia="ru-RU"/>
        </w:rPr>
        <w:t>2</w:t>
      </w:r>
      <w:r w:rsidRPr="00B37A51">
        <w:rPr>
          <w:rFonts w:ascii="Times New Roman" w:eastAsia="Times New Roman" w:hAnsi="Times New Roman" w:cs="Times New Roman"/>
          <w:sz w:val="28"/>
          <w:szCs w:val="28"/>
          <w:lang w:eastAsia="ru-RU"/>
        </w:rPr>
        <w:t>О</w:t>
      </w:r>
      <w:r w:rsidRPr="00421F61">
        <w:rPr>
          <w:rFonts w:ascii="Times New Roman" w:eastAsia="Times New Roman" w:hAnsi="Times New Roman" w:cs="Times New Roman"/>
          <w:sz w:val="28"/>
          <w:szCs w:val="28"/>
          <w:lang w:val="en-US" w:eastAsia="ru-RU"/>
        </w:rPr>
        <w:t>(</w:t>
      </w:r>
      <w:r w:rsidRPr="00B37A51">
        <w:rPr>
          <w:rFonts w:ascii="Times New Roman" w:eastAsia="Times New Roman" w:hAnsi="Times New Roman" w:cs="Times New Roman"/>
          <w:sz w:val="28"/>
          <w:szCs w:val="28"/>
          <w:lang w:eastAsia="ru-RU"/>
        </w:rPr>
        <w:t>ж</w:t>
      </w:r>
      <w:r w:rsidRPr="00421F61">
        <w:rPr>
          <w:rFonts w:ascii="Times New Roman" w:eastAsia="Times New Roman" w:hAnsi="Times New Roman" w:cs="Times New Roman"/>
          <w:sz w:val="28"/>
          <w:szCs w:val="28"/>
          <w:lang w:val="en-US" w:eastAsia="ru-RU"/>
        </w:rPr>
        <w:t>) → 16</w:t>
      </w:r>
      <w:r w:rsidRPr="00B37A51">
        <w:rPr>
          <w:rFonts w:ascii="Times New Roman" w:eastAsia="Times New Roman" w:hAnsi="Times New Roman" w:cs="Times New Roman"/>
          <w:sz w:val="28"/>
          <w:szCs w:val="28"/>
          <w:lang w:eastAsia="ru-RU"/>
        </w:rPr>
        <w:t>Н</w:t>
      </w:r>
      <w:r w:rsidRPr="00421F61">
        <w:rPr>
          <w:rFonts w:ascii="Times New Roman" w:eastAsia="Times New Roman" w:hAnsi="Times New Roman" w:cs="Times New Roman"/>
          <w:sz w:val="28"/>
          <w:szCs w:val="28"/>
          <w:lang w:val="en-US" w:eastAsia="ru-RU"/>
        </w:rPr>
        <w:t>(+</w:t>
      </w:r>
      <w:r w:rsidRPr="00B37A51">
        <w:rPr>
          <w:rFonts w:ascii="Times New Roman" w:eastAsia="Times New Roman" w:hAnsi="Times New Roman" w:cs="Times New Roman"/>
          <w:sz w:val="28"/>
          <w:szCs w:val="28"/>
          <w:lang w:eastAsia="ru-RU"/>
        </w:rPr>
        <w:t>водн</w:t>
      </w:r>
      <w:r w:rsidRPr="00421F61">
        <w:rPr>
          <w:rFonts w:ascii="Times New Roman" w:eastAsia="Times New Roman" w:hAnsi="Times New Roman" w:cs="Times New Roman"/>
          <w:sz w:val="28"/>
          <w:szCs w:val="28"/>
          <w:lang w:val="en-US" w:eastAsia="ru-RU"/>
        </w:rPr>
        <w:t>) + 15Fe(2</w:t>
      </w:r>
      <w:r w:rsidRPr="00B37A51">
        <w:rPr>
          <w:rFonts w:ascii="Times New Roman" w:eastAsia="Times New Roman" w:hAnsi="Times New Roman" w:cs="Times New Roman"/>
          <w:sz w:val="28"/>
          <w:szCs w:val="28"/>
          <w:lang w:eastAsia="ru-RU"/>
        </w:rPr>
        <w:t>водн</w:t>
      </w:r>
      <w:r w:rsidRPr="00421F61">
        <w:rPr>
          <w:rFonts w:ascii="Times New Roman" w:eastAsia="Times New Roman" w:hAnsi="Times New Roman" w:cs="Times New Roman"/>
          <w:sz w:val="28"/>
          <w:szCs w:val="28"/>
          <w:lang w:val="en-US" w:eastAsia="ru-RU"/>
        </w:rPr>
        <w:t>+ ) + 2SO</w:t>
      </w:r>
      <w:r w:rsidRPr="00421F61">
        <w:rPr>
          <w:rFonts w:ascii="Times New Roman" w:eastAsia="Times New Roman" w:hAnsi="Times New Roman" w:cs="Times New Roman"/>
          <w:sz w:val="28"/>
          <w:szCs w:val="28"/>
          <w:vertAlign w:val="subscript"/>
          <w:lang w:val="en-US" w:eastAsia="ru-RU"/>
        </w:rPr>
        <w:t>2</w:t>
      </w:r>
      <w:r w:rsidRPr="00421F61">
        <w:rPr>
          <w:rFonts w:ascii="Times New Roman" w:eastAsia="Times New Roman" w:hAnsi="Times New Roman" w:cs="Times New Roman"/>
          <w:sz w:val="28"/>
          <w:szCs w:val="28"/>
          <w:vertAlign w:val="superscript"/>
          <w:lang w:val="en-US" w:eastAsia="ru-RU"/>
        </w:rPr>
        <w:t>4−</w:t>
      </w:r>
      <w:r w:rsidRPr="00421F61">
        <w:rPr>
          <w:rFonts w:ascii="Times New Roman" w:eastAsia="Times New Roman" w:hAnsi="Times New Roman" w:cs="Times New Roman"/>
          <w:sz w:val="28"/>
          <w:szCs w:val="28"/>
          <w:lang w:val="en-US" w:eastAsia="ru-RU"/>
        </w:rPr>
        <w:t>(</w:t>
      </w:r>
      <w:r w:rsidRPr="00B37A51">
        <w:rPr>
          <w:rFonts w:ascii="Times New Roman" w:eastAsia="Times New Roman" w:hAnsi="Times New Roman" w:cs="Times New Roman"/>
          <w:sz w:val="28"/>
          <w:szCs w:val="28"/>
          <w:lang w:eastAsia="ru-RU"/>
        </w:rPr>
        <w:t>водн</w:t>
      </w:r>
      <w:r w:rsidRPr="00421F61">
        <w:rPr>
          <w:rFonts w:ascii="Times New Roman" w:eastAsia="Times New Roman" w:hAnsi="Times New Roman" w:cs="Times New Roman"/>
          <w:sz w:val="28"/>
          <w:szCs w:val="28"/>
          <w:lang w:val="en-US" w:eastAsia="ru-RU"/>
        </w:rPr>
        <w:t>).</w:t>
      </w:r>
    </w:p>
    <w:p w:rsidR="009508A6" w:rsidRPr="00421F61"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2B5942">
        <w:rPr>
          <w:rFonts w:ascii="Times New Roman" w:eastAsia="Times New Roman" w:hAnsi="Times New Roman" w:cs="Times New Roman"/>
          <w:sz w:val="28"/>
          <w:szCs w:val="28"/>
          <w:lang w:eastAsia="ru-RU"/>
        </w:rPr>
        <w:t>рН</w:t>
      </w:r>
      <w:r w:rsidRPr="00421F61">
        <w:rPr>
          <w:rFonts w:ascii="Times New Roman" w:eastAsia="Times New Roman" w:hAnsi="Times New Roman" w:cs="Times New Roman"/>
          <w:sz w:val="28"/>
          <w:szCs w:val="28"/>
          <w:lang w:val="en-US" w:eastAsia="ru-RU"/>
        </w:rPr>
        <w:t xml:space="preserve"> 3-</w:t>
      </w:r>
      <w:r w:rsidRPr="002B5942">
        <w:rPr>
          <w:rFonts w:ascii="Times New Roman" w:eastAsia="Times New Roman" w:hAnsi="Times New Roman" w:cs="Times New Roman"/>
          <w:sz w:val="28"/>
          <w:szCs w:val="28"/>
          <w:lang w:eastAsia="ru-RU"/>
        </w:rPr>
        <w:t>тен</w:t>
      </w:r>
      <w:r w:rsidRPr="00421F61">
        <w:rPr>
          <w:rFonts w:ascii="Times New Roman" w:eastAsia="Times New Roman" w:hAnsi="Times New Roman" w:cs="Times New Roman"/>
          <w:sz w:val="28"/>
          <w:szCs w:val="28"/>
          <w:lang w:val="en-US" w:eastAsia="ru-RU"/>
        </w:rPr>
        <w:t xml:space="preserve"> </w:t>
      </w:r>
      <w:r w:rsidRPr="002B5942">
        <w:rPr>
          <w:rFonts w:ascii="Times New Roman" w:eastAsia="Times New Roman" w:hAnsi="Times New Roman" w:cs="Times New Roman"/>
          <w:sz w:val="28"/>
          <w:szCs w:val="28"/>
          <w:lang w:eastAsia="ru-RU"/>
        </w:rPr>
        <w:t>жоғары</w:t>
      </w:r>
      <w:r w:rsidRPr="00421F61">
        <w:rPr>
          <w:rFonts w:ascii="Times New Roman" w:eastAsia="Times New Roman" w:hAnsi="Times New Roman" w:cs="Times New Roman"/>
          <w:sz w:val="28"/>
          <w:szCs w:val="28"/>
          <w:lang w:val="en-US" w:eastAsia="ru-RU"/>
        </w:rPr>
        <w:t xml:space="preserve"> </w:t>
      </w:r>
      <w:r w:rsidRPr="002B5942">
        <w:rPr>
          <w:rFonts w:ascii="Times New Roman" w:eastAsia="Times New Roman" w:hAnsi="Times New Roman" w:cs="Times New Roman"/>
          <w:sz w:val="28"/>
          <w:szCs w:val="28"/>
          <w:lang w:eastAsia="ru-RU"/>
        </w:rPr>
        <w:t>мәндерде</w:t>
      </w:r>
      <w:r w:rsidRPr="00421F61">
        <w:rPr>
          <w:rFonts w:ascii="Times New Roman" w:eastAsia="Times New Roman" w:hAnsi="Times New Roman" w:cs="Times New Roman"/>
          <w:sz w:val="28"/>
          <w:szCs w:val="28"/>
          <w:lang w:val="en-US" w:eastAsia="ru-RU"/>
        </w:rPr>
        <w:t xml:space="preserve"> </w:t>
      </w:r>
      <w:r w:rsidRPr="002B5942">
        <w:rPr>
          <w:rFonts w:ascii="Times New Roman" w:eastAsia="Times New Roman" w:hAnsi="Times New Roman" w:cs="Times New Roman"/>
          <w:sz w:val="28"/>
          <w:szCs w:val="28"/>
          <w:lang w:eastAsia="ru-RU"/>
        </w:rPr>
        <w:t>темір</w:t>
      </w:r>
      <w:r w:rsidRPr="00421F61">
        <w:rPr>
          <w:rFonts w:ascii="Times New Roman" w:eastAsia="Times New Roman" w:hAnsi="Times New Roman" w:cs="Times New Roman"/>
          <w:sz w:val="28"/>
          <w:szCs w:val="28"/>
          <w:lang w:val="en-US" w:eastAsia="ru-RU"/>
        </w:rPr>
        <w:t xml:space="preserve"> (III) </w:t>
      </w:r>
      <w:r w:rsidRPr="002B5942">
        <w:rPr>
          <w:rFonts w:ascii="Times New Roman" w:eastAsia="Times New Roman" w:hAnsi="Times New Roman" w:cs="Times New Roman"/>
          <w:sz w:val="28"/>
          <w:szCs w:val="28"/>
          <w:lang w:eastAsia="ru-RU"/>
        </w:rPr>
        <w:t>қарапайым</w:t>
      </w:r>
      <w:r w:rsidRPr="00421F61">
        <w:rPr>
          <w:rFonts w:ascii="Times New Roman" w:eastAsia="Times New Roman" w:hAnsi="Times New Roman" w:cs="Times New Roman"/>
          <w:sz w:val="28"/>
          <w:szCs w:val="28"/>
          <w:lang w:val="en-US" w:eastAsia="ru-RU"/>
        </w:rPr>
        <w:t xml:space="preserve"> </w:t>
      </w:r>
      <w:r w:rsidRPr="002B5942">
        <w:rPr>
          <w:rFonts w:ascii="Times New Roman" w:eastAsia="Times New Roman" w:hAnsi="Times New Roman" w:cs="Times New Roman"/>
          <w:sz w:val="28"/>
          <w:szCs w:val="28"/>
          <w:lang w:eastAsia="ru-RU"/>
        </w:rPr>
        <w:t>темір</w:t>
      </w:r>
      <w:r w:rsidRPr="00421F61">
        <w:rPr>
          <w:rFonts w:ascii="Times New Roman" w:eastAsia="Times New Roman" w:hAnsi="Times New Roman" w:cs="Times New Roman"/>
          <w:sz w:val="28"/>
          <w:szCs w:val="28"/>
          <w:lang w:val="en-US" w:eastAsia="ru-RU"/>
        </w:rPr>
        <w:t xml:space="preserve"> (III) </w:t>
      </w:r>
      <w:r w:rsidRPr="002B5942">
        <w:rPr>
          <w:rFonts w:ascii="Times New Roman" w:eastAsia="Times New Roman" w:hAnsi="Times New Roman" w:cs="Times New Roman"/>
          <w:sz w:val="28"/>
          <w:szCs w:val="28"/>
          <w:lang w:eastAsia="ru-RU"/>
        </w:rPr>
        <w:t>оксиді</w:t>
      </w:r>
      <w:r w:rsidRPr="00421F61">
        <w:rPr>
          <w:rFonts w:ascii="Times New Roman" w:eastAsia="Times New Roman" w:hAnsi="Times New Roman" w:cs="Times New Roman"/>
          <w:sz w:val="28"/>
          <w:szCs w:val="28"/>
          <w:lang w:val="en-US" w:eastAsia="ru-RU"/>
        </w:rPr>
        <w:t xml:space="preserve">, </w:t>
      </w:r>
      <w:r w:rsidRPr="002B5942">
        <w:rPr>
          <w:rFonts w:ascii="Times New Roman" w:eastAsia="Times New Roman" w:hAnsi="Times New Roman" w:cs="Times New Roman"/>
          <w:sz w:val="28"/>
          <w:szCs w:val="28"/>
          <w:lang w:eastAsia="ru-RU"/>
        </w:rPr>
        <w:t>гетит</w:t>
      </w:r>
      <w:r w:rsidRPr="00421F61">
        <w:rPr>
          <w:rFonts w:ascii="Times New Roman" w:eastAsia="Times New Roman" w:hAnsi="Times New Roman" w:cs="Times New Roman"/>
          <w:sz w:val="28"/>
          <w:szCs w:val="28"/>
          <w:lang w:val="en-US" w:eastAsia="ru-RU"/>
        </w:rPr>
        <w:t xml:space="preserve"> (FeOOH) </w:t>
      </w:r>
      <w:r w:rsidRPr="002B5942">
        <w:rPr>
          <w:rFonts w:ascii="Times New Roman" w:eastAsia="Times New Roman" w:hAnsi="Times New Roman" w:cs="Times New Roman"/>
          <w:sz w:val="28"/>
          <w:szCs w:val="28"/>
          <w:lang w:eastAsia="ru-RU"/>
        </w:rPr>
        <w:t>түрінде</w:t>
      </w:r>
      <w:r w:rsidRPr="00421F61">
        <w:rPr>
          <w:rFonts w:ascii="Times New Roman" w:eastAsia="Times New Roman" w:hAnsi="Times New Roman" w:cs="Times New Roman"/>
          <w:sz w:val="28"/>
          <w:szCs w:val="28"/>
          <w:lang w:val="en-US" w:eastAsia="ru-RU"/>
        </w:rPr>
        <w:t xml:space="preserve"> </w:t>
      </w:r>
      <w:r w:rsidRPr="002B5942">
        <w:rPr>
          <w:rFonts w:ascii="Times New Roman" w:eastAsia="Times New Roman" w:hAnsi="Times New Roman" w:cs="Times New Roman"/>
          <w:sz w:val="28"/>
          <w:szCs w:val="28"/>
          <w:lang w:eastAsia="ru-RU"/>
        </w:rPr>
        <w:t>тұнбаға</w:t>
      </w:r>
      <w:r w:rsidRPr="00421F61">
        <w:rPr>
          <w:rFonts w:ascii="Times New Roman" w:eastAsia="Times New Roman" w:hAnsi="Times New Roman" w:cs="Times New Roman"/>
          <w:sz w:val="28"/>
          <w:szCs w:val="28"/>
          <w:lang w:val="en-US" w:eastAsia="ru-RU"/>
        </w:rPr>
        <w:t xml:space="preserve"> </w:t>
      </w:r>
      <w:r w:rsidRPr="002B5942">
        <w:rPr>
          <w:rFonts w:ascii="Times New Roman" w:eastAsia="Times New Roman" w:hAnsi="Times New Roman" w:cs="Times New Roman"/>
          <w:sz w:val="28"/>
          <w:szCs w:val="28"/>
          <w:lang w:eastAsia="ru-RU"/>
        </w:rPr>
        <w:t>түседі</w:t>
      </w:r>
      <w:r w:rsidRPr="00421F61">
        <w:rPr>
          <w:rFonts w:ascii="Times New Roman" w:eastAsia="Times New Roman" w:hAnsi="Times New Roman" w:cs="Times New Roman"/>
          <w:sz w:val="28"/>
          <w:szCs w:val="28"/>
          <w:lang w:val="en-US" w:eastAsia="ru-RU"/>
        </w:rPr>
        <w:t>:</w:t>
      </w:r>
    </w:p>
    <w:p w:rsidR="009508A6" w:rsidRPr="002B5942"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Fe</w:t>
      </w:r>
      <w:r w:rsidRPr="0055255B">
        <w:rPr>
          <w:rFonts w:ascii="Times New Roman" w:eastAsia="Times New Roman" w:hAnsi="Times New Roman" w:cs="Times New Roman"/>
          <w:sz w:val="28"/>
          <w:szCs w:val="28"/>
          <w:vertAlign w:val="superscript"/>
          <w:lang w:eastAsia="ru-RU"/>
        </w:rPr>
        <w:t>3</w:t>
      </w:r>
      <w:r w:rsidRPr="002B5942">
        <w:rPr>
          <w:rFonts w:ascii="Times New Roman" w:eastAsia="Times New Roman" w:hAnsi="Times New Roman" w:cs="Times New Roman"/>
          <w:sz w:val="28"/>
          <w:szCs w:val="28"/>
          <w:lang w:eastAsia="ru-RU"/>
        </w:rPr>
        <w:t>(водн+ ) + 2Н</w:t>
      </w:r>
      <w:r w:rsidRPr="0055255B">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О(ж) → Fe(OOH)(тв) + 3Н(+водн).</w:t>
      </w:r>
    </w:p>
    <w:p w:rsidR="009508A6" w:rsidRPr="002B5942" w:rsidRDefault="009508A6" w:rsidP="009508A6">
      <w:pPr>
        <w:spacing w:after="0" w:line="330"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Тұнбалы гетит ағындар мен кірпіштердің түбін өзіне тән сары-қызғылт сары жабын түрінде жабады. Бактериялар метаболизмі үшін энергия алу үшін темір қосылыстарын пайдаланады (мысалы, темір темірдің оксидке дейін тотығуы). Бұл бактериялар бейорганикалық заттардың тотығуынан энергия алатындықтан, көміртегі (С) көзі ретінде көмірқышқыл газын (СО</w:t>
      </w:r>
      <w:r w:rsidRPr="0055255B">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 пайдаланып, органикалық заттар жоқ жерде дамиды. Дегенмен, темірді тотықтыру энергия алудың тиімді әдісі емес; 1 г жасушалық көміртекті алу үшін шамамен 220 г Fe</w:t>
      </w:r>
      <w:r w:rsidRPr="0055255B">
        <w:rPr>
          <w:rFonts w:ascii="Times New Roman" w:eastAsia="Times New Roman" w:hAnsi="Times New Roman" w:cs="Times New Roman"/>
          <w:sz w:val="28"/>
          <w:szCs w:val="28"/>
          <w:vertAlign w:val="superscript"/>
          <w:lang w:eastAsia="ru-RU"/>
        </w:rPr>
        <w:t>3+</w:t>
      </w:r>
      <w:r w:rsidRPr="002B5942">
        <w:rPr>
          <w:rFonts w:ascii="Times New Roman" w:eastAsia="Times New Roman" w:hAnsi="Times New Roman" w:cs="Times New Roman"/>
          <w:sz w:val="28"/>
          <w:szCs w:val="28"/>
          <w:lang w:eastAsia="ru-RU"/>
        </w:rPr>
        <w:t xml:space="preserve"> тотықтырылуы керек. Нәтижесінде темір (III) оксидінің үлкен шөгінділері темірді тотықтыратын бактериялар өмір сүретін жерде пайда болады.</w:t>
      </w:r>
    </w:p>
    <w:p w:rsidR="009508A6" w:rsidRPr="002B5942"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1980 жылдардың ортасында солтүстік Аппалачидегі (АҚШ) жер асты суларымен қоректенетін ағындардың 10%-ы қышқылды шахталық дренажды сулардың әсерінен қышқыл болды. Жер үсті суларының қышқылдануы Ұлыбритания сияқты үкіметтік энергетикалық саясаттар географиялық тұрғыдан шектелген аймақтарда көп мөлшерде тасталған шахталарды тудыратын елдерде артуы мүмкін. Кейбір оливиндер, пироксендер және амфиболдар сияқты азайған темірі бар силикаттар да темірге бай оливин, фаялит үшін сипатталғандай тотығуға ұшырауы мүмкін:</w:t>
      </w:r>
    </w:p>
    <w:p w:rsidR="009508A6" w:rsidRPr="00CC6809" w:rsidRDefault="009508A6" w:rsidP="009508A6">
      <w:pPr>
        <w:spacing w:after="0" w:line="315" w:lineRule="atLeast"/>
        <w:ind w:firstLine="567"/>
        <w:rPr>
          <w:rFonts w:ascii="Times New Roman" w:eastAsia="Times New Roman" w:hAnsi="Times New Roman" w:cs="Times New Roman"/>
          <w:color w:val="0070C0"/>
          <w:sz w:val="28"/>
          <w:szCs w:val="28"/>
          <w:lang w:eastAsia="ru-RU"/>
        </w:rPr>
      </w:pPr>
      <w:r w:rsidRPr="002B5942">
        <w:rPr>
          <w:rFonts w:ascii="Times New Roman" w:eastAsia="Times New Roman" w:hAnsi="Times New Roman" w:cs="Times New Roman"/>
          <w:sz w:val="28"/>
          <w:szCs w:val="28"/>
          <w:lang w:eastAsia="ru-RU"/>
        </w:rPr>
        <w:t>Fe</w:t>
      </w:r>
      <w:r w:rsidRPr="0055255B">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SiO</w:t>
      </w:r>
      <w:r w:rsidRPr="0055255B">
        <w:rPr>
          <w:rFonts w:ascii="Times New Roman" w:eastAsia="Times New Roman" w:hAnsi="Times New Roman" w:cs="Times New Roman"/>
          <w:sz w:val="28"/>
          <w:szCs w:val="28"/>
          <w:vertAlign w:val="subscript"/>
          <w:lang w:eastAsia="ru-RU"/>
        </w:rPr>
        <w:t>4</w:t>
      </w:r>
      <w:r w:rsidRPr="002B5942">
        <w:rPr>
          <w:rFonts w:ascii="Times New Roman" w:eastAsia="Times New Roman" w:hAnsi="Times New Roman" w:cs="Times New Roman"/>
          <w:sz w:val="28"/>
          <w:szCs w:val="28"/>
          <w:lang w:eastAsia="ru-RU"/>
        </w:rPr>
        <w:t>(тв) + 0,5O</w:t>
      </w:r>
      <w:r w:rsidRPr="0055255B">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(г) → 2Fe(OH)</w:t>
      </w:r>
      <w:r w:rsidRPr="0055255B">
        <w:rPr>
          <w:rFonts w:ascii="Times New Roman" w:eastAsia="Times New Roman" w:hAnsi="Times New Roman" w:cs="Times New Roman"/>
          <w:sz w:val="28"/>
          <w:szCs w:val="28"/>
          <w:vertAlign w:val="subscript"/>
          <w:lang w:eastAsia="ru-RU"/>
        </w:rPr>
        <w:t>3</w:t>
      </w:r>
      <w:r w:rsidRPr="002B5942">
        <w:rPr>
          <w:rFonts w:ascii="Times New Roman" w:eastAsia="Times New Roman" w:hAnsi="Times New Roman" w:cs="Times New Roman"/>
          <w:sz w:val="28"/>
          <w:szCs w:val="28"/>
          <w:lang w:eastAsia="ru-RU"/>
        </w:rPr>
        <w:t>(тв) + H</w:t>
      </w:r>
      <w:r w:rsidRPr="0055255B">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SiO</w:t>
      </w:r>
      <w:r w:rsidRPr="0055255B">
        <w:rPr>
          <w:rFonts w:ascii="Times New Roman" w:eastAsia="Times New Roman" w:hAnsi="Times New Roman" w:cs="Times New Roman"/>
          <w:sz w:val="28"/>
          <w:szCs w:val="28"/>
          <w:vertAlign w:val="subscript"/>
          <w:lang w:eastAsia="ru-RU"/>
        </w:rPr>
        <w:t>4</w:t>
      </w:r>
      <w:r w:rsidRPr="002B5942">
        <w:rPr>
          <w:rFonts w:ascii="Times New Roman" w:eastAsia="Times New Roman" w:hAnsi="Times New Roman" w:cs="Times New Roman"/>
          <w:sz w:val="28"/>
          <w:szCs w:val="28"/>
          <w:lang w:eastAsia="ru-RU"/>
        </w:rPr>
        <w:t>(водн).</w:t>
      </w:r>
    </w:p>
    <w:p w:rsidR="009508A6" w:rsidRPr="002B5942"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Тотығу өнімдері кремний қышқылы H</w:t>
      </w:r>
      <w:r w:rsidRPr="0055255B">
        <w:rPr>
          <w:rFonts w:ascii="Times New Roman" w:eastAsia="Times New Roman" w:hAnsi="Times New Roman" w:cs="Times New Roman"/>
          <w:sz w:val="28"/>
          <w:szCs w:val="28"/>
          <w:vertAlign w:val="subscript"/>
          <w:lang w:eastAsia="ru-RU"/>
        </w:rPr>
        <w:t>4</w:t>
      </w:r>
      <w:r w:rsidRPr="002B5942">
        <w:rPr>
          <w:rFonts w:ascii="Times New Roman" w:eastAsia="Times New Roman" w:hAnsi="Times New Roman" w:cs="Times New Roman"/>
          <w:sz w:val="28"/>
          <w:szCs w:val="28"/>
          <w:lang w:eastAsia="ru-RU"/>
        </w:rPr>
        <w:t>SiO</w:t>
      </w:r>
      <w:r w:rsidRPr="0055255B">
        <w:rPr>
          <w:rFonts w:ascii="Times New Roman" w:eastAsia="Times New Roman" w:hAnsi="Times New Roman" w:cs="Times New Roman"/>
          <w:sz w:val="28"/>
          <w:szCs w:val="28"/>
          <w:vertAlign w:val="subscript"/>
          <w:lang w:eastAsia="ru-RU"/>
        </w:rPr>
        <w:t>4</w:t>
      </w:r>
      <w:r w:rsidRPr="002B5942">
        <w:rPr>
          <w:rFonts w:ascii="Times New Roman" w:eastAsia="Times New Roman" w:hAnsi="Times New Roman" w:cs="Times New Roman"/>
          <w:sz w:val="28"/>
          <w:szCs w:val="28"/>
          <w:lang w:eastAsia="ru-RU"/>
        </w:rPr>
        <w:t xml:space="preserve"> және коллоидты темір гидроксиді Fe(OH)</w:t>
      </w:r>
      <w:r w:rsidRPr="00CF48F4">
        <w:rPr>
          <w:rFonts w:ascii="Times New Roman" w:eastAsia="Times New Roman" w:hAnsi="Times New Roman" w:cs="Times New Roman"/>
          <w:sz w:val="28"/>
          <w:szCs w:val="28"/>
          <w:vertAlign w:val="subscript"/>
          <w:lang w:eastAsia="ru-RU"/>
        </w:rPr>
        <w:t>3</w:t>
      </w:r>
      <w:r w:rsidRPr="002B5942">
        <w:rPr>
          <w:rFonts w:ascii="Times New Roman" w:eastAsia="Times New Roman" w:hAnsi="Times New Roman" w:cs="Times New Roman"/>
          <w:sz w:val="28"/>
          <w:szCs w:val="28"/>
          <w:lang w:eastAsia="ru-RU"/>
        </w:rPr>
        <w:t>, дегидратация кезінде гематит Fe</w:t>
      </w:r>
      <w:r w:rsidRPr="00CF48F4">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O</w:t>
      </w:r>
      <w:r w:rsidRPr="00CF48F4">
        <w:rPr>
          <w:rFonts w:ascii="Times New Roman" w:eastAsia="Times New Roman" w:hAnsi="Times New Roman" w:cs="Times New Roman"/>
          <w:sz w:val="28"/>
          <w:szCs w:val="28"/>
          <w:vertAlign w:val="subscript"/>
          <w:lang w:eastAsia="ru-RU"/>
        </w:rPr>
        <w:t>3</w:t>
      </w:r>
      <w:r w:rsidRPr="002B5942">
        <w:rPr>
          <w:rFonts w:ascii="Times New Roman" w:eastAsia="Times New Roman" w:hAnsi="Times New Roman" w:cs="Times New Roman"/>
          <w:sz w:val="28"/>
          <w:szCs w:val="28"/>
          <w:lang w:eastAsia="ru-RU"/>
        </w:rPr>
        <w:t xml:space="preserve"> және гетит FeOOH сияқты бірқатар темір оксидтерін беретін әлсіз негіз. Судың болуы тотығу реакцияларын (тот) тездетеді. Су катализатор қызметін атқарады.</w:t>
      </w:r>
    </w:p>
    <w:p w:rsidR="009508A6" w:rsidRPr="002B5942" w:rsidRDefault="009508A6" w:rsidP="009508A6">
      <w:pPr>
        <w:spacing w:after="0" w:line="210"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Топырақтың органикалық заттары да тотығады және микроорганизмдердің қатысуымен. Өлі органикалық заттардың көмірқышқыл газына дейін тотығуы топырақ қышқылдығының жоғарылауы тұрғысынан маңызды, ол 5,6-дан (атмосфералық СО</w:t>
      </w:r>
      <w:r w:rsidRPr="00CF48F4">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-мен тепе-теңдік) 4-5-ке дейін төмендеуі мүмкін.</w:t>
      </w:r>
    </w:p>
    <w:p w:rsidR="009508A6" w:rsidRPr="002B5942" w:rsidRDefault="009508A6" w:rsidP="009508A6">
      <w:pPr>
        <w:spacing w:after="0" w:line="210"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Шын мәнінде, топырақтың органикалық заттары (гумус) әрқашан СО</w:t>
      </w:r>
      <w:r w:rsidRPr="00CF48F4">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-ге дейін толық ыдырамайды. Алайда, ішінара жойылу өнімдерінде карбоксил (COOH) және фенол топтары болады, олар диссоциацияланған кезде H</w:t>
      </w:r>
      <w:r w:rsidRPr="00CF48F4">
        <w:rPr>
          <w:rFonts w:ascii="Times New Roman" w:eastAsia="Times New Roman" w:hAnsi="Times New Roman" w:cs="Times New Roman"/>
          <w:sz w:val="28"/>
          <w:szCs w:val="28"/>
          <w:vertAlign w:val="superscript"/>
          <w:lang w:eastAsia="ru-RU"/>
        </w:rPr>
        <w:t>+</w:t>
      </w:r>
      <w:r w:rsidRPr="002B5942">
        <w:rPr>
          <w:rFonts w:ascii="Times New Roman" w:eastAsia="Times New Roman" w:hAnsi="Times New Roman" w:cs="Times New Roman"/>
          <w:sz w:val="28"/>
          <w:szCs w:val="28"/>
          <w:lang w:eastAsia="ru-RU"/>
        </w:rPr>
        <w:t xml:space="preserve"> иондарын береді:</w:t>
      </w:r>
    </w:p>
    <w:p w:rsidR="009508A6" w:rsidRPr="002B5942" w:rsidRDefault="009508A6" w:rsidP="009508A6">
      <w:pPr>
        <w:spacing w:after="0" w:line="210"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i/>
          <w:iCs/>
          <w:sz w:val="28"/>
          <w:szCs w:val="28"/>
          <w:lang w:eastAsia="ru-RU"/>
        </w:rPr>
        <w:t>R</w:t>
      </w:r>
      <w:r w:rsidRPr="002B5942">
        <w:rPr>
          <w:rFonts w:ascii="Times New Roman" w:eastAsia="Times New Roman" w:hAnsi="Times New Roman" w:cs="Times New Roman"/>
          <w:sz w:val="28"/>
          <w:szCs w:val="28"/>
          <w:lang w:eastAsia="ru-RU"/>
        </w:rPr>
        <w:t>COOH(тв) → </w:t>
      </w:r>
      <w:r w:rsidRPr="002B5942">
        <w:rPr>
          <w:rFonts w:ascii="Times New Roman" w:eastAsia="Times New Roman" w:hAnsi="Times New Roman" w:cs="Times New Roman"/>
          <w:i/>
          <w:iCs/>
          <w:sz w:val="28"/>
          <w:szCs w:val="28"/>
          <w:lang w:eastAsia="ru-RU"/>
        </w:rPr>
        <w:t>R</w:t>
      </w:r>
      <w:r w:rsidRPr="002B5942">
        <w:rPr>
          <w:rFonts w:ascii="Times New Roman" w:eastAsia="Times New Roman" w:hAnsi="Times New Roman" w:cs="Times New Roman"/>
          <w:sz w:val="28"/>
          <w:szCs w:val="28"/>
          <w:lang w:eastAsia="ru-RU"/>
        </w:rPr>
        <w:t>COO(−водн) + Н(+водн);</w:t>
      </w:r>
    </w:p>
    <w:p w:rsidR="009508A6" w:rsidRPr="002B5942" w:rsidRDefault="009508A6" w:rsidP="009508A6">
      <w:pPr>
        <w:spacing w:after="0" w:line="210"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i/>
          <w:iCs/>
          <w:sz w:val="28"/>
          <w:szCs w:val="28"/>
          <w:lang w:eastAsia="ru-RU"/>
        </w:rPr>
        <w:t>R</w:t>
      </w:r>
      <w:r w:rsidRPr="002B5942">
        <w:rPr>
          <w:rFonts w:ascii="Times New Roman" w:eastAsia="Times New Roman" w:hAnsi="Times New Roman" w:cs="Times New Roman"/>
          <w:sz w:val="28"/>
          <w:szCs w:val="28"/>
          <w:lang w:eastAsia="ru-RU"/>
        </w:rPr>
        <w:t>–ArOH(тв) → </w:t>
      </w:r>
      <w:r w:rsidRPr="002B5942">
        <w:rPr>
          <w:rFonts w:ascii="Times New Roman" w:eastAsia="Times New Roman" w:hAnsi="Times New Roman" w:cs="Times New Roman"/>
          <w:i/>
          <w:iCs/>
          <w:sz w:val="28"/>
          <w:szCs w:val="28"/>
          <w:lang w:eastAsia="ru-RU"/>
        </w:rPr>
        <w:t>R</w:t>
      </w:r>
      <w:r w:rsidRPr="002B5942">
        <w:rPr>
          <w:rFonts w:ascii="Times New Roman" w:eastAsia="Times New Roman" w:hAnsi="Times New Roman" w:cs="Times New Roman"/>
          <w:sz w:val="28"/>
          <w:szCs w:val="28"/>
          <w:lang w:eastAsia="ru-RU"/>
        </w:rPr>
        <w:t>–ArO(−водн) + Н(+водн),</w:t>
      </w:r>
    </w:p>
    <w:p w:rsidR="009508A6" w:rsidRPr="002B5942" w:rsidRDefault="009508A6" w:rsidP="009508A6">
      <w:pPr>
        <w:spacing w:after="0" w:line="315" w:lineRule="atLeast"/>
        <w:ind w:firstLine="567"/>
        <w:jc w:val="both"/>
        <w:outlineLvl w:val="0"/>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мұндағы R үлкен органикалық құрылымдық бірлікті білдіреді.</w:t>
      </w:r>
    </w:p>
    <w:p w:rsidR="009508A6" w:rsidRPr="002B5942" w:rsidRDefault="009508A6" w:rsidP="009508A6">
      <w:pPr>
        <w:spacing w:after="0" w:line="315" w:lineRule="atLeast"/>
        <w:ind w:firstLine="567"/>
        <w:jc w:val="both"/>
        <w:outlineLvl w:val="0"/>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Органикалық заттардың ыдырауы кезінде жинақталған қышқылдық</w:t>
      </w:r>
      <w:r>
        <w:rPr>
          <w:rFonts w:ascii="Times New Roman" w:eastAsia="Times New Roman" w:hAnsi="Times New Roman" w:cs="Times New Roman"/>
          <w:sz w:val="28"/>
          <w:szCs w:val="28"/>
          <w:lang w:val="kk-KZ" w:eastAsia="ru-RU"/>
        </w:rPr>
        <w:t>,</w:t>
      </w:r>
      <w:r w:rsidRPr="002B5942">
        <w:rPr>
          <w:rFonts w:ascii="Times New Roman" w:eastAsia="Times New Roman" w:hAnsi="Times New Roman" w:cs="Times New Roman"/>
          <w:sz w:val="28"/>
          <w:szCs w:val="28"/>
          <w:lang w:eastAsia="ru-RU"/>
        </w:rPr>
        <w:t xml:space="preserve"> қышқылдық гидролиз процесінде силикаттардың көпшілігін жоюда қолданылады.</w:t>
      </w:r>
    </w:p>
    <w:p w:rsidR="009508A6" w:rsidRPr="00CC6809" w:rsidRDefault="009508A6" w:rsidP="009508A6">
      <w:pPr>
        <w:spacing w:after="0" w:line="315" w:lineRule="atLeast"/>
        <w:ind w:firstLine="567"/>
        <w:outlineLvl w:val="0"/>
        <w:rPr>
          <w:rFonts w:ascii="Times New Roman" w:eastAsia="Times New Roman" w:hAnsi="Times New Roman" w:cs="Times New Roman"/>
          <w:b/>
          <w:bCs/>
          <w:i/>
          <w:iCs/>
          <w:color w:val="0070C0"/>
          <w:kern w:val="36"/>
          <w:sz w:val="28"/>
          <w:szCs w:val="28"/>
          <w:lang w:eastAsia="ru-RU"/>
        </w:rPr>
      </w:pPr>
    </w:p>
    <w:p w:rsidR="009508A6" w:rsidRPr="002B5942" w:rsidRDefault="009508A6" w:rsidP="009508A6">
      <w:pPr>
        <w:spacing w:after="0" w:line="345" w:lineRule="atLeast"/>
        <w:ind w:firstLine="567"/>
        <w:jc w:val="both"/>
        <w:rPr>
          <w:rFonts w:ascii="Times New Roman" w:eastAsia="Times New Roman" w:hAnsi="Times New Roman" w:cs="Times New Roman"/>
          <w:b/>
          <w:bCs/>
          <w:i/>
          <w:iCs/>
          <w:kern w:val="36"/>
          <w:sz w:val="28"/>
          <w:szCs w:val="28"/>
          <w:lang w:val="kk-KZ" w:eastAsia="ru-RU"/>
        </w:rPr>
      </w:pPr>
      <w:r>
        <w:rPr>
          <w:rFonts w:ascii="Times New Roman" w:eastAsia="Times New Roman" w:hAnsi="Times New Roman" w:cs="Times New Roman"/>
          <w:b/>
          <w:bCs/>
          <w:i/>
          <w:iCs/>
          <w:kern w:val="36"/>
          <w:sz w:val="28"/>
          <w:szCs w:val="28"/>
          <w:lang w:val="kk-KZ" w:eastAsia="ru-RU"/>
        </w:rPr>
        <w:t>5.5.4</w:t>
      </w:r>
      <w:r w:rsidRPr="002B5942">
        <w:rPr>
          <w:rFonts w:ascii="Times New Roman" w:eastAsia="Times New Roman" w:hAnsi="Times New Roman" w:cs="Times New Roman"/>
          <w:b/>
          <w:bCs/>
          <w:i/>
          <w:iCs/>
          <w:kern w:val="36"/>
          <w:sz w:val="28"/>
          <w:szCs w:val="28"/>
          <w:lang w:val="kk-KZ" w:eastAsia="ru-RU"/>
        </w:rPr>
        <w:t xml:space="preserve"> Қышқылдық гидролиз</w:t>
      </w:r>
    </w:p>
    <w:p w:rsidR="009508A6" w:rsidRPr="002B5942" w:rsidRDefault="009508A6" w:rsidP="009508A6">
      <w:pPr>
        <w:spacing w:after="0" w:line="210" w:lineRule="atLeast"/>
        <w:ind w:firstLine="567"/>
        <w:jc w:val="both"/>
        <w:rPr>
          <w:rFonts w:ascii="Times New Roman" w:eastAsia="Times New Roman" w:hAnsi="Times New Roman" w:cs="Times New Roman"/>
          <w:sz w:val="28"/>
          <w:szCs w:val="28"/>
          <w:lang w:val="kk-KZ" w:eastAsia="ru-RU"/>
        </w:rPr>
      </w:pPr>
      <w:r w:rsidRPr="002B5942">
        <w:rPr>
          <w:rFonts w:ascii="Times New Roman" w:eastAsia="Times New Roman" w:hAnsi="Times New Roman" w:cs="Times New Roman"/>
          <w:sz w:val="28"/>
          <w:szCs w:val="28"/>
          <w:lang w:val="kk-KZ" w:eastAsia="ru-RU"/>
        </w:rPr>
        <w:t>Континенттік суларда қышқылдық беретін еритін формалар бар. Қышқылдықтың пайда болу көздері әртүрлі – бұл жаңбыр суындағы атмосфералық СО</w:t>
      </w:r>
      <w:r w:rsidRPr="00CF48F4">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 xml:space="preserve"> диссоциациясы және ішінара топырақтың СО</w:t>
      </w:r>
      <w:r w:rsidRPr="00CF48F4">
        <w:rPr>
          <w:rFonts w:ascii="Times New Roman" w:eastAsia="Times New Roman" w:hAnsi="Times New Roman" w:cs="Times New Roman"/>
          <w:sz w:val="28"/>
          <w:szCs w:val="28"/>
          <w:vertAlign w:val="subscript"/>
          <w:lang w:val="kk-KZ" w:eastAsia="ru-RU"/>
        </w:rPr>
        <w:t xml:space="preserve">2 </w:t>
      </w:r>
      <w:r w:rsidRPr="002B5942">
        <w:rPr>
          <w:rFonts w:ascii="Times New Roman" w:eastAsia="Times New Roman" w:hAnsi="Times New Roman" w:cs="Times New Roman"/>
          <w:sz w:val="28"/>
          <w:szCs w:val="28"/>
          <w:lang w:val="kk-KZ" w:eastAsia="ru-RU"/>
        </w:rPr>
        <w:t>диссоциациясы H</w:t>
      </w:r>
      <w:r w:rsidRPr="00CF48F4">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CO</w:t>
      </w:r>
      <w:r w:rsidRPr="00CF48F4">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 xml:space="preserve"> түзілуімен және табиғи және антропогендік күкірт диоксидінің (SO</w:t>
      </w:r>
      <w:r w:rsidRPr="00CF48F4">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 H</w:t>
      </w:r>
      <w:r w:rsidRPr="00CF48F4">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SO</w:t>
      </w:r>
      <w:r w:rsidRPr="00CF48F4">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 xml:space="preserve"> және H</w:t>
      </w:r>
      <w:r w:rsidRPr="00CF48F4">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SO</w:t>
      </w:r>
      <w:r w:rsidRPr="00CF48F4">
        <w:rPr>
          <w:rFonts w:ascii="Times New Roman" w:eastAsia="Times New Roman" w:hAnsi="Times New Roman" w:cs="Times New Roman"/>
          <w:sz w:val="28"/>
          <w:szCs w:val="28"/>
          <w:vertAlign w:val="subscript"/>
          <w:lang w:val="kk-KZ" w:eastAsia="ru-RU"/>
        </w:rPr>
        <w:t>4</w:t>
      </w:r>
      <w:r w:rsidRPr="002B5942">
        <w:rPr>
          <w:rFonts w:ascii="Times New Roman" w:eastAsia="Times New Roman" w:hAnsi="Times New Roman" w:cs="Times New Roman"/>
          <w:sz w:val="28"/>
          <w:szCs w:val="28"/>
          <w:lang w:val="kk-KZ" w:eastAsia="ru-RU"/>
        </w:rPr>
        <w:t xml:space="preserve"> түзілуімен диссоциациялануы. Минералды және қышқылдық әсер етуші агенттер арасындағы реакция әдетте қышқылдық гидролиз деп аталады. CaCO</w:t>
      </w:r>
      <w:r w:rsidRPr="00CF48F4">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-тің ыдырауы келесі негізгі реакцияны көрсетеді:</w:t>
      </w:r>
    </w:p>
    <w:p w:rsidR="009508A6" w:rsidRPr="002B5942" w:rsidRDefault="009508A6" w:rsidP="009508A6">
      <w:pPr>
        <w:spacing w:after="0" w:line="210" w:lineRule="atLeast"/>
        <w:ind w:firstLine="567"/>
        <w:jc w:val="both"/>
        <w:rPr>
          <w:rFonts w:ascii="Times New Roman" w:eastAsia="Times New Roman" w:hAnsi="Times New Roman" w:cs="Times New Roman"/>
          <w:sz w:val="28"/>
          <w:szCs w:val="28"/>
          <w:lang w:val="kk-KZ" w:eastAsia="ru-RU"/>
        </w:rPr>
      </w:pPr>
      <w:r w:rsidRPr="002B5942">
        <w:rPr>
          <w:rFonts w:ascii="Times New Roman" w:eastAsia="Times New Roman" w:hAnsi="Times New Roman" w:cs="Times New Roman"/>
          <w:sz w:val="28"/>
          <w:szCs w:val="28"/>
          <w:lang w:val="kk-KZ" w:eastAsia="ru-RU"/>
        </w:rPr>
        <w:t>CaCO</w:t>
      </w:r>
      <w:r w:rsidRPr="00CF48F4">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(тв) + H</w:t>
      </w:r>
      <w:r w:rsidRPr="00CF48F4">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CO</w:t>
      </w:r>
      <w:r w:rsidRPr="00CF48F4">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(водн) ↔ Са(2водн+ ) + 2НСО</w:t>
      </w:r>
      <w:r w:rsidRPr="00DE65D3">
        <w:rPr>
          <w:rFonts w:ascii="Times New Roman" w:eastAsia="Times New Roman" w:hAnsi="Times New Roman" w:cs="Times New Roman"/>
          <w:sz w:val="28"/>
          <w:szCs w:val="28"/>
          <w:vertAlign w:val="subscript"/>
          <w:lang w:val="kk-KZ" w:eastAsia="ru-RU"/>
        </w:rPr>
        <w:t>3</w:t>
      </w:r>
      <w:r w:rsidRPr="00CF48F4">
        <w:rPr>
          <w:rFonts w:ascii="Times New Roman" w:eastAsia="Times New Roman" w:hAnsi="Times New Roman" w:cs="Times New Roman"/>
          <w:sz w:val="28"/>
          <w:szCs w:val="28"/>
          <w:vertAlign w:val="superscript"/>
          <w:lang w:val="kk-KZ" w:eastAsia="ru-RU"/>
        </w:rPr>
        <w:t>−</w:t>
      </w:r>
      <w:r w:rsidRPr="002B5942">
        <w:rPr>
          <w:rFonts w:ascii="Times New Roman" w:eastAsia="Times New Roman" w:hAnsi="Times New Roman" w:cs="Times New Roman"/>
          <w:sz w:val="28"/>
          <w:szCs w:val="28"/>
          <w:lang w:val="kk-KZ" w:eastAsia="ru-RU"/>
        </w:rPr>
        <w:t>(водн).</w:t>
      </w:r>
    </w:p>
    <w:p w:rsidR="009508A6" w:rsidRPr="002B5942" w:rsidRDefault="009508A6" w:rsidP="009508A6">
      <w:pPr>
        <w:spacing w:after="0" w:line="210" w:lineRule="atLeast"/>
        <w:ind w:firstLine="567"/>
        <w:jc w:val="both"/>
        <w:rPr>
          <w:rFonts w:ascii="Times New Roman" w:eastAsia="Times New Roman" w:hAnsi="Times New Roman" w:cs="Times New Roman"/>
          <w:sz w:val="28"/>
          <w:szCs w:val="28"/>
          <w:lang w:val="kk-KZ" w:eastAsia="ru-RU"/>
        </w:rPr>
      </w:pPr>
      <w:r w:rsidRPr="002B5942">
        <w:rPr>
          <w:rFonts w:ascii="Times New Roman" w:eastAsia="Times New Roman" w:hAnsi="Times New Roman" w:cs="Times New Roman"/>
          <w:sz w:val="28"/>
          <w:szCs w:val="28"/>
          <w:lang w:val="kk-KZ" w:eastAsia="ru-RU"/>
        </w:rPr>
        <w:t>Кальцит кристалындағы Са–СО</w:t>
      </w:r>
      <w:r w:rsidRPr="00CF48F4">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 xml:space="preserve"> иондық байланыс үзіліп, бос CO</w:t>
      </w:r>
      <w:r w:rsidRPr="00CF48F4">
        <w:rPr>
          <w:rFonts w:ascii="Times New Roman" w:eastAsia="Times New Roman" w:hAnsi="Times New Roman" w:cs="Times New Roman"/>
          <w:sz w:val="28"/>
          <w:szCs w:val="28"/>
          <w:vertAlign w:val="superscript"/>
          <w:lang w:val="kk-KZ" w:eastAsia="ru-RU"/>
        </w:rPr>
        <w:t xml:space="preserve">3– </w:t>
      </w:r>
      <w:r w:rsidRPr="002B5942">
        <w:rPr>
          <w:rFonts w:ascii="Times New Roman" w:eastAsia="Times New Roman" w:hAnsi="Times New Roman" w:cs="Times New Roman"/>
          <w:sz w:val="28"/>
          <w:szCs w:val="28"/>
          <w:lang w:val="kk-KZ" w:eastAsia="ru-RU"/>
        </w:rPr>
        <w:t>иондары тұрақты бикарбонатты ион HCO</w:t>
      </w:r>
      <w:r w:rsidRPr="00DE65D3">
        <w:rPr>
          <w:rFonts w:ascii="Times New Roman" w:eastAsia="Times New Roman" w:hAnsi="Times New Roman" w:cs="Times New Roman"/>
          <w:sz w:val="28"/>
          <w:szCs w:val="28"/>
          <w:vertAlign w:val="subscript"/>
          <w:lang w:val="kk-KZ" w:eastAsia="ru-RU"/>
        </w:rPr>
        <w:t>3</w:t>
      </w:r>
      <w:r w:rsidRPr="00CF48F4">
        <w:rPr>
          <w:rFonts w:ascii="Times New Roman" w:eastAsia="Times New Roman" w:hAnsi="Times New Roman" w:cs="Times New Roman"/>
          <w:sz w:val="28"/>
          <w:szCs w:val="28"/>
          <w:vertAlign w:val="superscript"/>
          <w:lang w:val="kk-KZ" w:eastAsia="ru-RU"/>
        </w:rPr>
        <w:t>–</w:t>
      </w:r>
      <w:r w:rsidRPr="002B5942">
        <w:rPr>
          <w:rFonts w:ascii="Times New Roman" w:eastAsia="Times New Roman" w:hAnsi="Times New Roman" w:cs="Times New Roman"/>
          <w:sz w:val="28"/>
          <w:szCs w:val="28"/>
          <w:lang w:val="kk-KZ" w:eastAsia="ru-RU"/>
        </w:rPr>
        <w:t xml:space="preserve"> түзу үшін H</w:t>
      </w:r>
      <w:r w:rsidRPr="00CF48F4">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CO</w:t>
      </w:r>
      <w:r w:rsidRPr="00CF48F4">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-тен жеткілікті мөлшерде H+ иондарын тартады. Осы теңдеу бойынша түзілген екінші HCO</w:t>
      </w:r>
      <w:r w:rsidRPr="00DE65D3">
        <w:rPr>
          <w:rFonts w:ascii="Times New Roman" w:eastAsia="Times New Roman" w:hAnsi="Times New Roman" w:cs="Times New Roman"/>
          <w:sz w:val="28"/>
          <w:szCs w:val="28"/>
          <w:vertAlign w:val="subscript"/>
          <w:lang w:val="kk-KZ" w:eastAsia="ru-RU"/>
        </w:rPr>
        <w:t>3</w:t>
      </w:r>
      <w:r w:rsidRPr="00CF48F4">
        <w:rPr>
          <w:rFonts w:ascii="Times New Roman" w:eastAsia="Times New Roman" w:hAnsi="Times New Roman" w:cs="Times New Roman"/>
          <w:sz w:val="28"/>
          <w:szCs w:val="28"/>
          <w:vertAlign w:val="superscript"/>
          <w:lang w:val="kk-KZ" w:eastAsia="ru-RU"/>
        </w:rPr>
        <w:t>−</w:t>
      </w:r>
      <w:r w:rsidRPr="002B5942">
        <w:rPr>
          <w:rFonts w:ascii="Times New Roman" w:eastAsia="Times New Roman" w:hAnsi="Times New Roman" w:cs="Times New Roman"/>
          <w:sz w:val="28"/>
          <w:szCs w:val="28"/>
          <w:lang w:val="kk-KZ" w:eastAsia="ru-RU"/>
        </w:rPr>
        <w:t xml:space="preserve"> молекуласы Н</w:t>
      </w:r>
      <w:r w:rsidRPr="00CF48F4">
        <w:rPr>
          <w:rFonts w:ascii="Times New Roman" w:eastAsia="Times New Roman" w:hAnsi="Times New Roman" w:cs="Times New Roman"/>
          <w:sz w:val="28"/>
          <w:szCs w:val="28"/>
          <w:vertAlign w:val="superscript"/>
          <w:lang w:val="kk-KZ" w:eastAsia="ru-RU"/>
        </w:rPr>
        <w:t>+</w:t>
      </w:r>
      <w:r w:rsidRPr="002B5942">
        <w:rPr>
          <w:rFonts w:ascii="Times New Roman" w:eastAsia="Times New Roman" w:hAnsi="Times New Roman" w:cs="Times New Roman"/>
          <w:sz w:val="28"/>
          <w:szCs w:val="28"/>
          <w:lang w:val="kk-KZ" w:eastAsia="ru-RU"/>
        </w:rPr>
        <w:t xml:space="preserve"> H</w:t>
      </w:r>
      <w:r w:rsidRPr="00CF48F4">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CO</w:t>
      </w:r>
      <w:r w:rsidRPr="00CF48F4">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-тен алыстаған кезде реакцияға қатыспайтынын ескеріңіз. Бикарбонат өте әлсіз қышқыл, өйткені ол H+ және CO</w:t>
      </w:r>
      <w:r w:rsidRPr="00DE65D3">
        <w:rPr>
          <w:rFonts w:ascii="Times New Roman" w:eastAsia="Times New Roman" w:hAnsi="Times New Roman" w:cs="Times New Roman"/>
          <w:sz w:val="28"/>
          <w:szCs w:val="28"/>
          <w:vertAlign w:val="subscript"/>
          <w:lang w:val="kk-KZ" w:eastAsia="ru-RU"/>
        </w:rPr>
        <w:t>3</w:t>
      </w:r>
      <w:r w:rsidRPr="00CF48F4">
        <w:rPr>
          <w:rFonts w:ascii="Times New Roman" w:eastAsia="Times New Roman" w:hAnsi="Times New Roman" w:cs="Times New Roman"/>
          <w:sz w:val="28"/>
          <w:szCs w:val="28"/>
          <w:vertAlign w:val="superscript"/>
          <w:lang w:val="kk-KZ" w:eastAsia="ru-RU"/>
        </w:rPr>
        <w:t>−</w:t>
      </w:r>
      <w:r>
        <w:rPr>
          <w:rFonts w:ascii="Times New Roman" w:eastAsia="Times New Roman" w:hAnsi="Times New Roman" w:cs="Times New Roman"/>
          <w:sz w:val="28"/>
          <w:szCs w:val="28"/>
          <w:lang w:val="kk-KZ" w:eastAsia="ru-RU"/>
        </w:rPr>
        <w:t xml:space="preserve"> </w:t>
      </w:r>
      <w:r w:rsidRPr="00DE65D3">
        <w:rPr>
          <w:rFonts w:ascii="Times New Roman" w:eastAsia="Times New Roman" w:hAnsi="Times New Roman" w:cs="Times New Roman"/>
          <w:sz w:val="28"/>
          <w:szCs w:val="28"/>
          <w:lang w:val="kk-KZ" w:eastAsia="ru-RU"/>
        </w:rPr>
        <w:t>2</w:t>
      </w:r>
      <w:r w:rsidRPr="002B5942">
        <w:rPr>
          <w:rFonts w:ascii="Times New Roman" w:eastAsia="Times New Roman" w:hAnsi="Times New Roman" w:cs="Times New Roman"/>
          <w:sz w:val="28"/>
          <w:szCs w:val="28"/>
          <w:lang w:val="kk-KZ" w:eastAsia="ru-RU"/>
        </w:rPr>
        <w:t>-ге әлсіз диссоциацияланады және оның диссоциациясы карбонатпен әрекеттесу үшін жеткіліксіз. Жалпы алғанда, реакция судағы қышқылды бейтараптандырады. Процесс қол жетімді CO</w:t>
      </w:r>
      <w:r w:rsidRPr="00E92F27">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 xml:space="preserve"> мөлшеріне байланысты: CO</w:t>
      </w:r>
      <w:r w:rsidRPr="00E92F27">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 xml:space="preserve"> артық болуы CaCO</w:t>
      </w:r>
      <w:r w:rsidRPr="00E92F27">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 xml:space="preserve"> ерітетін H</w:t>
      </w:r>
      <w:r w:rsidRPr="00E92F27">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CO</w:t>
      </w:r>
      <w:r w:rsidRPr="00E92F27">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 xml:space="preserve"> көбірек түзілуін тудырады (алға реакция); керісінше, СО</w:t>
      </w:r>
      <w:r w:rsidRPr="00E92F27">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 xml:space="preserve"> жетіспеушілігі кері реакцияны және CaCO3 тұнбасын ынталандырады. Үңгірлерде пайда болатын сталактиттер мен сталагмиттер жер асты суларынан СО</w:t>
      </w:r>
      <w:r w:rsidRPr="00E92F27">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 xml:space="preserve"> газсыздандыру нәтижесінде пайда болатын CaCO</w:t>
      </w:r>
      <w:r w:rsidRPr="00E92F27">
        <w:rPr>
          <w:rFonts w:ascii="Times New Roman" w:eastAsia="Times New Roman" w:hAnsi="Times New Roman" w:cs="Times New Roman"/>
          <w:sz w:val="28"/>
          <w:szCs w:val="28"/>
          <w:vertAlign w:val="subscript"/>
          <w:lang w:val="kk-KZ" w:eastAsia="ru-RU"/>
        </w:rPr>
        <w:t>3</w:t>
      </w:r>
      <w:r w:rsidRPr="002B5942">
        <w:rPr>
          <w:rFonts w:ascii="Times New Roman" w:eastAsia="Times New Roman" w:hAnsi="Times New Roman" w:cs="Times New Roman"/>
          <w:sz w:val="28"/>
          <w:szCs w:val="28"/>
          <w:lang w:val="kk-KZ" w:eastAsia="ru-RU"/>
        </w:rPr>
        <w:t xml:space="preserve"> жауын-шашынының мысалы болып табылады. СО</w:t>
      </w:r>
      <w:r w:rsidRPr="00E92F27">
        <w:rPr>
          <w:rFonts w:ascii="Times New Roman" w:eastAsia="Times New Roman" w:hAnsi="Times New Roman" w:cs="Times New Roman"/>
          <w:sz w:val="28"/>
          <w:szCs w:val="28"/>
          <w:vertAlign w:val="subscript"/>
          <w:lang w:val="kk-KZ" w:eastAsia="ru-RU"/>
        </w:rPr>
        <w:t>2</w:t>
      </w:r>
      <w:r w:rsidRPr="002B5942">
        <w:rPr>
          <w:rFonts w:ascii="Times New Roman" w:eastAsia="Times New Roman" w:hAnsi="Times New Roman" w:cs="Times New Roman"/>
          <w:sz w:val="28"/>
          <w:szCs w:val="28"/>
          <w:lang w:val="kk-KZ" w:eastAsia="ru-RU"/>
        </w:rPr>
        <w:t xml:space="preserve"> мөлшерінің өзгеруіне бұл жауап Ле Шательенің әйгілі принципінің айқын мысалы болып табылады.</w:t>
      </w:r>
    </w:p>
    <w:p w:rsidR="009508A6" w:rsidRPr="00560E95" w:rsidRDefault="009508A6" w:rsidP="009508A6">
      <w:pPr>
        <w:spacing w:after="0" w:line="210"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Магнийге бай оливин, форстерит сияқты қарапайым силикаттың қышқылдық гидролизін төмендегідей қорытындылауға болады:</w:t>
      </w:r>
    </w:p>
    <w:p w:rsidR="009508A6" w:rsidRPr="002B5942" w:rsidRDefault="009508A6" w:rsidP="009508A6">
      <w:pPr>
        <w:spacing w:after="0" w:line="210"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Mg</w:t>
      </w:r>
      <w:r w:rsidRPr="00E92F27">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SiO</w:t>
      </w:r>
      <w:r w:rsidRPr="00E92F27">
        <w:rPr>
          <w:rFonts w:ascii="Times New Roman" w:eastAsia="Times New Roman" w:hAnsi="Times New Roman" w:cs="Times New Roman"/>
          <w:sz w:val="28"/>
          <w:szCs w:val="28"/>
          <w:vertAlign w:val="subscript"/>
          <w:lang w:eastAsia="ru-RU"/>
        </w:rPr>
        <w:t>4</w:t>
      </w:r>
      <w:r w:rsidRPr="002B5942">
        <w:rPr>
          <w:rFonts w:ascii="Times New Roman" w:eastAsia="Times New Roman" w:hAnsi="Times New Roman" w:cs="Times New Roman"/>
          <w:sz w:val="28"/>
          <w:szCs w:val="28"/>
          <w:lang w:eastAsia="ru-RU"/>
        </w:rPr>
        <w:t>(тв) + 4Н</w:t>
      </w:r>
      <w:r w:rsidRPr="00E92F27">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СО</w:t>
      </w:r>
      <w:r w:rsidRPr="00E92F27">
        <w:rPr>
          <w:rFonts w:ascii="Times New Roman" w:eastAsia="Times New Roman" w:hAnsi="Times New Roman" w:cs="Times New Roman"/>
          <w:sz w:val="28"/>
          <w:szCs w:val="28"/>
          <w:vertAlign w:val="subscript"/>
          <w:lang w:eastAsia="ru-RU"/>
        </w:rPr>
        <w:t>3</w:t>
      </w:r>
      <w:r w:rsidRPr="002B5942">
        <w:rPr>
          <w:rFonts w:ascii="Times New Roman" w:eastAsia="Times New Roman" w:hAnsi="Times New Roman" w:cs="Times New Roman"/>
          <w:sz w:val="28"/>
          <w:szCs w:val="28"/>
          <w:lang w:eastAsia="ru-RU"/>
        </w:rPr>
        <w:t>(водн) → 2Mg(2водн+ ) + 4НСО</w:t>
      </w:r>
      <w:r w:rsidRPr="00DE65D3">
        <w:rPr>
          <w:rFonts w:ascii="Times New Roman" w:eastAsia="Times New Roman" w:hAnsi="Times New Roman" w:cs="Times New Roman"/>
          <w:sz w:val="28"/>
          <w:szCs w:val="28"/>
          <w:vertAlign w:val="subscript"/>
          <w:lang w:eastAsia="ru-RU"/>
        </w:rPr>
        <w:t>3</w:t>
      </w:r>
      <w:r w:rsidRPr="00E92F27">
        <w:rPr>
          <w:rFonts w:ascii="Times New Roman" w:eastAsia="Times New Roman" w:hAnsi="Times New Roman" w:cs="Times New Roman"/>
          <w:sz w:val="28"/>
          <w:szCs w:val="28"/>
          <w:vertAlign w:val="superscript"/>
          <w:lang w:eastAsia="ru-RU"/>
        </w:rPr>
        <w:t>−</w:t>
      </w:r>
      <w:r w:rsidRPr="002B5942">
        <w:rPr>
          <w:rFonts w:ascii="Times New Roman" w:eastAsia="Times New Roman" w:hAnsi="Times New Roman" w:cs="Times New Roman"/>
          <w:sz w:val="28"/>
          <w:szCs w:val="28"/>
          <w:lang w:eastAsia="ru-RU"/>
        </w:rPr>
        <w:t>(водн) + H</w:t>
      </w:r>
      <w:r w:rsidRPr="00E92F27">
        <w:rPr>
          <w:rFonts w:ascii="Times New Roman" w:eastAsia="Times New Roman" w:hAnsi="Times New Roman" w:cs="Times New Roman"/>
          <w:sz w:val="28"/>
          <w:szCs w:val="28"/>
          <w:vertAlign w:val="subscript"/>
          <w:lang w:eastAsia="ru-RU"/>
        </w:rPr>
        <w:t>4</w:t>
      </w:r>
      <w:r w:rsidRPr="002B5942">
        <w:rPr>
          <w:rFonts w:ascii="Times New Roman" w:eastAsia="Times New Roman" w:hAnsi="Times New Roman" w:cs="Times New Roman"/>
          <w:sz w:val="28"/>
          <w:szCs w:val="28"/>
          <w:lang w:eastAsia="ru-RU"/>
        </w:rPr>
        <w:t>SiO</w:t>
      </w:r>
      <w:r w:rsidRPr="00E92F27">
        <w:rPr>
          <w:rFonts w:ascii="Times New Roman" w:eastAsia="Times New Roman" w:hAnsi="Times New Roman" w:cs="Times New Roman"/>
          <w:sz w:val="28"/>
          <w:szCs w:val="28"/>
          <w:vertAlign w:val="subscript"/>
          <w:lang w:eastAsia="ru-RU"/>
        </w:rPr>
        <w:t>4</w:t>
      </w:r>
      <w:r w:rsidRPr="002B5942">
        <w:rPr>
          <w:rFonts w:ascii="Times New Roman" w:eastAsia="Times New Roman" w:hAnsi="Times New Roman" w:cs="Times New Roman"/>
          <w:sz w:val="28"/>
          <w:szCs w:val="28"/>
          <w:lang w:eastAsia="ru-RU"/>
        </w:rPr>
        <w:t>(водн).</w:t>
      </w:r>
    </w:p>
    <w:p w:rsidR="009508A6" w:rsidRPr="002B5942"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H</w:t>
      </w:r>
      <w:r w:rsidRPr="00E92F27">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CO</w:t>
      </w:r>
      <w:r w:rsidRPr="00E92F27">
        <w:rPr>
          <w:rFonts w:ascii="Times New Roman" w:eastAsia="Times New Roman" w:hAnsi="Times New Roman" w:cs="Times New Roman"/>
          <w:sz w:val="28"/>
          <w:szCs w:val="28"/>
          <w:vertAlign w:val="subscript"/>
          <w:lang w:eastAsia="ru-RU"/>
        </w:rPr>
        <w:t>3</w:t>
      </w:r>
      <w:r w:rsidRPr="002B5942">
        <w:rPr>
          <w:rFonts w:ascii="Times New Roman" w:eastAsia="Times New Roman" w:hAnsi="Times New Roman" w:cs="Times New Roman"/>
          <w:sz w:val="28"/>
          <w:szCs w:val="28"/>
          <w:lang w:eastAsia="ru-RU"/>
        </w:rPr>
        <w:t xml:space="preserve"> диссоциациясы иондалған HCO</w:t>
      </w:r>
      <w:r w:rsidRPr="00DE65D3">
        <w:rPr>
          <w:rFonts w:ascii="Times New Roman" w:eastAsia="Times New Roman" w:hAnsi="Times New Roman" w:cs="Times New Roman"/>
          <w:sz w:val="28"/>
          <w:szCs w:val="28"/>
          <w:vertAlign w:val="subscript"/>
          <w:lang w:eastAsia="ru-RU"/>
        </w:rPr>
        <w:t>3</w:t>
      </w:r>
      <w:r w:rsidRPr="00E92F27">
        <w:rPr>
          <w:rFonts w:ascii="Times New Roman" w:eastAsia="Times New Roman" w:hAnsi="Times New Roman" w:cs="Times New Roman"/>
          <w:sz w:val="28"/>
          <w:szCs w:val="28"/>
          <w:vertAlign w:val="superscript"/>
          <w:lang w:eastAsia="ru-RU"/>
        </w:rPr>
        <w:t>–</w:t>
      </w:r>
      <w:r w:rsidRPr="002B5942">
        <w:rPr>
          <w:rFonts w:ascii="Times New Roman" w:eastAsia="Times New Roman" w:hAnsi="Times New Roman" w:cs="Times New Roman"/>
          <w:sz w:val="28"/>
          <w:szCs w:val="28"/>
          <w:lang w:eastAsia="ru-RU"/>
        </w:rPr>
        <w:t xml:space="preserve"> түзетінін ескеріңіз, ол силикаттың ыдырауы кезінде пайда болған бейтарап молекулаға (H</w:t>
      </w:r>
      <w:r w:rsidRPr="00E92F27">
        <w:rPr>
          <w:rFonts w:ascii="Times New Roman" w:eastAsia="Times New Roman" w:hAnsi="Times New Roman" w:cs="Times New Roman"/>
          <w:sz w:val="28"/>
          <w:szCs w:val="28"/>
          <w:vertAlign w:val="subscript"/>
          <w:lang w:eastAsia="ru-RU"/>
        </w:rPr>
        <w:t>4</w:t>
      </w:r>
      <w:r w:rsidRPr="002B5942">
        <w:rPr>
          <w:rFonts w:ascii="Times New Roman" w:eastAsia="Times New Roman" w:hAnsi="Times New Roman" w:cs="Times New Roman"/>
          <w:sz w:val="28"/>
          <w:szCs w:val="28"/>
          <w:lang w:eastAsia="ru-RU"/>
        </w:rPr>
        <w:t>SiO</w:t>
      </w:r>
      <w:r w:rsidRPr="00E92F27">
        <w:rPr>
          <w:rFonts w:ascii="Times New Roman" w:eastAsia="Times New Roman" w:hAnsi="Times New Roman" w:cs="Times New Roman"/>
          <w:sz w:val="28"/>
          <w:szCs w:val="28"/>
          <w:vertAlign w:val="subscript"/>
          <w:lang w:eastAsia="ru-RU"/>
        </w:rPr>
        <w:t>4</w:t>
      </w:r>
      <w:r w:rsidRPr="002B5942">
        <w:rPr>
          <w:rFonts w:ascii="Times New Roman" w:eastAsia="Times New Roman" w:hAnsi="Times New Roman" w:cs="Times New Roman"/>
          <w:sz w:val="28"/>
          <w:szCs w:val="28"/>
          <w:lang w:eastAsia="ru-RU"/>
        </w:rPr>
        <w:t>) қарағанда сәл күштірек қышқыл.</w:t>
      </w:r>
    </w:p>
    <w:p w:rsidR="009508A6" w:rsidRPr="002B5942"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2B5942">
        <w:rPr>
          <w:rFonts w:ascii="Times New Roman" w:eastAsia="Times New Roman" w:hAnsi="Times New Roman" w:cs="Times New Roman"/>
          <w:sz w:val="28"/>
          <w:szCs w:val="28"/>
          <w:lang w:eastAsia="ru-RU"/>
        </w:rPr>
        <w:t>Топырақ суларында СО</w:t>
      </w:r>
      <w:r w:rsidRPr="00E92F27">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-нің ерітуінің аралас процестері, одан кейінгі H</w:t>
      </w:r>
      <w:r w:rsidRPr="00E92F27">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CO</w:t>
      </w:r>
      <w:r w:rsidRPr="00E92F27">
        <w:rPr>
          <w:rFonts w:ascii="Times New Roman" w:eastAsia="Times New Roman" w:hAnsi="Times New Roman" w:cs="Times New Roman"/>
          <w:sz w:val="28"/>
          <w:szCs w:val="28"/>
          <w:vertAlign w:val="subscript"/>
          <w:lang w:eastAsia="ru-RU"/>
        </w:rPr>
        <w:t>3</w:t>
      </w:r>
      <w:r w:rsidRPr="002B5942">
        <w:rPr>
          <w:rFonts w:ascii="Times New Roman" w:eastAsia="Times New Roman" w:hAnsi="Times New Roman" w:cs="Times New Roman"/>
          <w:sz w:val="28"/>
          <w:szCs w:val="28"/>
          <w:lang w:eastAsia="ru-RU"/>
        </w:rPr>
        <w:t xml:space="preserve"> диссоциациясы және қышқылдық гидролиз нәтижесінде НСО</w:t>
      </w:r>
      <w:r w:rsidRPr="00DE65D3">
        <w:rPr>
          <w:rFonts w:ascii="Times New Roman" w:eastAsia="Times New Roman" w:hAnsi="Times New Roman" w:cs="Times New Roman"/>
          <w:sz w:val="28"/>
          <w:szCs w:val="28"/>
          <w:vertAlign w:val="subscript"/>
          <w:lang w:eastAsia="ru-RU"/>
        </w:rPr>
        <w:t>3</w:t>
      </w:r>
      <w:r w:rsidRPr="00E92F27">
        <w:rPr>
          <w:rFonts w:ascii="Times New Roman" w:eastAsia="Times New Roman" w:hAnsi="Times New Roman" w:cs="Times New Roman"/>
          <w:sz w:val="28"/>
          <w:szCs w:val="28"/>
          <w:vertAlign w:val="superscript"/>
          <w:lang w:eastAsia="ru-RU"/>
        </w:rPr>
        <w:t>−</w:t>
      </w:r>
      <w:r w:rsidRPr="002B5942">
        <w:rPr>
          <w:rFonts w:ascii="Times New Roman" w:eastAsia="Times New Roman" w:hAnsi="Times New Roman" w:cs="Times New Roman"/>
          <w:sz w:val="28"/>
          <w:szCs w:val="28"/>
          <w:lang w:eastAsia="ru-RU"/>
        </w:rPr>
        <w:t xml:space="preserve"> түзілуі атмосфералық бұзылулар кезінде жер үсті суларының бейтарап реакцияға ие болуына және HCO</w:t>
      </w:r>
      <w:r w:rsidRPr="00DE65D3">
        <w:rPr>
          <w:rFonts w:ascii="Times New Roman" w:eastAsia="Times New Roman" w:hAnsi="Times New Roman" w:cs="Times New Roman"/>
          <w:sz w:val="28"/>
          <w:szCs w:val="28"/>
          <w:vertAlign w:val="subscript"/>
          <w:lang w:eastAsia="ru-RU"/>
        </w:rPr>
        <w:t>3</w:t>
      </w:r>
      <w:r w:rsidRPr="00E92F27">
        <w:rPr>
          <w:rFonts w:ascii="Times New Roman" w:eastAsia="Times New Roman" w:hAnsi="Times New Roman" w:cs="Times New Roman"/>
          <w:sz w:val="28"/>
          <w:szCs w:val="28"/>
          <w:vertAlign w:val="superscript"/>
          <w:lang w:eastAsia="ru-RU"/>
        </w:rPr>
        <w:t>−</w:t>
      </w:r>
      <w:r w:rsidRPr="002B5942">
        <w:rPr>
          <w:rFonts w:ascii="Times New Roman" w:eastAsia="Times New Roman" w:hAnsi="Times New Roman" w:cs="Times New Roman"/>
          <w:sz w:val="28"/>
          <w:szCs w:val="28"/>
          <w:lang w:eastAsia="ru-RU"/>
        </w:rPr>
        <w:t xml:space="preserve"> басым ион болуына әкеледі.</w:t>
      </w:r>
    </w:p>
    <w:p w:rsidR="009508A6" w:rsidRPr="00E92F27" w:rsidRDefault="009508A6" w:rsidP="009508A6">
      <w:pPr>
        <w:spacing w:after="0" w:line="240" w:lineRule="auto"/>
        <w:ind w:firstLine="567"/>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Сонымен, гипергенезді қ</w:t>
      </w:r>
      <w:r>
        <w:rPr>
          <w:rFonts w:ascii="Times New Roman" w:eastAsia="Times New Roman" w:hAnsi="Times New Roman" w:cs="Times New Roman"/>
          <w:bCs/>
          <w:sz w:val="28"/>
          <w:szCs w:val="28"/>
          <w:lang w:eastAsia="ru-RU"/>
        </w:rPr>
        <w:t>орыта айтқанда</w:t>
      </w:r>
      <w:r>
        <w:rPr>
          <w:rFonts w:ascii="Times New Roman" w:eastAsia="Times New Roman" w:hAnsi="Times New Roman" w:cs="Times New Roman"/>
          <w:bCs/>
          <w:sz w:val="28"/>
          <w:szCs w:val="28"/>
          <w:lang w:val="kk-KZ" w:eastAsia="ru-RU"/>
        </w:rPr>
        <w:t>;</w:t>
      </w:r>
    </w:p>
    <w:p w:rsidR="009508A6" w:rsidRPr="002B5942" w:rsidRDefault="009508A6" w:rsidP="009508A6">
      <w:pPr>
        <w:spacing w:after="0" w:line="240" w:lineRule="auto"/>
        <w:ind w:firstLine="567"/>
        <w:jc w:val="both"/>
        <w:rPr>
          <w:rFonts w:ascii="Times New Roman" w:eastAsia="Times New Roman" w:hAnsi="Times New Roman" w:cs="Times New Roman"/>
          <w:bCs/>
          <w:sz w:val="28"/>
          <w:szCs w:val="28"/>
          <w:lang w:eastAsia="ru-RU"/>
        </w:rPr>
      </w:pPr>
      <w:r w:rsidRPr="002B5942">
        <w:rPr>
          <w:rFonts w:ascii="Times New Roman" w:eastAsia="Times New Roman" w:hAnsi="Times New Roman" w:cs="Times New Roman"/>
          <w:bCs/>
          <w:sz w:val="28"/>
          <w:szCs w:val="28"/>
          <w:lang w:eastAsia="ru-RU"/>
        </w:rPr>
        <w:t>• Гипергенез – судың, ауаның, температураның ауытқуының және организмдердің тіршілік әрекетінің әсерінен минералдар мен тау жыныстарының өзгеру процесі. Гипергенездің қарапайым реакциясы минералдардың еруі болып табылады.</w:t>
      </w:r>
    </w:p>
    <w:p w:rsidR="009508A6" w:rsidRPr="002B5942" w:rsidRDefault="009508A6" w:rsidP="009508A6">
      <w:pPr>
        <w:spacing w:after="0" w:line="240" w:lineRule="auto"/>
        <w:ind w:firstLine="567"/>
        <w:jc w:val="both"/>
        <w:rPr>
          <w:rFonts w:ascii="Times New Roman" w:eastAsia="Times New Roman" w:hAnsi="Times New Roman" w:cs="Times New Roman"/>
          <w:bCs/>
          <w:sz w:val="28"/>
          <w:szCs w:val="28"/>
          <w:lang w:eastAsia="ru-RU"/>
        </w:rPr>
      </w:pPr>
      <w:r w:rsidRPr="002B5942">
        <w:rPr>
          <w:rFonts w:ascii="Times New Roman" w:eastAsia="Times New Roman" w:hAnsi="Times New Roman" w:cs="Times New Roman"/>
          <w:bCs/>
          <w:sz w:val="28"/>
          <w:szCs w:val="28"/>
          <w:lang w:eastAsia="ru-RU"/>
        </w:rPr>
        <w:t>•Минералды заттардың тотығу процестері біршама баяу жүреді, бірақ әртүрлі бактериялардың қатысуымен олардың жылдамдығы артады.</w:t>
      </w:r>
    </w:p>
    <w:p w:rsidR="009508A6" w:rsidRPr="002B5942" w:rsidRDefault="009508A6" w:rsidP="009508A6">
      <w:pPr>
        <w:spacing w:after="0" w:line="240" w:lineRule="auto"/>
        <w:ind w:firstLine="567"/>
        <w:jc w:val="both"/>
        <w:rPr>
          <w:rFonts w:ascii="Times New Roman" w:eastAsia="Times New Roman" w:hAnsi="Times New Roman" w:cs="Times New Roman"/>
          <w:bCs/>
          <w:sz w:val="28"/>
          <w:szCs w:val="28"/>
          <w:lang w:eastAsia="ru-RU"/>
        </w:rPr>
      </w:pPr>
      <w:r w:rsidRPr="002B5942">
        <w:rPr>
          <w:rFonts w:ascii="Times New Roman" w:eastAsia="Times New Roman" w:hAnsi="Times New Roman" w:cs="Times New Roman"/>
          <w:bCs/>
          <w:sz w:val="28"/>
          <w:szCs w:val="28"/>
          <w:lang w:eastAsia="ru-RU"/>
        </w:rPr>
        <w:t>• Топырақтың органикалық заттары да тотығады және микроорганизмдердің қатысуымен топырақтың қышқылдығының жоғарылауына әкеледі. Тотығу өнімдерінің құрамында карбоксил (СООН) және фенол топтары болуы мүмкін немесе толық тотығу кезінде көмірқышқыл газы түзіледі.</w:t>
      </w:r>
    </w:p>
    <w:p w:rsidR="009508A6" w:rsidRPr="002B5942" w:rsidRDefault="009508A6" w:rsidP="009508A6">
      <w:pPr>
        <w:spacing w:after="0" w:line="240" w:lineRule="auto"/>
        <w:ind w:firstLine="567"/>
        <w:jc w:val="both"/>
        <w:rPr>
          <w:rFonts w:ascii="Times New Roman" w:eastAsia="Times New Roman" w:hAnsi="Times New Roman" w:cs="Times New Roman"/>
          <w:bCs/>
          <w:sz w:val="28"/>
          <w:szCs w:val="28"/>
          <w:lang w:eastAsia="ru-RU"/>
        </w:rPr>
      </w:pPr>
      <w:r w:rsidRPr="002B5942">
        <w:rPr>
          <w:rFonts w:ascii="Times New Roman" w:eastAsia="Times New Roman" w:hAnsi="Times New Roman" w:cs="Times New Roman"/>
          <w:bCs/>
          <w:sz w:val="28"/>
          <w:szCs w:val="28"/>
          <w:lang w:eastAsia="ru-RU"/>
        </w:rPr>
        <w:t>• Минералды және қышқылдық әсер етуші агенттер арасындағы реакция қышқылдық гидролиз деп аталады. СаСО</w:t>
      </w:r>
      <w:r w:rsidRPr="00E92F27">
        <w:rPr>
          <w:rFonts w:ascii="Times New Roman" w:eastAsia="Times New Roman" w:hAnsi="Times New Roman" w:cs="Times New Roman"/>
          <w:bCs/>
          <w:sz w:val="28"/>
          <w:szCs w:val="28"/>
          <w:vertAlign w:val="subscript"/>
          <w:lang w:eastAsia="ru-RU"/>
        </w:rPr>
        <w:t>3</w:t>
      </w:r>
      <w:r w:rsidRPr="002B5942">
        <w:rPr>
          <w:rFonts w:ascii="Times New Roman" w:eastAsia="Times New Roman" w:hAnsi="Times New Roman" w:cs="Times New Roman"/>
          <w:bCs/>
          <w:sz w:val="28"/>
          <w:szCs w:val="28"/>
          <w:lang w:eastAsia="ru-RU"/>
        </w:rPr>
        <w:t xml:space="preserve"> көмір қышқылымен әрекеттесуі жеткілікті тұрақты бикарбонат ионының НСО</w:t>
      </w:r>
      <w:r w:rsidRPr="00DE65D3">
        <w:rPr>
          <w:rFonts w:ascii="Times New Roman" w:eastAsia="Times New Roman" w:hAnsi="Times New Roman" w:cs="Times New Roman"/>
          <w:bCs/>
          <w:sz w:val="28"/>
          <w:szCs w:val="28"/>
          <w:vertAlign w:val="subscript"/>
          <w:lang w:eastAsia="ru-RU"/>
        </w:rPr>
        <w:t>3</w:t>
      </w:r>
      <w:r w:rsidRPr="00E92F27">
        <w:rPr>
          <w:rFonts w:ascii="Times New Roman" w:eastAsia="Times New Roman" w:hAnsi="Times New Roman" w:cs="Times New Roman"/>
          <w:bCs/>
          <w:sz w:val="28"/>
          <w:szCs w:val="28"/>
          <w:vertAlign w:val="superscript"/>
          <w:lang w:eastAsia="ru-RU"/>
        </w:rPr>
        <w:t>−</w:t>
      </w:r>
      <w:r w:rsidRPr="002B5942">
        <w:rPr>
          <w:rFonts w:ascii="Times New Roman" w:eastAsia="Times New Roman" w:hAnsi="Times New Roman" w:cs="Times New Roman"/>
          <w:bCs/>
          <w:sz w:val="28"/>
          <w:szCs w:val="28"/>
          <w:lang w:eastAsia="ru-RU"/>
        </w:rPr>
        <w:t xml:space="preserve"> және Са</w:t>
      </w:r>
      <w:r w:rsidRPr="00E92F27">
        <w:rPr>
          <w:rFonts w:ascii="Times New Roman" w:eastAsia="Times New Roman" w:hAnsi="Times New Roman" w:cs="Times New Roman"/>
          <w:bCs/>
          <w:sz w:val="28"/>
          <w:szCs w:val="28"/>
          <w:vertAlign w:val="superscript"/>
          <w:lang w:eastAsia="ru-RU"/>
        </w:rPr>
        <w:t>+2</w:t>
      </w:r>
      <w:r w:rsidRPr="002B5942">
        <w:rPr>
          <w:rFonts w:ascii="Times New Roman" w:eastAsia="Times New Roman" w:hAnsi="Times New Roman" w:cs="Times New Roman"/>
          <w:bCs/>
          <w:sz w:val="28"/>
          <w:szCs w:val="28"/>
          <w:lang w:eastAsia="ru-RU"/>
        </w:rPr>
        <w:t xml:space="preserve"> иондарының түзілуіне</w:t>
      </w:r>
      <w:r w:rsidRPr="00E92F27">
        <w:rPr>
          <w:rFonts w:ascii="Times New Roman" w:eastAsia="Times New Roman" w:hAnsi="Times New Roman" w:cs="Times New Roman"/>
          <w:bCs/>
          <w:sz w:val="28"/>
          <w:szCs w:val="28"/>
          <w:lang w:eastAsia="ru-RU"/>
        </w:rPr>
        <w:t xml:space="preserve"> </w:t>
      </w:r>
      <w:r w:rsidRPr="002B5942">
        <w:rPr>
          <w:rFonts w:ascii="Times New Roman" w:eastAsia="Times New Roman" w:hAnsi="Times New Roman" w:cs="Times New Roman"/>
          <w:bCs/>
          <w:sz w:val="28"/>
          <w:szCs w:val="28"/>
          <w:lang w:eastAsia="ru-RU"/>
        </w:rPr>
        <w:t>әкеледі.</w:t>
      </w:r>
    </w:p>
    <w:p w:rsidR="009508A6" w:rsidRPr="002B5942" w:rsidRDefault="009508A6" w:rsidP="009508A6">
      <w:pPr>
        <w:spacing w:after="0" w:line="315" w:lineRule="atLeast"/>
        <w:ind w:firstLine="567"/>
        <w:jc w:val="both"/>
        <w:outlineLvl w:val="1"/>
        <w:rPr>
          <w:rFonts w:ascii="Times New Roman" w:eastAsia="Times New Roman" w:hAnsi="Times New Roman" w:cs="Times New Roman"/>
          <w:b/>
          <w:bCs/>
          <w:i/>
          <w:iCs/>
          <w:sz w:val="28"/>
          <w:szCs w:val="28"/>
          <w:lang w:eastAsia="ru-RU"/>
        </w:rPr>
      </w:pPr>
      <w:r w:rsidRPr="002B5942">
        <w:rPr>
          <w:rFonts w:ascii="Times New Roman" w:eastAsia="Times New Roman" w:hAnsi="Times New Roman" w:cs="Times New Roman"/>
          <w:sz w:val="28"/>
          <w:szCs w:val="28"/>
          <w:lang w:eastAsia="ru-RU"/>
        </w:rPr>
        <w:t>• Топырақ суларында СО</w:t>
      </w:r>
      <w:r w:rsidRPr="00E92F27">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-нің еру процестері, кейіннен H</w:t>
      </w:r>
      <w:r w:rsidRPr="00E92F27">
        <w:rPr>
          <w:rFonts w:ascii="Times New Roman" w:eastAsia="Times New Roman" w:hAnsi="Times New Roman" w:cs="Times New Roman"/>
          <w:sz w:val="28"/>
          <w:szCs w:val="28"/>
          <w:vertAlign w:val="subscript"/>
          <w:lang w:eastAsia="ru-RU"/>
        </w:rPr>
        <w:t>2</w:t>
      </w:r>
      <w:r w:rsidRPr="002B5942">
        <w:rPr>
          <w:rFonts w:ascii="Times New Roman" w:eastAsia="Times New Roman" w:hAnsi="Times New Roman" w:cs="Times New Roman"/>
          <w:sz w:val="28"/>
          <w:szCs w:val="28"/>
          <w:lang w:eastAsia="ru-RU"/>
        </w:rPr>
        <w:t>CO</w:t>
      </w:r>
      <w:r w:rsidRPr="00E92F27">
        <w:rPr>
          <w:rFonts w:ascii="Times New Roman" w:eastAsia="Times New Roman" w:hAnsi="Times New Roman" w:cs="Times New Roman"/>
          <w:sz w:val="28"/>
          <w:szCs w:val="28"/>
          <w:vertAlign w:val="subscript"/>
          <w:lang w:eastAsia="ru-RU"/>
        </w:rPr>
        <w:t>3</w:t>
      </w:r>
      <w:r w:rsidRPr="002B5942">
        <w:rPr>
          <w:rFonts w:ascii="Times New Roman" w:eastAsia="Times New Roman" w:hAnsi="Times New Roman" w:cs="Times New Roman"/>
          <w:sz w:val="28"/>
          <w:szCs w:val="28"/>
          <w:lang w:eastAsia="ru-RU"/>
        </w:rPr>
        <w:t xml:space="preserve"> диссоциациялануы және қышқылдық гидролиз нәтижесінде қышқылдық гидролиз нәтижесінде HCO</w:t>
      </w:r>
      <w:r w:rsidRPr="00DE65D3">
        <w:rPr>
          <w:rFonts w:ascii="Times New Roman" w:eastAsia="Times New Roman" w:hAnsi="Times New Roman" w:cs="Times New Roman"/>
          <w:sz w:val="28"/>
          <w:szCs w:val="28"/>
          <w:vertAlign w:val="subscript"/>
          <w:lang w:eastAsia="ru-RU"/>
        </w:rPr>
        <w:t>3</w:t>
      </w:r>
      <w:r w:rsidRPr="00E92F27">
        <w:rPr>
          <w:rFonts w:ascii="Times New Roman" w:eastAsia="Times New Roman" w:hAnsi="Times New Roman" w:cs="Times New Roman"/>
          <w:sz w:val="28"/>
          <w:szCs w:val="28"/>
          <w:vertAlign w:val="superscript"/>
          <w:lang w:eastAsia="ru-RU"/>
        </w:rPr>
        <w:t>-</w:t>
      </w:r>
      <w:r w:rsidRPr="002B5942">
        <w:rPr>
          <w:rFonts w:ascii="Times New Roman" w:eastAsia="Times New Roman" w:hAnsi="Times New Roman" w:cs="Times New Roman"/>
          <w:sz w:val="28"/>
          <w:szCs w:val="28"/>
          <w:lang w:eastAsia="ru-RU"/>
        </w:rPr>
        <w:t xml:space="preserve"> түзілуі жер үсті суларының бейтарап реакцияға ие болуына және басым ионның HCO</w:t>
      </w:r>
      <w:r w:rsidRPr="00DE65D3">
        <w:rPr>
          <w:rFonts w:ascii="Times New Roman" w:eastAsia="Times New Roman" w:hAnsi="Times New Roman" w:cs="Times New Roman"/>
          <w:sz w:val="28"/>
          <w:szCs w:val="28"/>
          <w:vertAlign w:val="subscript"/>
          <w:lang w:eastAsia="ru-RU"/>
        </w:rPr>
        <w:t>3</w:t>
      </w:r>
      <w:r w:rsidRPr="00E92F27">
        <w:rPr>
          <w:rFonts w:ascii="Times New Roman" w:eastAsia="Times New Roman" w:hAnsi="Times New Roman" w:cs="Times New Roman"/>
          <w:sz w:val="28"/>
          <w:szCs w:val="28"/>
          <w:vertAlign w:val="superscript"/>
          <w:lang w:eastAsia="ru-RU"/>
        </w:rPr>
        <w:t>−</w:t>
      </w:r>
      <w:r w:rsidRPr="002B5942">
        <w:rPr>
          <w:rFonts w:ascii="Times New Roman" w:eastAsia="Times New Roman" w:hAnsi="Times New Roman" w:cs="Times New Roman"/>
          <w:sz w:val="28"/>
          <w:szCs w:val="28"/>
          <w:lang w:eastAsia="ru-RU"/>
        </w:rPr>
        <w:t xml:space="preserve"> болуына әкеледі.</w:t>
      </w:r>
    </w:p>
    <w:p w:rsidR="009508A6"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3E503A" w:rsidRDefault="009508A6" w:rsidP="009508A6">
      <w:pPr>
        <w:spacing w:after="0" w:line="330" w:lineRule="atLeast"/>
        <w:ind w:firstLine="567"/>
        <w:jc w:val="both"/>
        <w:rPr>
          <w:rFonts w:ascii="Times New Roman" w:eastAsia="Times New Roman" w:hAnsi="Times New Roman" w:cs="Times New Roman"/>
          <w:b/>
          <w:bCs/>
          <w:iCs/>
          <w:sz w:val="28"/>
          <w:szCs w:val="28"/>
          <w:lang w:val="kk-KZ" w:eastAsia="ru-RU"/>
        </w:rPr>
      </w:pPr>
      <w:r w:rsidRPr="003E503A">
        <w:rPr>
          <w:rFonts w:ascii="Times New Roman" w:eastAsia="Times New Roman" w:hAnsi="Times New Roman" w:cs="Times New Roman"/>
          <w:b/>
          <w:bCs/>
          <w:iCs/>
          <w:sz w:val="28"/>
          <w:szCs w:val="28"/>
          <w:lang w:val="kk-KZ" w:eastAsia="ru-RU"/>
        </w:rPr>
        <w:t>5.6 Топырақтардың элементтік құрамы</w:t>
      </w:r>
    </w:p>
    <w:p w:rsidR="009508A6" w:rsidRPr="00A76914"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A76914">
        <w:rPr>
          <w:rFonts w:ascii="Times New Roman" w:eastAsia="Times New Roman" w:hAnsi="Times New Roman" w:cs="Times New Roman"/>
          <w:sz w:val="28"/>
          <w:szCs w:val="28"/>
          <w:lang w:val="kk-KZ" w:eastAsia="ru-RU"/>
        </w:rPr>
        <w:t>Топырақ деп биотикалық, абиотикалық және антропогендік факторлардың ұзақ уақыт әсер ету нәтижесінде жер бетінде пайда болған, қатты минералды және органикалық бөлшектерден, су мен ауадан тұратын табиғи-тарихи органо-минералды табиғи денені</w:t>
      </w:r>
      <w:r>
        <w:rPr>
          <w:rFonts w:ascii="Times New Roman" w:eastAsia="Times New Roman" w:hAnsi="Times New Roman" w:cs="Times New Roman"/>
          <w:sz w:val="28"/>
          <w:szCs w:val="28"/>
          <w:lang w:val="kk-KZ" w:eastAsia="ru-RU"/>
        </w:rPr>
        <w:t>,</w:t>
      </w:r>
      <w:r w:rsidRPr="00A76914">
        <w:rPr>
          <w:rFonts w:ascii="Times New Roman" w:eastAsia="Times New Roman" w:hAnsi="Times New Roman" w:cs="Times New Roman"/>
          <w:sz w:val="28"/>
          <w:szCs w:val="28"/>
          <w:lang w:val="kk-KZ" w:eastAsia="ru-RU"/>
        </w:rPr>
        <w:t xml:space="preserve"> өсімдіктер</w:t>
      </w:r>
      <w:r>
        <w:rPr>
          <w:rFonts w:ascii="Times New Roman" w:eastAsia="Times New Roman" w:hAnsi="Times New Roman" w:cs="Times New Roman"/>
          <w:sz w:val="28"/>
          <w:szCs w:val="28"/>
          <w:lang w:val="kk-KZ" w:eastAsia="ru-RU"/>
        </w:rPr>
        <w:t>дің</w:t>
      </w:r>
      <w:r w:rsidRPr="00A76914">
        <w:rPr>
          <w:rFonts w:ascii="Times New Roman" w:eastAsia="Times New Roman" w:hAnsi="Times New Roman" w:cs="Times New Roman"/>
          <w:sz w:val="28"/>
          <w:szCs w:val="28"/>
          <w:lang w:val="kk-KZ" w:eastAsia="ru-RU"/>
        </w:rPr>
        <w:t xml:space="preserve"> өсу</w:t>
      </w:r>
      <w:r>
        <w:rPr>
          <w:rFonts w:ascii="Times New Roman" w:eastAsia="Times New Roman" w:hAnsi="Times New Roman" w:cs="Times New Roman"/>
          <w:sz w:val="28"/>
          <w:szCs w:val="28"/>
          <w:lang w:val="kk-KZ" w:eastAsia="ru-RU"/>
        </w:rPr>
        <w:t>і мен дамуын</w:t>
      </w:r>
      <w:r w:rsidRPr="00A76914">
        <w:rPr>
          <w:rFonts w:ascii="Times New Roman" w:eastAsia="Times New Roman" w:hAnsi="Times New Roman" w:cs="Times New Roman"/>
          <w:sz w:val="28"/>
          <w:szCs w:val="28"/>
          <w:lang w:val="kk-KZ" w:eastAsia="ru-RU"/>
        </w:rPr>
        <w:t xml:space="preserve"> анықтайтын генетикалық және морфо</w:t>
      </w:r>
      <w:r>
        <w:rPr>
          <w:rFonts w:ascii="Times New Roman" w:eastAsia="Times New Roman" w:hAnsi="Times New Roman" w:cs="Times New Roman"/>
          <w:sz w:val="28"/>
          <w:szCs w:val="28"/>
          <w:lang w:val="kk-KZ" w:eastAsia="ru-RU"/>
        </w:rPr>
        <w:t>логиялық белгілер мен қасиеттерін</w:t>
      </w:r>
      <w:r w:rsidRPr="008B2989">
        <w:rPr>
          <w:rFonts w:ascii="Times New Roman" w:eastAsia="Times New Roman" w:hAnsi="Times New Roman" w:cs="Times New Roman"/>
          <w:sz w:val="28"/>
          <w:szCs w:val="28"/>
          <w:lang w:val="kk-KZ" w:eastAsia="ru-RU"/>
        </w:rPr>
        <w:t xml:space="preserve"> </w:t>
      </w:r>
      <w:r w:rsidRPr="00A76914">
        <w:rPr>
          <w:rFonts w:ascii="Times New Roman" w:eastAsia="Times New Roman" w:hAnsi="Times New Roman" w:cs="Times New Roman"/>
          <w:sz w:val="28"/>
          <w:szCs w:val="28"/>
          <w:lang w:val="kk-KZ" w:eastAsia="ru-RU"/>
        </w:rPr>
        <w:t>түсінеді.</w:t>
      </w:r>
    </w:p>
    <w:p w:rsidR="009508A6" w:rsidRPr="00421F61"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 xml:space="preserve">Осылайша, топырақ көпфазалы полидисперстік жүйе болып табылады. Ол қатты бөлшектерден (топырақтың қатты фазасы), судан (топырақ ерітіндісі) және топырақ ауасынан тұрады. Қатты фаза топырақ массасының 40-65% құрайды. Топырақ ерітіндісінің көлемі кең ауқымда өзгеруі мүмкін. </w:t>
      </w:r>
      <w:r w:rsidRPr="00421F61">
        <w:rPr>
          <w:rFonts w:ascii="Times New Roman" w:eastAsia="Times New Roman" w:hAnsi="Times New Roman" w:cs="Times New Roman"/>
          <w:sz w:val="28"/>
          <w:szCs w:val="28"/>
          <w:lang w:val="kk-KZ" w:eastAsia="ru-RU"/>
        </w:rPr>
        <w:t>Топырақ көлемінің 35% дейін әдетте топырақ ауасы алады.</w:t>
      </w:r>
    </w:p>
    <w:p w:rsidR="009508A6" w:rsidRPr="00421F61"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Типтік топырақтар қатты, сұйық және газ тәрізді фазалар көлемдерінің келесі қатынасымен сипатталады: S : L : G = 2 : 1 : 1.</w:t>
      </w:r>
    </w:p>
    <w:p w:rsidR="009508A6" w:rsidRPr="00421F61"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Топырақ ерітіндісі – табиғи жағдайда болатын топырақтың сұйық фазасы. Топырақ ерітінділерінің құрамы өте кең ауқымда өзгереді. Тұзды емес топырақтарда топырақ ерітіндісінің концентрациясы литріне оннан бірнеше граммға дейін немесе катиондар мен аниондардың шамамен 5-7-ден 100-150 ммоль/л-ге дейін ауытқиды. Са</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 Mg</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 K</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NH</w:t>
      </w:r>
      <w:r w:rsidRPr="00421F61">
        <w:rPr>
          <w:rFonts w:ascii="Times New Roman" w:eastAsia="Times New Roman" w:hAnsi="Times New Roman" w:cs="Times New Roman"/>
          <w:sz w:val="28"/>
          <w:szCs w:val="28"/>
          <w:vertAlign w:val="subscript"/>
          <w:lang w:val="kk-KZ" w:eastAsia="ru-RU"/>
        </w:rPr>
        <w:t>4</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Na</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xml:space="preserve"> катиондары және HCO</w:t>
      </w:r>
      <w:r w:rsidRPr="00421F61">
        <w:rPr>
          <w:rFonts w:ascii="Times New Roman" w:eastAsia="Times New Roman" w:hAnsi="Times New Roman" w:cs="Times New Roman"/>
          <w:sz w:val="28"/>
          <w:szCs w:val="28"/>
          <w:vertAlign w:val="subscript"/>
          <w:lang w:val="kk-KZ" w:eastAsia="ru-RU"/>
        </w:rPr>
        <w:t>3</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SO</w:t>
      </w:r>
      <w:r w:rsidRPr="00421F61">
        <w:rPr>
          <w:rFonts w:ascii="Times New Roman" w:eastAsia="Times New Roman" w:hAnsi="Times New Roman" w:cs="Times New Roman"/>
          <w:sz w:val="28"/>
          <w:szCs w:val="28"/>
          <w:vertAlign w:val="subscript"/>
          <w:lang w:val="kk-KZ" w:eastAsia="ru-RU"/>
        </w:rPr>
        <w:t>4</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 NO</w:t>
      </w:r>
      <w:r w:rsidRPr="00421F61">
        <w:rPr>
          <w:rFonts w:ascii="Times New Roman" w:eastAsia="Times New Roman" w:hAnsi="Times New Roman" w:cs="Times New Roman"/>
          <w:sz w:val="28"/>
          <w:szCs w:val="28"/>
          <w:vertAlign w:val="subscript"/>
          <w:lang w:val="kk-KZ" w:eastAsia="ru-RU"/>
        </w:rPr>
        <w:t>3</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xml:space="preserve"> және Cl</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xml:space="preserve"> аниондары топырақ ерітінділерінің ең типтік құрамдастары болып табылады, олардың концентрациясы басқа иондардың концентрациясынан айтарлықтай асып түседі. Топырақтың ылғалдылығы өзгерген кезде жеке иондардың концентрациясы әртүрлі заңдылықтар бойынша өзгереді. Осылайша, Na</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Cl</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NO</w:t>
      </w:r>
      <w:r w:rsidRPr="00421F61">
        <w:rPr>
          <w:rFonts w:ascii="Times New Roman" w:eastAsia="Times New Roman" w:hAnsi="Times New Roman" w:cs="Times New Roman"/>
          <w:sz w:val="28"/>
          <w:szCs w:val="28"/>
          <w:vertAlign w:val="subscript"/>
          <w:lang w:val="kk-KZ" w:eastAsia="ru-RU"/>
        </w:rPr>
        <w:t>3</w:t>
      </w:r>
      <w:r w:rsidRPr="00421F61">
        <w:rPr>
          <w:rFonts w:ascii="Times New Roman" w:eastAsia="Times New Roman" w:hAnsi="Times New Roman" w:cs="Times New Roman"/>
          <w:sz w:val="28"/>
          <w:szCs w:val="28"/>
          <w:vertAlign w:val="superscript"/>
          <w:lang w:val="kk-KZ" w:eastAsia="ru-RU"/>
        </w:rPr>
        <w:t xml:space="preserve">– </w:t>
      </w:r>
      <w:r w:rsidRPr="00421F61">
        <w:rPr>
          <w:rFonts w:ascii="Times New Roman" w:eastAsia="Times New Roman" w:hAnsi="Times New Roman" w:cs="Times New Roman"/>
          <w:sz w:val="28"/>
          <w:szCs w:val="28"/>
          <w:lang w:val="kk-KZ" w:eastAsia="ru-RU"/>
        </w:rPr>
        <w:t>иондарының концентрациясы топырақтың ылғалдылығына пропорционалды түрде артады, ал фосфаттардың ерігіштігінің көбейтіндісіне байланысты фосфат ионының концентрациясы өзгермейді деуге болады.</w:t>
      </w:r>
    </w:p>
    <w:p w:rsidR="009508A6" w:rsidRPr="00421F61"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i/>
          <w:sz w:val="28"/>
          <w:szCs w:val="28"/>
          <w:lang w:val="kk-KZ" w:eastAsia="ru-RU"/>
        </w:rPr>
        <w:t>Гумин қышқылдары</w:t>
      </w:r>
      <w:r w:rsidRPr="00421F61">
        <w:rPr>
          <w:rFonts w:ascii="Times New Roman" w:eastAsia="Times New Roman" w:hAnsi="Times New Roman" w:cs="Times New Roman"/>
          <w:sz w:val="28"/>
          <w:szCs w:val="28"/>
          <w:lang w:val="kk-KZ" w:eastAsia="ru-RU"/>
        </w:rPr>
        <w:t xml:space="preserve"> – сілтілерде еритін және қышқылдарда ерімейтін қара түсті гумин қышқылдарының тобы.</w:t>
      </w:r>
    </w:p>
    <w:p w:rsidR="009508A6" w:rsidRPr="00421F61"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i/>
          <w:sz w:val="28"/>
          <w:szCs w:val="28"/>
          <w:lang w:val="kk-KZ" w:eastAsia="ru-RU"/>
        </w:rPr>
        <w:t>Гиматомелан қышқылдары</w:t>
      </w:r>
      <w:r w:rsidRPr="00421F61">
        <w:rPr>
          <w:rFonts w:ascii="Times New Roman" w:eastAsia="Times New Roman" w:hAnsi="Times New Roman" w:cs="Times New Roman"/>
          <w:sz w:val="28"/>
          <w:szCs w:val="28"/>
          <w:lang w:val="kk-KZ" w:eastAsia="ru-RU"/>
        </w:rPr>
        <w:t xml:space="preserve"> – этанолда еритін гумин қышқылдарының тобы.</w:t>
      </w:r>
    </w:p>
    <w:p w:rsidR="009508A6" w:rsidRPr="00421F61"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i/>
          <w:sz w:val="28"/>
          <w:szCs w:val="28"/>
          <w:lang w:val="kk-KZ" w:eastAsia="ru-RU"/>
        </w:rPr>
        <w:t>Фульвоқышқылдар</w:t>
      </w:r>
      <w:r w:rsidRPr="00421F61">
        <w:rPr>
          <w:rFonts w:ascii="Times New Roman" w:eastAsia="Times New Roman" w:hAnsi="Times New Roman" w:cs="Times New Roman"/>
          <w:sz w:val="28"/>
          <w:szCs w:val="28"/>
          <w:lang w:val="kk-KZ" w:eastAsia="ru-RU"/>
        </w:rPr>
        <w:t xml:space="preserve"> – суда, сілтілерде және қышқылдарда еритін гумин қышқылдарының тобы.</w:t>
      </w:r>
    </w:p>
    <w:p w:rsidR="009508A6" w:rsidRPr="00421F61"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Әдетте, талдаулар кезінде гумин қышқылдары сілті ерітінділерімен (0,1–0,5Н NaOH) топырақтан алынады. Сілтілік сығындыны рН (1-2) дейін қышқылдандырғанда, гумин және гиматомелан қышқылдары тұнбаға түседі. Ерітіндіде тек фульвоқышқылдары қалады. Түзілген тұнбаны этанолмен өңдегенде гиматомелан қышқылы спирттік ерітіндіге өтіп, оны шие қызыл түске бояйды.</w:t>
      </w:r>
    </w:p>
    <w:p w:rsidR="009508A6" w:rsidRPr="00421F61"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Гумин қышқылдары тобы екі топшаға бөлінеді: қара (сұр) және қоңыр гумин қышқылдары. Көміртекпен байытылған гумин қышқылдары (негізінен қара топырақтарда) отандық әдебиетте қара, ал шетел әдебиетінде сұр деп аталады. Қара және қоңыр гумин қышқылдарын тұздау арқылы бөлуге болады: 2н NaCl ерітіндісімен өңдегенде қара гумин қышқылдары коагуляцияланып, тұнбаға түседі.</w:t>
      </w:r>
    </w:p>
    <w:p w:rsidR="009508A6" w:rsidRPr="00421F61"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Default="009508A6" w:rsidP="009508A6">
      <w:pPr>
        <w:spacing w:after="0" w:line="315" w:lineRule="atLeast"/>
        <w:ind w:firstLine="567"/>
        <w:jc w:val="both"/>
        <w:outlineLvl w:val="1"/>
        <w:rPr>
          <w:rFonts w:ascii="Times New Roman" w:eastAsia="Times New Roman" w:hAnsi="Times New Roman" w:cs="Times New Roman"/>
          <w:b/>
          <w:bCs/>
          <w:iCs/>
          <w:sz w:val="28"/>
          <w:szCs w:val="28"/>
          <w:lang w:val="kk-KZ" w:eastAsia="ru-RU"/>
        </w:rPr>
      </w:pPr>
      <w:r w:rsidRPr="00C5292E">
        <w:rPr>
          <w:rFonts w:ascii="Times New Roman" w:eastAsia="Times New Roman" w:hAnsi="Times New Roman" w:cs="Times New Roman"/>
          <w:b/>
          <w:bCs/>
          <w:iCs/>
          <w:sz w:val="28"/>
          <w:szCs w:val="28"/>
          <w:lang w:val="kk-KZ" w:eastAsia="ru-RU"/>
        </w:rPr>
        <w:t>5.</w:t>
      </w:r>
      <w:r>
        <w:rPr>
          <w:rFonts w:ascii="Times New Roman" w:eastAsia="Times New Roman" w:hAnsi="Times New Roman" w:cs="Times New Roman"/>
          <w:b/>
          <w:bCs/>
          <w:iCs/>
          <w:sz w:val="28"/>
          <w:szCs w:val="28"/>
          <w:lang w:val="kk-KZ" w:eastAsia="ru-RU"/>
        </w:rPr>
        <w:t xml:space="preserve">6.1 </w:t>
      </w:r>
      <w:r w:rsidRPr="00C5292E">
        <w:rPr>
          <w:rFonts w:ascii="Times New Roman" w:eastAsia="Times New Roman" w:hAnsi="Times New Roman" w:cs="Times New Roman"/>
          <w:b/>
          <w:bCs/>
          <w:iCs/>
          <w:sz w:val="28"/>
          <w:szCs w:val="28"/>
          <w:lang w:val="kk-KZ" w:eastAsia="ru-RU"/>
        </w:rPr>
        <w:t>Топырақтағы спецификалық емес органикалық қосылыстар</w:t>
      </w:r>
    </w:p>
    <w:p w:rsidR="009508A6" w:rsidRPr="00C5292E" w:rsidRDefault="009508A6" w:rsidP="009508A6">
      <w:pPr>
        <w:spacing w:after="0" w:line="315" w:lineRule="atLeast"/>
        <w:ind w:firstLine="567"/>
        <w:jc w:val="both"/>
        <w:outlineLvl w:val="1"/>
        <w:rPr>
          <w:rFonts w:ascii="Times New Roman" w:eastAsia="Times New Roman" w:hAnsi="Times New Roman" w:cs="Times New Roman"/>
          <w:bCs/>
          <w:iCs/>
          <w:sz w:val="28"/>
          <w:szCs w:val="28"/>
          <w:lang w:val="kk-KZ" w:eastAsia="ru-RU"/>
        </w:rPr>
      </w:pPr>
      <w:r w:rsidRPr="00C5292E">
        <w:rPr>
          <w:rFonts w:ascii="Times New Roman" w:eastAsia="Times New Roman" w:hAnsi="Times New Roman" w:cs="Times New Roman"/>
          <w:bCs/>
          <w:iCs/>
          <w:sz w:val="28"/>
          <w:szCs w:val="28"/>
          <w:lang w:val="kk-KZ" w:eastAsia="ru-RU"/>
        </w:rPr>
        <w:t>Арнайы емес органикалық заттардың негізгі мөлшері топыраққа өсімдік қоқысымен және өсімдік тамыр жүйесінің қалдықтарымен бірге түседі. Өсімдік қалдықтарымен топыраққа түсетін бейспецификалық органикалық заттардың ішінде көмірсулар, лигнин, белоктар және липидтер басым.</w:t>
      </w:r>
    </w:p>
    <w:p w:rsidR="009508A6" w:rsidRPr="00C5292E" w:rsidRDefault="009508A6" w:rsidP="009508A6">
      <w:pPr>
        <w:spacing w:after="0" w:line="315" w:lineRule="atLeast"/>
        <w:ind w:firstLine="567"/>
        <w:jc w:val="both"/>
        <w:outlineLvl w:val="1"/>
        <w:rPr>
          <w:rFonts w:ascii="Times New Roman" w:eastAsia="Times New Roman" w:hAnsi="Times New Roman" w:cs="Times New Roman"/>
          <w:bCs/>
          <w:iCs/>
          <w:sz w:val="28"/>
          <w:szCs w:val="28"/>
          <w:lang w:val="kk-KZ" w:eastAsia="ru-RU"/>
        </w:rPr>
      </w:pPr>
      <w:r w:rsidRPr="00C5292E">
        <w:rPr>
          <w:rFonts w:ascii="Times New Roman" w:eastAsia="Times New Roman" w:hAnsi="Times New Roman" w:cs="Times New Roman"/>
          <w:b/>
          <w:bCs/>
          <w:iCs/>
          <w:sz w:val="28"/>
          <w:szCs w:val="28"/>
          <w:lang w:val="kk-KZ" w:eastAsia="ru-RU"/>
        </w:rPr>
        <w:t>Көмірсулар.</w:t>
      </w:r>
      <w:r w:rsidRPr="00C5292E">
        <w:rPr>
          <w:rFonts w:ascii="Times New Roman" w:eastAsia="Times New Roman" w:hAnsi="Times New Roman" w:cs="Times New Roman"/>
          <w:bCs/>
          <w:iCs/>
          <w:sz w:val="28"/>
          <w:szCs w:val="28"/>
          <w:lang w:val="kk-KZ" w:eastAsia="ru-RU"/>
        </w:rPr>
        <w:t xml:space="preserve"> Топырақтағы көмірсулар құрамдастарының жалпы мөлшері органикалық заттардың жалпы мөлшерінің 5-7-ден 25-30% -на дейін ауытқиды. Көмірсулар гумин қышқылдары мен гуминнің құрамына кіреді. Бос көмірсулар (гумин қышқылдарымен байланысты емес) химиялық өзгерістерге белсенді қатысады. Олар ауыр металл иондарымен күрделі қосылыстар түзеді, сазды минералдармен әрекеттеседі немесе минералдану процестерінен өтеді.</w:t>
      </w:r>
    </w:p>
    <w:p w:rsidR="009508A6" w:rsidRPr="00C5292E" w:rsidRDefault="009508A6" w:rsidP="009508A6">
      <w:pPr>
        <w:spacing w:after="0" w:line="315" w:lineRule="atLeast"/>
        <w:ind w:firstLine="567"/>
        <w:jc w:val="both"/>
        <w:outlineLvl w:val="1"/>
        <w:rPr>
          <w:rFonts w:ascii="Times New Roman" w:eastAsia="Times New Roman" w:hAnsi="Times New Roman" w:cs="Times New Roman"/>
          <w:bCs/>
          <w:iCs/>
          <w:sz w:val="28"/>
          <w:szCs w:val="28"/>
          <w:lang w:val="kk-KZ" w:eastAsia="ru-RU"/>
        </w:rPr>
      </w:pPr>
      <w:r w:rsidRPr="00C5292E">
        <w:rPr>
          <w:rFonts w:ascii="Times New Roman" w:eastAsia="Times New Roman" w:hAnsi="Times New Roman" w:cs="Times New Roman"/>
          <w:bCs/>
          <w:iCs/>
          <w:sz w:val="28"/>
          <w:szCs w:val="28"/>
          <w:lang w:val="kk-KZ" w:eastAsia="ru-RU"/>
        </w:rPr>
        <w:t xml:space="preserve">Топырақта көмірсулардың барлық кластарының өкілдері кездеседі: </w:t>
      </w:r>
      <w:r w:rsidRPr="003E503A">
        <w:rPr>
          <w:rFonts w:ascii="Times New Roman" w:eastAsia="Times New Roman" w:hAnsi="Times New Roman" w:cs="Times New Roman"/>
          <w:bCs/>
          <w:i/>
          <w:iCs/>
          <w:sz w:val="28"/>
          <w:szCs w:val="28"/>
          <w:lang w:val="kk-KZ" w:eastAsia="ru-RU"/>
        </w:rPr>
        <w:t>моносахаридтер, олигосахаридтер</w:t>
      </w:r>
      <w:r w:rsidRPr="00C5292E">
        <w:rPr>
          <w:rFonts w:ascii="Times New Roman" w:eastAsia="Times New Roman" w:hAnsi="Times New Roman" w:cs="Times New Roman"/>
          <w:bCs/>
          <w:iCs/>
          <w:sz w:val="28"/>
          <w:szCs w:val="28"/>
          <w:lang w:val="kk-KZ" w:eastAsia="ru-RU"/>
        </w:rPr>
        <w:t xml:space="preserve"> және </w:t>
      </w:r>
      <w:r w:rsidRPr="003E503A">
        <w:rPr>
          <w:rFonts w:ascii="Times New Roman" w:eastAsia="Times New Roman" w:hAnsi="Times New Roman" w:cs="Times New Roman"/>
          <w:bCs/>
          <w:i/>
          <w:iCs/>
          <w:sz w:val="28"/>
          <w:szCs w:val="28"/>
          <w:lang w:val="kk-KZ" w:eastAsia="ru-RU"/>
        </w:rPr>
        <w:t>полисахаридтер</w:t>
      </w:r>
      <w:r w:rsidRPr="00C5292E">
        <w:rPr>
          <w:rFonts w:ascii="Times New Roman" w:eastAsia="Times New Roman" w:hAnsi="Times New Roman" w:cs="Times New Roman"/>
          <w:bCs/>
          <w:iCs/>
          <w:sz w:val="28"/>
          <w:szCs w:val="28"/>
          <w:lang w:val="kk-KZ" w:eastAsia="ru-RU"/>
        </w:rPr>
        <w:t>. Соңғылары барлық органикалық қалдықтардағы көмірсулардың негізгі массасын құрайды және топырақта ең тұрақты. Целлюлоза, крахмал және хитин топырақта кездесетін ең маңызды полисахаридтердің бірі болып табылады.</w:t>
      </w:r>
    </w:p>
    <w:p w:rsidR="009508A6" w:rsidRPr="00C5292E" w:rsidRDefault="009508A6" w:rsidP="009508A6">
      <w:pPr>
        <w:spacing w:after="0" w:line="315" w:lineRule="atLeast"/>
        <w:ind w:firstLine="567"/>
        <w:jc w:val="both"/>
        <w:outlineLvl w:val="1"/>
        <w:rPr>
          <w:rFonts w:ascii="Times New Roman" w:eastAsia="Times New Roman" w:hAnsi="Times New Roman" w:cs="Times New Roman"/>
          <w:bCs/>
          <w:iCs/>
          <w:sz w:val="28"/>
          <w:szCs w:val="28"/>
          <w:lang w:val="kk-KZ" w:eastAsia="ru-RU"/>
        </w:rPr>
      </w:pPr>
      <w:r w:rsidRPr="00C5292E">
        <w:rPr>
          <w:rFonts w:ascii="Times New Roman" w:eastAsia="Times New Roman" w:hAnsi="Times New Roman" w:cs="Times New Roman"/>
          <w:b/>
          <w:bCs/>
          <w:iCs/>
          <w:sz w:val="28"/>
          <w:szCs w:val="28"/>
          <w:lang w:val="kk-KZ" w:eastAsia="ru-RU"/>
        </w:rPr>
        <w:t>Лигнин</w:t>
      </w:r>
      <w:r w:rsidRPr="00C5292E">
        <w:rPr>
          <w:rFonts w:ascii="Times New Roman" w:eastAsia="Times New Roman" w:hAnsi="Times New Roman" w:cs="Times New Roman"/>
          <w:bCs/>
          <w:iCs/>
          <w:sz w:val="28"/>
          <w:szCs w:val="28"/>
          <w:lang w:val="kk-KZ" w:eastAsia="ru-RU"/>
        </w:rPr>
        <w:t>. Топыраққа түсетін органикалық қосылыстардың жалпы массасында лигниннің үлесі 15–30% құрайды. Лигнин - өсімдік ұлпаларының деградацияға ең төзімді компоненттерінің бірі. Оның көміртекті қаңқасы гумин қышқылдарының хош иісті ыдырау өнімдеріне ұқсас, сондықтан көптеген зерттеушілер оны негізгі гумус түзушілеріне жатқызады. Лигнин макромолекуласының құрылымы фенилпропан бірлігіне негізделген.</w:t>
      </w:r>
    </w:p>
    <w:p w:rsidR="009508A6" w:rsidRDefault="009508A6" w:rsidP="009508A6">
      <w:pPr>
        <w:spacing w:after="0" w:line="315" w:lineRule="atLeast"/>
        <w:ind w:firstLine="567"/>
        <w:jc w:val="both"/>
        <w:outlineLvl w:val="1"/>
        <w:rPr>
          <w:rFonts w:ascii="Times New Roman" w:eastAsia="Times New Roman" w:hAnsi="Times New Roman" w:cs="Times New Roman"/>
          <w:bCs/>
          <w:iCs/>
          <w:sz w:val="28"/>
          <w:szCs w:val="28"/>
          <w:lang w:val="kk-KZ" w:eastAsia="ru-RU"/>
        </w:rPr>
      </w:pPr>
      <w:r w:rsidRPr="00C5292E">
        <w:rPr>
          <w:rFonts w:ascii="Times New Roman" w:eastAsia="Times New Roman" w:hAnsi="Times New Roman" w:cs="Times New Roman"/>
          <w:bCs/>
          <w:iCs/>
          <w:sz w:val="28"/>
          <w:szCs w:val="28"/>
          <w:lang w:val="kk-KZ" w:eastAsia="ru-RU"/>
        </w:rPr>
        <w:t>Атомдар мен топтар ароматты сақинада орынбасушы қызметін атқара алады: -H, -OCH</w:t>
      </w:r>
      <w:r w:rsidRPr="003E503A">
        <w:rPr>
          <w:rFonts w:ascii="Times New Roman" w:eastAsia="Times New Roman" w:hAnsi="Times New Roman" w:cs="Times New Roman"/>
          <w:bCs/>
          <w:iCs/>
          <w:sz w:val="28"/>
          <w:szCs w:val="28"/>
          <w:vertAlign w:val="subscript"/>
          <w:lang w:val="kk-KZ" w:eastAsia="ru-RU"/>
        </w:rPr>
        <w:t>3</w:t>
      </w:r>
      <w:r w:rsidRPr="00C5292E">
        <w:rPr>
          <w:rFonts w:ascii="Times New Roman" w:eastAsia="Times New Roman" w:hAnsi="Times New Roman" w:cs="Times New Roman"/>
          <w:bCs/>
          <w:iCs/>
          <w:sz w:val="28"/>
          <w:szCs w:val="28"/>
          <w:lang w:val="kk-KZ" w:eastAsia="ru-RU"/>
        </w:rPr>
        <w:t xml:space="preserve">; пропан тізбегінде: –OH, –O–, =C=O, т.б. Әртүрлі тектегі лигниндердегі құрылымдық бірліктердің қатынасы бірдей емес. Қылқан жапырақты өсімдіктердің ағашында қылқан жапырақты құрылымдар басым, жапырақты </w:t>
      </w:r>
      <w:r>
        <w:rPr>
          <w:rFonts w:ascii="Times New Roman" w:eastAsia="Times New Roman" w:hAnsi="Times New Roman" w:cs="Times New Roman"/>
          <w:bCs/>
          <w:iCs/>
          <w:sz w:val="28"/>
          <w:szCs w:val="28"/>
          <w:lang w:val="kk-KZ" w:eastAsia="ru-RU"/>
        </w:rPr>
        <w:t xml:space="preserve">  </w:t>
      </w:r>
      <w:r w:rsidRPr="00C5292E">
        <w:rPr>
          <w:rFonts w:ascii="Times New Roman" w:eastAsia="Times New Roman" w:hAnsi="Times New Roman" w:cs="Times New Roman"/>
          <w:bCs/>
          <w:iCs/>
          <w:sz w:val="28"/>
          <w:szCs w:val="28"/>
          <w:lang w:val="kk-KZ" w:eastAsia="ru-RU"/>
        </w:rPr>
        <w:t xml:space="preserve">өсімдіктерде </w:t>
      </w:r>
      <w:r>
        <w:rPr>
          <w:rFonts w:ascii="Times New Roman" w:eastAsia="Times New Roman" w:hAnsi="Times New Roman" w:cs="Times New Roman"/>
          <w:bCs/>
          <w:iCs/>
          <w:sz w:val="28"/>
          <w:szCs w:val="28"/>
          <w:lang w:val="kk-KZ" w:eastAsia="ru-RU"/>
        </w:rPr>
        <w:t xml:space="preserve"> </w:t>
      </w:r>
      <w:r w:rsidRPr="00C5292E">
        <w:rPr>
          <w:rFonts w:ascii="Times New Roman" w:eastAsia="Times New Roman" w:hAnsi="Times New Roman" w:cs="Times New Roman"/>
          <w:bCs/>
          <w:iCs/>
          <w:sz w:val="28"/>
          <w:szCs w:val="28"/>
          <w:lang w:val="kk-KZ" w:eastAsia="ru-RU"/>
        </w:rPr>
        <w:t>синаптикалық</w:t>
      </w:r>
      <w:r>
        <w:rPr>
          <w:rFonts w:ascii="Times New Roman" w:eastAsia="Times New Roman" w:hAnsi="Times New Roman" w:cs="Times New Roman"/>
          <w:bCs/>
          <w:iCs/>
          <w:sz w:val="28"/>
          <w:szCs w:val="28"/>
          <w:lang w:val="kk-KZ" w:eastAsia="ru-RU"/>
        </w:rPr>
        <w:t xml:space="preserve"> </w:t>
      </w:r>
      <w:r w:rsidRPr="00C5292E">
        <w:rPr>
          <w:rFonts w:ascii="Times New Roman" w:eastAsia="Times New Roman" w:hAnsi="Times New Roman" w:cs="Times New Roman"/>
          <w:bCs/>
          <w:iCs/>
          <w:sz w:val="28"/>
          <w:szCs w:val="28"/>
          <w:lang w:val="kk-KZ" w:eastAsia="ru-RU"/>
        </w:rPr>
        <w:t xml:space="preserve"> (сирень),</w:t>
      </w:r>
      <w:r>
        <w:rPr>
          <w:rFonts w:ascii="Times New Roman" w:eastAsia="Times New Roman" w:hAnsi="Times New Roman" w:cs="Times New Roman"/>
          <w:bCs/>
          <w:iCs/>
          <w:sz w:val="28"/>
          <w:szCs w:val="28"/>
          <w:lang w:val="kk-KZ" w:eastAsia="ru-RU"/>
        </w:rPr>
        <w:t xml:space="preserve"> </w:t>
      </w:r>
      <w:r w:rsidRPr="00C5292E">
        <w:rPr>
          <w:rFonts w:ascii="Times New Roman" w:eastAsia="Times New Roman" w:hAnsi="Times New Roman" w:cs="Times New Roman"/>
          <w:bCs/>
          <w:iCs/>
          <w:sz w:val="28"/>
          <w:szCs w:val="28"/>
          <w:lang w:val="kk-KZ" w:eastAsia="ru-RU"/>
        </w:rPr>
        <w:t xml:space="preserve"> </w:t>
      </w:r>
      <w:r>
        <w:rPr>
          <w:rFonts w:ascii="Times New Roman" w:eastAsia="Times New Roman" w:hAnsi="Times New Roman" w:cs="Times New Roman"/>
          <w:bCs/>
          <w:iCs/>
          <w:sz w:val="28"/>
          <w:szCs w:val="28"/>
          <w:lang w:val="kk-KZ" w:eastAsia="ru-RU"/>
        </w:rPr>
        <w:t xml:space="preserve"> </w:t>
      </w:r>
      <w:r w:rsidRPr="00C5292E">
        <w:rPr>
          <w:rFonts w:ascii="Times New Roman" w:eastAsia="Times New Roman" w:hAnsi="Times New Roman" w:cs="Times New Roman"/>
          <w:bCs/>
          <w:iCs/>
          <w:sz w:val="28"/>
          <w:szCs w:val="28"/>
          <w:lang w:val="kk-KZ" w:eastAsia="ru-RU"/>
        </w:rPr>
        <w:t xml:space="preserve">шөптесін </w:t>
      </w:r>
      <w:r>
        <w:rPr>
          <w:rFonts w:ascii="Times New Roman" w:eastAsia="Times New Roman" w:hAnsi="Times New Roman" w:cs="Times New Roman"/>
          <w:bCs/>
          <w:iCs/>
          <w:sz w:val="28"/>
          <w:szCs w:val="28"/>
          <w:lang w:val="kk-KZ" w:eastAsia="ru-RU"/>
        </w:rPr>
        <w:t xml:space="preserve">    </w:t>
      </w:r>
      <w:r w:rsidRPr="00C5292E">
        <w:rPr>
          <w:rFonts w:ascii="Times New Roman" w:eastAsia="Times New Roman" w:hAnsi="Times New Roman" w:cs="Times New Roman"/>
          <w:bCs/>
          <w:iCs/>
          <w:sz w:val="28"/>
          <w:szCs w:val="28"/>
          <w:lang w:val="kk-KZ" w:eastAsia="ru-RU"/>
        </w:rPr>
        <w:t xml:space="preserve">өсімдіктерде </w:t>
      </w:r>
    </w:p>
    <w:p w:rsidR="009508A6" w:rsidRPr="00C5292E" w:rsidRDefault="009508A6" w:rsidP="009508A6">
      <w:pPr>
        <w:spacing w:after="0" w:line="315" w:lineRule="atLeast"/>
        <w:jc w:val="both"/>
        <w:outlineLvl w:val="1"/>
        <w:rPr>
          <w:rFonts w:ascii="Times New Roman" w:eastAsia="Times New Roman" w:hAnsi="Times New Roman" w:cs="Times New Roman"/>
          <w:bCs/>
          <w:iCs/>
          <w:sz w:val="28"/>
          <w:szCs w:val="28"/>
          <w:lang w:val="kk-KZ" w:eastAsia="ru-RU"/>
        </w:rPr>
      </w:pPr>
      <w:r w:rsidRPr="00C5292E">
        <w:rPr>
          <w:rFonts w:ascii="Times New Roman" w:eastAsia="Times New Roman" w:hAnsi="Times New Roman" w:cs="Times New Roman"/>
          <w:bCs/>
          <w:iCs/>
          <w:sz w:val="28"/>
          <w:szCs w:val="28"/>
          <w:lang w:val="kk-KZ" w:eastAsia="ru-RU"/>
        </w:rPr>
        <w:t>р-кумарлылар.</w:t>
      </w:r>
    </w:p>
    <w:p w:rsidR="009508A6" w:rsidRPr="00C5292E" w:rsidRDefault="009508A6" w:rsidP="009508A6">
      <w:pPr>
        <w:spacing w:after="0" w:line="315" w:lineRule="atLeast"/>
        <w:ind w:firstLine="567"/>
        <w:jc w:val="both"/>
        <w:outlineLvl w:val="1"/>
        <w:rPr>
          <w:rFonts w:ascii="Times New Roman" w:eastAsia="Times New Roman" w:hAnsi="Times New Roman" w:cs="Times New Roman"/>
          <w:bCs/>
          <w:iCs/>
          <w:sz w:val="28"/>
          <w:szCs w:val="28"/>
          <w:lang w:val="kk-KZ" w:eastAsia="ru-RU"/>
        </w:rPr>
      </w:pPr>
      <w:r w:rsidRPr="00C5292E">
        <w:rPr>
          <w:rFonts w:ascii="Times New Roman" w:eastAsia="Times New Roman" w:hAnsi="Times New Roman" w:cs="Times New Roman"/>
          <w:b/>
          <w:bCs/>
          <w:iCs/>
          <w:sz w:val="28"/>
          <w:szCs w:val="28"/>
          <w:lang w:val="kk-KZ" w:eastAsia="ru-RU"/>
        </w:rPr>
        <w:t>Белоктар</w:t>
      </w:r>
      <w:r>
        <w:rPr>
          <w:rFonts w:ascii="Times New Roman" w:eastAsia="Times New Roman" w:hAnsi="Times New Roman" w:cs="Times New Roman"/>
          <w:bCs/>
          <w:iCs/>
          <w:sz w:val="28"/>
          <w:szCs w:val="28"/>
          <w:lang w:val="kk-KZ" w:eastAsia="ru-RU"/>
        </w:rPr>
        <w:t>.</w:t>
      </w:r>
      <w:r w:rsidRPr="00C5292E">
        <w:rPr>
          <w:rFonts w:ascii="Times New Roman" w:eastAsia="Times New Roman" w:hAnsi="Times New Roman" w:cs="Times New Roman"/>
          <w:bCs/>
          <w:iCs/>
          <w:sz w:val="28"/>
          <w:szCs w:val="28"/>
          <w:lang w:val="kk-KZ" w:eastAsia="ru-RU"/>
        </w:rPr>
        <w:t xml:space="preserve"> Белоктар – бос күйінде топырақта кездесетін ең маңызды спецификалық емес азотты заттар. Олардан басқа амин қышқылдары, амин қанттары, нуклеин қышқылдары, хлорофилл, аминдер туралы айту керек. Микроорганизмдердің ферментативті белсенділігінің әсерінен белоктар күрделілігі аз компоненттерге ыдырайды, жеңіл ылғалданады және минералданады.</w:t>
      </w:r>
    </w:p>
    <w:p w:rsidR="009508A6" w:rsidRPr="00560E95" w:rsidRDefault="009508A6" w:rsidP="009508A6">
      <w:pPr>
        <w:spacing w:after="0" w:line="315" w:lineRule="atLeast"/>
        <w:ind w:firstLine="567"/>
        <w:jc w:val="both"/>
        <w:outlineLvl w:val="1"/>
        <w:rPr>
          <w:rFonts w:ascii="Times New Roman" w:eastAsia="Times New Roman" w:hAnsi="Times New Roman" w:cs="Times New Roman"/>
          <w:bCs/>
          <w:iCs/>
          <w:sz w:val="28"/>
          <w:szCs w:val="28"/>
          <w:lang w:val="kk-KZ" w:eastAsia="ru-RU"/>
        </w:rPr>
      </w:pPr>
      <w:r w:rsidRPr="00C5292E">
        <w:rPr>
          <w:rFonts w:ascii="Times New Roman" w:eastAsia="Times New Roman" w:hAnsi="Times New Roman" w:cs="Times New Roman"/>
          <w:b/>
          <w:bCs/>
          <w:iCs/>
          <w:sz w:val="28"/>
          <w:szCs w:val="28"/>
          <w:lang w:val="kk-KZ" w:eastAsia="ru-RU"/>
        </w:rPr>
        <w:t>Липидтер.</w:t>
      </w:r>
      <w:r w:rsidRPr="00C5292E">
        <w:rPr>
          <w:rFonts w:ascii="Times New Roman" w:eastAsia="Times New Roman" w:hAnsi="Times New Roman" w:cs="Times New Roman"/>
          <w:bCs/>
          <w:iCs/>
          <w:sz w:val="28"/>
          <w:szCs w:val="28"/>
          <w:lang w:val="kk-KZ" w:eastAsia="ru-RU"/>
        </w:rPr>
        <w:t xml:space="preserve"> Липидтер тобына топырақтан органикалық еріткіштермен бөлінген барлық заттар жатады. Топырақтан алынатын спирт-бензол сығындысының негізгі компоненттері әдетте балауыз және шайырлар болып табылады. Минералды топырақ горизонттарында органикалық заттардың құрамындағы липидтердің үлесі оның жалпы мазмұнының 2–14-тен 10–12% дейін ауытқиды. Органикалық горизонттар мен шымтезектерде липидтер көп мөлшерде (15-20% дейін) жиналады.</w:t>
      </w:r>
    </w:p>
    <w:p w:rsidR="009508A6"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C5292E" w:rsidRDefault="009508A6" w:rsidP="009508A6">
      <w:pPr>
        <w:spacing w:after="0" w:line="330" w:lineRule="atLeast"/>
        <w:ind w:firstLine="567"/>
        <w:jc w:val="both"/>
        <w:rPr>
          <w:rFonts w:ascii="Times New Roman" w:eastAsia="Times New Roman" w:hAnsi="Times New Roman" w:cs="Times New Roman"/>
          <w:b/>
          <w:bCs/>
          <w:iCs/>
          <w:sz w:val="28"/>
          <w:szCs w:val="28"/>
          <w:lang w:val="kk-KZ" w:eastAsia="ru-RU"/>
        </w:rPr>
      </w:pPr>
      <w:r>
        <w:rPr>
          <w:rFonts w:ascii="Times New Roman" w:eastAsia="Times New Roman" w:hAnsi="Times New Roman" w:cs="Times New Roman"/>
          <w:b/>
          <w:bCs/>
          <w:iCs/>
          <w:sz w:val="28"/>
          <w:szCs w:val="28"/>
          <w:lang w:val="kk-KZ" w:eastAsia="ru-RU"/>
        </w:rPr>
        <w:t xml:space="preserve">5.6.2 </w:t>
      </w:r>
      <w:r w:rsidRPr="00C5292E">
        <w:rPr>
          <w:rFonts w:ascii="Times New Roman" w:eastAsia="Times New Roman" w:hAnsi="Times New Roman" w:cs="Times New Roman"/>
          <w:b/>
          <w:bCs/>
          <w:iCs/>
          <w:sz w:val="28"/>
          <w:szCs w:val="28"/>
          <w:lang w:val="kk-KZ" w:eastAsia="ru-RU"/>
        </w:rPr>
        <w:t>Топыраққа тән гуминді заттар</w:t>
      </w:r>
    </w:p>
    <w:p w:rsidR="009508A6" w:rsidRPr="00C5292E" w:rsidRDefault="009508A6" w:rsidP="009508A6">
      <w:pPr>
        <w:spacing w:after="0" w:line="330" w:lineRule="atLeast"/>
        <w:ind w:firstLine="567"/>
        <w:jc w:val="both"/>
        <w:rPr>
          <w:rFonts w:ascii="Times New Roman" w:eastAsia="Times New Roman" w:hAnsi="Times New Roman" w:cs="Times New Roman"/>
          <w:bCs/>
          <w:iCs/>
          <w:sz w:val="28"/>
          <w:szCs w:val="28"/>
          <w:lang w:val="kk-KZ" w:eastAsia="ru-RU"/>
        </w:rPr>
      </w:pPr>
      <w:r w:rsidRPr="00C5292E">
        <w:rPr>
          <w:rFonts w:ascii="Times New Roman" w:eastAsia="Times New Roman" w:hAnsi="Times New Roman" w:cs="Times New Roman"/>
          <w:bCs/>
          <w:iCs/>
          <w:sz w:val="28"/>
          <w:szCs w:val="28"/>
          <w:lang w:val="kk-KZ" w:eastAsia="ru-RU"/>
        </w:rPr>
        <w:t>Топырақта органикалық қалдықтарды гумификациялау процестерінің нәтижесінде спецификалық гуминді заттар пайда болады. Гумификация кезінде бастапқы органикалық заттардың гумин қышқылдары мен фульвоқышқылдарына айналу процестерінің жиынтығын түсінеді.</w:t>
      </w:r>
    </w:p>
    <w:p w:rsidR="009508A6" w:rsidRPr="00C5292E" w:rsidRDefault="009508A6" w:rsidP="009508A6">
      <w:pPr>
        <w:spacing w:after="0" w:line="330" w:lineRule="atLeast"/>
        <w:ind w:firstLine="567"/>
        <w:jc w:val="both"/>
        <w:rPr>
          <w:rFonts w:ascii="Times New Roman" w:eastAsia="Times New Roman" w:hAnsi="Times New Roman" w:cs="Times New Roman"/>
          <w:bCs/>
          <w:iCs/>
          <w:sz w:val="28"/>
          <w:szCs w:val="28"/>
          <w:lang w:val="kk-KZ" w:eastAsia="ru-RU"/>
        </w:rPr>
      </w:pPr>
      <w:r w:rsidRPr="00C5292E">
        <w:rPr>
          <w:rFonts w:ascii="Times New Roman" w:eastAsia="Times New Roman" w:hAnsi="Times New Roman" w:cs="Times New Roman"/>
          <w:bCs/>
          <w:iCs/>
          <w:sz w:val="28"/>
          <w:szCs w:val="28"/>
          <w:lang w:val="kk-KZ" w:eastAsia="ru-RU"/>
        </w:rPr>
        <w:t>Гумин қышқылдары өсімдік қалдықтарымен топыраққа түсетін органикалық қосылыстарға қарағанда тұрақты қосылыстар. Сондықтан топырақтың спецификалық емес органикалық қосылыстары салыстырмалы түрде қысқа уақыт аралығында өмір сүреді және өсімдік қалдықтары мен олардың трансформация өнімдерінің үздіксіз тізбегі гумин қышқылдарының түзілу сатысында кешіктіріледі. Гумин қышқылдары СО</w:t>
      </w:r>
      <w:r w:rsidRPr="003E503A">
        <w:rPr>
          <w:rFonts w:ascii="Times New Roman" w:eastAsia="Times New Roman" w:hAnsi="Times New Roman" w:cs="Times New Roman"/>
          <w:bCs/>
          <w:iCs/>
          <w:sz w:val="28"/>
          <w:szCs w:val="28"/>
          <w:vertAlign w:val="subscript"/>
          <w:lang w:val="kk-KZ" w:eastAsia="ru-RU"/>
        </w:rPr>
        <w:t>2</w:t>
      </w:r>
      <w:r w:rsidRPr="00C5292E">
        <w:rPr>
          <w:rFonts w:ascii="Times New Roman" w:eastAsia="Times New Roman" w:hAnsi="Times New Roman" w:cs="Times New Roman"/>
          <w:bCs/>
          <w:iCs/>
          <w:sz w:val="28"/>
          <w:szCs w:val="28"/>
          <w:lang w:val="kk-KZ" w:eastAsia="ru-RU"/>
        </w:rPr>
        <w:t xml:space="preserve"> және H</w:t>
      </w:r>
      <w:r w:rsidRPr="003E503A">
        <w:rPr>
          <w:rFonts w:ascii="Times New Roman" w:eastAsia="Times New Roman" w:hAnsi="Times New Roman" w:cs="Times New Roman"/>
          <w:bCs/>
          <w:iCs/>
          <w:sz w:val="28"/>
          <w:szCs w:val="28"/>
          <w:vertAlign w:val="subscript"/>
          <w:lang w:val="kk-KZ" w:eastAsia="ru-RU"/>
        </w:rPr>
        <w:t>2</w:t>
      </w:r>
      <w:r w:rsidRPr="00C5292E">
        <w:rPr>
          <w:rFonts w:ascii="Times New Roman" w:eastAsia="Times New Roman" w:hAnsi="Times New Roman" w:cs="Times New Roman"/>
          <w:bCs/>
          <w:iCs/>
          <w:sz w:val="28"/>
          <w:szCs w:val="28"/>
          <w:lang w:val="kk-KZ" w:eastAsia="ru-RU"/>
        </w:rPr>
        <w:t>O түзілуімен минералданады немесе гумин қышқылдарының жаңа молекулаларының синтезіне қатысатын фрагменттерді құрайды. Бұл процесс өте баяу жүреді, сондықтан гумин қышқылдарының өмір сүру ұзақтығы жүздеген және мыңдаған жылдарды құрайды.</w:t>
      </w:r>
    </w:p>
    <w:p w:rsidR="009508A6" w:rsidRPr="0016512E"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6512E">
        <w:rPr>
          <w:rFonts w:ascii="Times New Roman" w:eastAsia="Times New Roman" w:hAnsi="Times New Roman" w:cs="Times New Roman"/>
          <w:sz w:val="28"/>
          <w:szCs w:val="28"/>
          <w:lang w:val="kk-KZ" w:eastAsia="ru-RU"/>
        </w:rPr>
        <w:t>Гумин қышқылдары – топырақтан сілтілермен күңгірт түсті ерітінді (натрий, аммоний немесе калий гуматтары) түріндегі экстрагирленген және аморфты тұнба – гель түрінде минералды қышқылдармен тұнбаға түсетін заттар тобы.</w:t>
      </w:r>
    </w:p>
    <w:p w:rsidR="009508A6" w:rsidRPr="0016512E"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6512E">
        <w:rPr>
          <w:rFonts w:ascii="Times New Roman" w:eastAsia="Times New Roman" w:hAnsi="Times New Roman" w:cs="Times New Roman"/>
          <w:sz w:val="28"/>
          <w:szCs w:val="28"/>
          <w:lang w:val="kk-KZ" w:eastAsia="ru-RU"/>
        </w:rPr>
        <w:t>Гумин қышқылдарының мынадай элементтік құрамы бар: 50-60% көміртегі, 2-6% сутегі, 31-40% оттегі және 2-6% азот. Гумин қышқылдарының элементтік құрамының ауытқуы олардың химиялық жағынан белгілі бір құрылымды қышқылдар емес, құрамы мен қасиеттері жағынан ұқсас жоғары молекулалы қосылыстар тобы болып табылатындығымен түсіндіріледі.</w:t>
      </w:r>
    </w:p>
    <w:p w:rsidR="009508A6" w:rsidRPr="0016512E"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6512E">
        <w:rPr>
          <w:rFonts w:ascii="Times New Roman" w:eastAsia="Times New Roman" w:hAnsi="Times New Roman" w:cs="Times New Roman"/>
          <w:sz w:val="28"/>
          <w:szCs w:val="28"/>
          <w:lang w:val="kk-KZ" w:eastAsia="ru-RU"/>
        </w:rPr>
        <w:t>Гельдік хроматографиялық зерттеулерге сәйкес гумин қышқылдарының молекулалық салмағының төменгі шегі 5000-6000 дальтон (D) мәндерімен анықталады. Молекулалық массасы 400 000–650 000 D қышқылдар бар. Алайда гумин қышқылдарының негізгі мөлшері 20 000–80 000 D молекулалық массаға ие.</w:t>
      </w:r>
    </w:p>
    <w:p w:rsidR="009508A6" w:rsidRPr="00E03D5F" w:rsidRDefault="009508A6" w:rsidP="009508A6">
      <w:pPr>
        <w:spacing w:after="0" w:line="315" w:lineRule="atLeast"/>
        <w:ind w:firstLine="567"/>
        <w:jc w:val="both"/>
        <w:outlineLvl w:val="0"/>
        <w:rPr>
          <w:rFonts w:ascii="Times New Roman" w:eastAsia="Times New Roman" w:hAnsi="Times New Roman" w:cs="Times New Roman"/>
          <w:sz w:val="28"/>
          <w:szCs w:val="28"/>
          <w:lang w:val="kk-KZ" w:eastAsia="ru-RU"/>
        </w:rPr>
      </w:pPr>
      <w:r w:rsidRPr="0016512E">
        <w:rPr>
          <w:rFonts w:ascii="Times New Roman" w:eastAsia="Times New Roman" w:hAnsi="Times New Roman" w:cs="Times New Roman"/>
          <w:sz w:val="28"/>
          <w:szCs w:val="28"/>
          <w:lang w:val="kk-KZ" w:eastAsia="ru-RU"/>
        </w:rPr>
        <w:t xml:space="preserve">Осы уақытқа дейін гумин қышқылдарының формулалары тек гипотетикалық түрде анықталған. Сілтілік сығындыны қышқылдандырудан және гумин қышқылдарын бөлуден кейін ерітіндіде қалған ашық түсті гуминді заттар </w:t>
      </w:r>
      <w:r w:rsidRPr="003E503A">
        <w:rPr>
          <w:rFonts w:ascii="Times New Roman" w:eastAsia="Times New Roman" w:hAnsi="Times New Roman" w:cs="Times New Roman"/>
          <w:i/>
          <w:sz w:val="28"/>
          <w:szCs w:val="28"/>
          <w:lang w:val="kk-KZ" w:eastAsia="ru-RU"/>
        </w:rPr>
        <w:t>фульвоқышқылдар</w:t>
      </w:r>
      <w:r w:rsidRPr="0016512E">
        <w:rPr>
          <w:rFonts w:ascii="Times New Roman" w:eastAsia="Times New Roman" w:hAnsi="Times New Roman" w:cs="Times New Roman"/>
          <w:sz w:val="28"/>
          <w:szCs w:val="28"/>
          <w:lang w:val="kk-KZ" w:eastAsia="ru-RU"/>
        </w:rPr>
        <w:t xml:space="preserve"> деп аталады. Фульвоқышқылдарының элементтік құрамы гумин қышқылдарына қарағанда оттегі мен көміртегінің аз болуымен сипатталады. </w:t>
      </w:r>
      <w:r w:rsidRPr="00E03D5F">
        <w:rPr>
          <w:rFonts w:ascii="Times New Roman" w:eastAsia="Times New Roman" w:hAnsi="Times New Roman" w:cs="Times New Roman"/>
          <w:sz w:val="28"/>
          <w:szCs w:val="28"/>
          <w:lang w:val="kk-KZ" w:eastAsia="ru-RU"/>
        </w:rPr>
        <w:t>Фульвоқышқылдардағы элементтердің мөлшері: 44-49% көміртек, 44-49% оттегі, 3-5% сутегі және 2-4% азот.</w:t>
      </w:r>
    </w:p>
    <w:p w:rsidR="009508A6" w:rsidRPr="00E03D5F" w:rsidRDefault="009508A6" w:rsidP="009508A6">
      <w:pPr>
        <w:spacing w:after="0" w:line="315" w:lineRule="atLeast"/>
        <w:ind w:firstLine="567"/>
        <w:jc w:val="both"/>
        <w:outlineLvl w:val="0"/>
        <w:rPr>
          <w:rFonts w:ascii="Times New Roman" w:eastAsia="Times New Roman" w:hAnsi="Times New Roman" w:cs="Times New Roman"/>
          <w:sz w:val="28"/>
          <w:szCs w:val="28"/>
          <w:lang w:val="kk-KZ" w:eastAsia="ru-RU"/>
        </w:rPr>
      </w:pPr>
      <w:r w:rsidRPr="00E03D5F">
        <w:rPr>
          <w:rFonts w:ascii="Times New Roman" w:eastAsia="Times New Roman" w:hAnsi="Times New Roman" w:cs="Times New Roman"/>
          <w:sz w:val="28"/>
          <w:szCs w:val="28"/>
          <w:lang w:val="kk-KZ" w:eastAsia="ru-RU"/>
        </w:rPr>
        <w:t>Гельдік хроматографиялық зерттеулерге сәйкес, топырақтың барлық түрлерінің фульвоқышқылдары молекулалық салмағы 10000–15000 және 4000–6000 D болатын бір немесе екі фракциямен ұсынылған. Фульвоқышқылдарының гумин қышқылдарымен салыстырғанда ерігіштігі жоғары және молекулалық салмағы аз, олардың құрылымы туралы өте аз мәлімет бар. Гумин қышқылдары мен фульвоқышқылдарының молекулаларының құрамында әртүрлі функционалдық топтардың болуы сандық және сапалық тұрғыдан анықталған: амин топтары, амид, альдегид, карбоксил, карбоксилат, кетон, метокси, фенол, хинон, гидроксихинон, пептидтік топтар, т.б. сондай-ақ алкоголь және фенолды OH топтары. Гуминді қосылыстардың жалпы қышқылдығы молекулаларда карбоксил және фенолды ОН топтарының болуын анықтайды. Фульвоқышқылдарда қышқылдық негізінен карбоксил топтарымен байланысты. Гумин қышқылдарында фенол және карбоксил ОН топтарының саны шамамен бірдей.</w:t>
      </w:r>
    </w:p>
    <w:p w:rsidR="009508A6" w:rsidRPr="00E03D5F" w:rsidRDefault="009508A6" w:rsidP="009508A6">
      <w:pPr>
        <w:spacing w:after="0" w:line="315" w:lineRule="atLeast"/>
        <w:ind w:firstLine="567"/>
        <w:outlineLvl w:val="0"/>
        <w:rPr>
          <w:rFonts w:ascii="Times New Roman" w:eastAsia="Times New Roman" w:hAnsi="Times New Roman" w:cs="Times New Roman"/>
          <w:b/>
          <w:bCs/>
          <w:i/>
          <w:iCs/>
          <w:color w:val="0070C0"/>
          <w:kern w:val="36"/>
          <w:sz w:val="28"/>
          <w:szCs w:val="28"/>
          <w:lang w:val="kk-KZ" w:eastAsia="ru-RU"/>
        </w:rPr>
      </w:pPr>
    </w:p>
    <w:p w:rsidR="009508A6" w:rsidRPr="00560E95" w:rsidRDefault="009508A6" w:rsidP="009508A6">
      <w:pPr>
        <w:spacing w:after="0" w:line="315" w:lineRule="atLeast"/>
        <w:ind w:firstLine="567"/>
        <w:jc w:val="both"/>
        <w:rPr>
          <w:rFonts w:ascii="Times New Roman" w:eastAsia="Times New Roman" w:hAnsi="Times New Roman" w:cs="Times New Roman"/>
          <w:b/>
          <w:bCs/>
          <w:i/>
          <w:iCs/>
          <w:kern w:val="36"/>
          <w:sz w:val="28"/>
          <w:szCs w:val="28"/>
          <w:lang w:val="kk-KZ" w:eastAsia="ru-RU"/>
        </w:rPr>
      </w:pPr>
      <w:r>
        <w:rPr>
          <w:rFonts w:ascii="Times New Roman" w:eastAsia="Times New Roman" w:hAnsi="Times New Roman" w:cs="Times New Roman"/>
          <w:b/>
          <w:bCs/>
          <w:i/>
          <w:iCs/>
          <w:kern w:val="36"/>
          <w:sz w:val="28"/>
          <w:szCs w:val="28"/>
          <w:lang w:val="kk-KZ" w:eastAsia="ru-RU"/>
        </w:rPr>
        <w:t>5.6.3</w:t>
      </w:r>
      <w:r w:rsidRPr="00560E95">
        <w:rPr>
          <w:rFonts w:ascii="Times New Roman" w:eastAsia="Times New Roman" w:hAnsi="Times New Roman" w:cs="Times New Roman"/>
          <w:b/>
          <w:bCs/>
          <w:i/>
          <w:iCs/>
          <w:kern w:val="36"/>
          <w:sz w:val="28"/>
          <w:szCs w:val="28"/>
          <w:lang w:val="kk-KZ" w:eastAsia="ru-RU"/>
        </w:rPr>
        <w:t xml:space="preserve"> Топырақтағы органо-минералды қосылыстар</w:t>
      </w:r>
    </w:p>
    <w:p w:rsidR="009508A6" w:rsidRPr="00E03D5F"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 xml:space="preserve">Топырақтың спецификалық емес заттардың немесе спецификалық гуминдік заттардың минералды компоненттермен әрекеттесу өнімдерінің барлық түрлері (металл катиондары, гидроксидтер, бейорганикалық аниондар, силикаттар және т.б.) органо-минералды қосылыстар ұғымына біріктіріледі. </w:t>
      </w:r>
      <w:r w:rsidRPr="00E03D5F">
        <w:rPr>
          <w:rFonts w:ascii="Times New Roman" w:eastAsia="Times New Roman" w:hAnsi="Times New Roman" w:cs="Times New Roman"/>
          <w:sz w:val="28"/>
          <w:szCs w:val="28"/>
          <w:lang w:val="kk-KZ" w:eastAsia="ru-RU"/>
        </w:rPr>
        <w:t>Л.Н.Александрова жасаған белгілі классификацияға сәйкес топырақтың минералды органикалық қосылыстары үш топқа бөлінеді: 1) гетерополярлы тұздар; 2) күрделі гетерополярлы тұздар; 3) сорбциялық кешендер.</w:t>
      </w:r>
    </w:p>
    <w:p w:rsidR="009508A6" w:rsidRPr="00E03D5F" w:rsidRDefault="009508A6" w:rsidP="009508A6">
      <w:pPr>
        <w:spacing w:after="0" w:line="315" w:lineRule="atLeast"/>
        <w:ind w:firstLine="567"/>
        <w:jc w:val="both"/>
        <w:rPr>
          <w:rFonts w:ascii="Times New Roman" w:eastAsia="Times New Roman" w:hAnsi="Times New Roman" w:cs="Times New Roman"/>
          <w:i/>
          <w:iCs/>
          <w:sz w:val="28"/>
          <w:szCs w:val="28"/>
          <w:lang w:val="kk-KZ" w:eastAsia="ru-RU"/>
        </w:rPr>
      </w:pPr>
      <w:r w:rsidRPr="00E03D5F">
        <w:rPr>
          <w:rFonts w:ascii="Times New Roman" w:eastAsia="Times New Roman" w:hAnsi="Times New Roman" w:cs="Times New Roman"/>
          <w:i/>
          <w:iCs/>
          <w:sz w:val="28"/>
          <w:szCs w:val="28"/>
          <w:lang w:val="kk-KZ" w:eastAsia="ru-RU"/>
        </w:rPr>
        <w:t>Гумин қышқылдарының гетерополярлы немесе қарапайым тұздары гумин қышқылдарын бейтараптандыру реакцияларының нәтижесінде түзіледі:</w:t>
      </w:r>
    </w:p>
    <w:p w:rsidR="009508A6" w:rsidRPr="00153D83" w:rsidRDefault="009508A6" w:rsidP="009508A6">
      <w:pPr>
        <w:spacing w:after="0" w:line="315" w:lineRule="atLeast"/>
        <w:ind w:firstLine="567"/>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ГК–(СООН)</w:t>
      </w:r>
      <w:r w:rsidRPr="00153D83">
        <w:rPr>
          <w:rFonts w:ascii="Times New Roman" w:eastAsia="Times New Roman" w:hAnsi="Times New Roman" w:cs="Times New Roman"/>
          <w:i/>
          <w:iCs/>
          <w:sz w:val="28"/>
          <w:szCs w:val="28"/>
          <w:lang w:val="kk-KZ" w:eastAsia="ru-RU"/>
        </w:rPr>
        <w:t>n </w:t>
      </w:r>
      <w:r w:rsidRPr="00153D83">
        <w:rPr>
          <w:rFonts w:ascii="Times New Roman" w:eastAsia="Times New Roman" w:hAnsi="Times New Roman" w:cs="Times New Roman"/>
          <w:sz w:val="28"/>
          <w:szCs w:val="28"/>
          <w:lang w:val="kk-KZ" w:eastAsia="ru-RU"/>
        </w:rPr>
        <w:t>+ </w:t>
      </w:r>
      <w:r w:rsidRPr="00153D83">
        <w:rPr>
          <w:rFonts w:ascii="Times New Roman" w:eastAsia="Times New Roman" w:hAnsi="Times New Roman" w:cs="Times New Roman"/>
          <w:i/>
          <w:iCs/>
          <w:sz w:val="28"/>
          <w:szCs w:val="28"/>
          <w:lang w:val="kk-KZ" w:eastAsia="ru-RU"/>
        </w:rPr>
        <w:t>n</w:t>
      </w:r>
      <w:r w:rsidRPr="00153D83">
        <w:rPr>
          <w:rFonts w:ascii="Times New Roman" w:eastAsia="Times New Roman" w:hAnsi="Times New Roman" w:cs="Times New Roman"/>
          <w:sz w:val="28"/>
          <w:szCs w:val="28"/>
          <w:lang w:val="kk-KZ" w:eastAsia="ru-RU"/>
        </w:rPr>
        <w:t>NaOH → ГК–(СООNa)</w:t>
      </w:r>
      <w:r w:rsidRPr="00153D83">
        <w:rPr>
          <w:rFonts w:ascii="Times New Roman" w:eastAsia="Times New Roman" w:hAnsi="Times New Roman" w:cs="Times New Roman"/>
          <w:i/>
          <w:iCs/>
          <w:sz w:val="28"/>
          <w:szCs w:val="28"/>
          <w:lang w:val="kk-KZ" w:eastAsia="ru-RU"/>
        </w:rPr>
        <w:t>n </w:t>
      </w:r>
      <w:r w:rsidRPr="00153D83">
        <w:rPr>
          <w:rFonts w:ascii="Times New Roman" w:eastAsia="Times New Roman" w:hAnsi="Times New Roman" w:cs="Times New Roman"/>
          <w:sz w:val="28"/>
          <w:szCs w:val="28"/>
          <w:lang w:val="kk-KZ" w:eastAsia="ru-RU"/>
        </w:rPr>
        <w:t>+ </w:t>
      </w:r>
      <w:r w:rsidRPr="00153D83">
        <w:rPr>
          <w:rFonts w:ascii="Times New Roman" w:eastAsia="Times New Roman" w:hAnsi="Times New Roman" w:cs="Times New Roman"/>
          <w:i/>
          <w:iCs/>
          <w:sz w:val="28"/>
          <w:szCs w:val="28"/>
          <w:lang w:val="kk-KZ" w:eastAsia="ru-RU"/>
        </w:rPr>
        <w:t>n</w:t>
      </w:r>
      <w:r w:rsidRPr="00153D83">
        <w:rPr>
          <w:rFonts w:ascii="Times New Roman" w:eastAsia="Times New Roman" w:hAnsi="Times New Roman" w:cs="Times New Roman"/>
          <w:sz w:val="28"/>
          <w:szCs w:val="28"/>
          <w:lang w:val="kk-KZ" w:eastAsia="ru-RU"/>
        </w:rPr>
        <w:t>H</w:t>
      </w:r>
      <w:r w:rsidRPr="003E503A">
        <w:rPr>
          <w:rFonts w:ascii="Times New Roman" w:eastAsia="Times New Roman" w:hAnsi="Times New Roman" w:cs="Times New Roman"/>
          <w:sz w:val="28"/>
          <w:szCs w:val="28"/>
          <w:vertAlign w:val="subscript"/>
          <w:lang w:val="kk-KZ" w:eastAsia="ru-RU"/>
        </w:rPr>
        <w:t>2</w:t>
      </w:r>
      <w:r w:rsidRPr="00153D83">
        <w:rPr>
          <w:rFonts w:ascii="Times New Roman" w:eastAsia="Times New Roman" w:hAnsi="Times New Roman" w:cs="Times New Roman"/>
          <w:sz w:val="28"/>
          <w:szCs w:val="28"/>
          <w:lang w:val="kk-KZ" w:eastAsia="ru-RU"/>
        </w:rPr>
        <w:t>O.</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Ортаның рН-ына байланысты протондарды алмастыру карбоксил және фенолды ОН топтары арқылы жүреді.</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Сілтілік металдар мен аммоний гуматтары суда жақсы ериді және тек кейбір сортаңдар мен сода сортаңдарында кездеседі.</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Кальций гуматтары топырақта кездесетін кез келген рН мәндерінде суда нашар ериді және адгезия күштерімен берік ұсталатын минералды компоненттердің бетінде қабыршақтарды түзуге бейім.</w:t>
      </w:r>
    </w:p>
    <w:p w:rsidR="009508A6" w:rsidRPr="00560E95" w:rsidRDefault="009508A6" w:rsidP="009508A6">
      <w:pPr>
        <w:spacing w:after="0" w:line="330" w:lineRule="atLeast"/>
        <w:ind w:firstLine="567"/>
        <w:jc w:val="both"/>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Магний гуматтары кальций гуматтарына қарағанда жақсы ериді. Олар ерітіндіге түсіп, топырақ профилінде қоныс аудара алады.</w:t>
      </w:r>
    </w:p>
    <w:p w:rsidR="009508A6" w:rsidRPr="00560E95" w:rsidRDefault="009508A6" w:rsidP="009508A6">
      <w:pPr>
        <w:spacing w:after="0" w:line="330" w:lineRule="atLeast"/>
        <w:ind w:firstLine="567"/>
        <w:jc w:val="both"/>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Топырақта әр түрлі металдардың жеке гуматтары немесе фульваттары сирек кездеседі. Күрделі органоминералды туындылар жиі түзіледі, олардың құрамында металл катиондары молекуланың аниондық бөлігіне кіреді. Сонымен бірге гумин қышқылдарының карбоксил топтары металл катиондарын үш түрлі жолмен байланыстыра алады:</w:t>
      </w:r>
    </w:p>
    <w:p w:rsidR="009508A6" w:rsidRPr="00560E95" w:rsidRDefault="009508A6" w:rsidP="009508A6">
      <w:pPr>
        <w:spacing w:after="0" w:line="330" w:lineRule="atLeast"/>
        <w:ind w:firstLine="567"/>
        <w:jc w:val="both"/>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Гумин қышқылдарының фенолдық топтарының қосымша қатысуы жағдайында хелаттық комплексті қосылыстардың түзілуі жүреді. Гумин қышқылдарының күрделі металл тұздарының бос карбоксил және фенолды ОН топтары металл катиондарымен одан әрі әрекеттесіп, күрделі гетерополярлы тұздар түзе алады:</w:t>
      </w:r>
    </w:p>
    <w:tbl>
      <w:tblPr>
        <w:tblW w:w="7102" w:type="dxa"/>
        <w:jc w:val="center"/>
        <w:tblCellSpacing w:w="0" w:type="dxa"/>
        <w:tblCellMar>
          <w:left w:w="0" w:type="dxa"/>
          <w:right w:w="0" w:type="dxa"/>
        </w:tblCellMar>
        <w:tblLook w:val="04A0" w:firstRow="1" w:lastRow="0" w:firstColumn="1" w:lastColumn="0" w:noHBand="0" w:noVBand="1"/>
      </w:tblPr>
      <w:tblGrid>
        <w:gridCol w:w="20"/>
        <w:gridCol w:w="1681"/>
        <w:gridCol w:w="1574"/>
        <w:gridCol w:w="3827"/>
      </w:tblGrid>
      <w:tr w:rsidR="009508A6" w:rsidRPr="00560E95" w:rsidTr="003C435C">
        <w:trPr>
          <w:trHeight w:val="420"/>
          <w:tblCellSpacing w:w="0" w:type="dxa"/>
          <w:jc w:val="center"/>
        </w:trPr>
        <w:tc>
          <w:tcPr>
            <w:tcW w:w="20" w:type="dxa"/>
            <w:vAlign w:val="bottom"/>
            <w:hideMark/>
          </w:tcPr>
          <w:p w:rsidR="009508A6" w:rsidRPr="00560E95" w:rsidRDefault="009508A6" w:rsidP="003C435C">
            <w:pPr>
              <w:spacing w:after="0" w:line="240" w:lineRule="auto"/>
              <w:ind w:firstLine="567"/>
              <w:rPr>
                <w:rFonts w:ascii="Times New Roman" w:eastAsia="Times New Roman" w:hAnsi="Times New Roman" w:cs="Times New Roman"/>
                <w:sz w:val="28"/>
                <w:szCs w:val="28"/>
                <w:lang w:eastAsia="ru-RU"/>
              </w:rPr>
            </w:pPr>
          </w:p>
        </w:tc>
        <w:tc>
          <w:tcPr>
            <w:tcW w:w="1681" w:type="dxa"/>
            <w:vMerge w:val="restart"/>
            <w:vAlign w:val="bottom"/>
            <w:hideMark/>
          </w:tcPr>
          <w:p w:rsidR="009508A6" w:rsidRPr="00560E95" w:rsidRDefault="009508A6" w:rsidP="003C435C">
            <w:pPr>
              <w:spacing w:after="0" w:line="255" w:lineRule="atLeast"/>
              <w:ind w:firstLine="567"/>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H</w:t>
            </w:r>
            <w:r w:rsidRPr="003E503A">
              <w:rPr>
                <w:rFonts w:ascii="Times New Roman" w:eastAsia="Times New Roman" w:hAnsi="Times New Roman" w:cs="Times New Roman"/>
                <w:sz w:val="28"/>
                <w:szCs w:val="28"/>
                <w:vertAlign w:val="subscript"/>
                <w:lang w:eastAsia="ru-RU"/>
              </w:rPr>
              <w:t>2</w:t>
            </w:r>
            <w:r w:rsidRPr="00560E95">
              <w:rPr>
                <w:rFonts w:ascii="Times New Roman" w:eastAsia="Times New Roman" w:hAnsi="Times New Roman" w:cs="Times New Roman"/>
                <w:sz w:val="28"/>
                <w:szCs w:val="28"/>
                <w:lang w:eastAsia="ru-RU"/>
              </w:rPr>
              <w:t>O</w:t>
            </w:r>
          </w:p>
        </w:tc>
        <w:tc>
          <w:tcPr>
            <w:tcW w:w="1574" w:type="dxa"/>
            <w:vAlign w:val="bottom"/>
            <w:hideMark/>
          </w:tcPr>
          <w:p w:rsidR="009508A6" w:rsidRPr="00560E95" w:rsidRDefault="009508A6" w:rsidP="003C435C">
            <w:pPr>
              <w:spacing w:after="0" w:line="255" w:lineRule="atLeast"/>
              <w:ind w:firstLine="281"/>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OH</w:t>
            </w:r>
          </w:p>
        </w:tc>
        <w:tc>
          <w:tcPr>
            <w:tcW w:w="3827" w:type="dxa"/>
            <w:vAlign w:val="bottom"/>
            <w:hideMark/>
          </w:tcPr>
          <w:p w:rsidR="009508A6" w:rsidRPr="00560E95" w:rsidRDefault="009508A6" w:rsidP="003C435C">
            <w:pPr>
              <w:spacing w:after="0" w:line="15" w:lineRule="atLeast"/>
              <w:ind w:firstLine="567"/>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 </w:t>
            </w:r>
          </w:p>
        </w:tc>
      </w:tr>
      <w:tr w:rsidR="009508A6" w:rsidRPr="00560E95" w:rsidTr="003C435C">
        <w:trPr>
          <w:trHeight w:val="225"/>
          <w:tblCellSpacing w:w="0" w:type="dxa"/>
          <w:jc w:val="center"/>
        </w:trPr>
        <w:tc>
          <w:tcPr>
            <w:tcW w:w="20" w:type="dxa"/>
            <w:vAlign w:val="bottom"/>
            <w:hideMark/>
          </w:tcPr>
          <w:p w:rsidR="009508A6" w:rsidRPr="00560E95" w:rsidRDefault="009508A6" w:rsidP="003C435C">
            <w:pPr>
              <w:spacing w:after="0" w:line="240" w:lineRule="auto"/>
              <w:ind w:firstLine="567"/>
              <w:rPr>
                <w:rFonts w:ascii="Times New Roman" w:eastAsia="Times New Roman" w:hAnsi="Times New Roman" w:cs="Times New Roman"/>
                <w:sz w:val="28"/>
                <w:szCs w:val="28"/>
                <w:lang w:eastAsia="ru-RU"/>
              </w:rPr>
            </w:pPr>
          </w:p>
        </w:tc>
        <w:tc>
          <w:tcPr>
            <w:tcW w:w="1681" w:type="dxa"/>
            <w:vMerge/>
            <w:vAlign w:val="center"/>
            <w:hideMark/>
          </w:tcPr>
          <w:p w:rsidR="009508A6" w:rsidRPr="00560E95" w:rsidRDefault="009508A6" w:rsidP="003C435C">
            <w:pPr>
              <w:spacing w:after="0" w:line="240" w:lineRule="auto"/>
              <w:ind w:firstLine="567"/>
              <w:rPr>
                <w:rFonts w:ascii="Times New Roman" w:eastAsia="Times New Roman" w:hAnsi="Times New Roman" w:cs="Times New Roman"/>
                <w:sz w:val="28"/>
                <w:szCs w:val="28"/>
                <w:lang w:eastAsia="ru-RU"/>
              </w:rPr>
            </w:pPr>
          </w:p>
        </w:tc>
        <w:tc>
          <w:tcPr>
            <w:tcW w:w="1574" w:type="dxa"/>
            <w:vMerge w:val="restart"/>
            <w:vAlign w:val="bottom"/>
            <w:hideMark/>
          </w:tcPr>
          <w:p w:rsidR="009508A6" w:rsidRPr="00560E95" w:rsidRDefault="009508A6" w:rsidP="003C435C">
            <w:pPr>
              <w:spacing w:after="0" w:line="255" w:lineRule="atLeast"/>
              <w:ind w:firstLine="281"/>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OOC</w:t>
            </w:r>
          </w:p>
        </w:tc>
        <w:tc>
          <w:tcPr>
            <w:tcW w:w="3827" w:type="dxa"/>
            <w:vMerge w:val="restart"/>
            <w:vAlign w:val="bottom"/>
            <w:hideMark/>
          </w:tcPr>
          <w:p w:rsidR="009508A6" w:rsidRPr="00560E95" w:rsidRDefault="009508A6" w:rsidP="003C435C">
            <w:pPr>
              <w:spacing w:after="0" w:line="255" w:lineRule="atLeast"/>
              <w:ind w:firstLine="567"/>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(OOC)n-1(Me1)n-1</w:t>
            </w:r>
          </w:p>
        </w:tc>
      </w:tr>
      <w:tr w:rsidR="009508A6" w:rsidRPr="00560E95" w:rsidTr="003C435C">
        <w:trPr>
          <w:trHeight w:val="150"/>
          <w:tblCellSpacing w:w="0" w:type="dxa"/>
          <w:jc w:val="center"/>
        </w:trPr>
        <w:tc>
          <w:tcPr>
            <w:tcW w:w="20" w:type="dxa"/>
            <w:vAlign w:val="bottom"/>
            <w:hideMark/>
          </w:tcPr>
          <w:p w:rsidR="009508A6" w:rsidRPr="00560E95" w:rsidRDefault="009508A6" w:rsidP="003C435C">
            <w:pPr>
              <w:spacing w:after="0" w:line="240" w:lineRule="auto"/>
              <w:ind w:firstLine="567"/>
              <w:rPr>
                <w:rFonts w:ascii="Times New Roman" w:eastAsia="Times New Roman" w:hAnsi="Times New Roman" w:cs="Times New Roman"/>
                <w:sz w:val="28"/>
                <w:szCs w:val="28"/>
                <w:lang w:eastAsia="ru-RU"/>
              </w:rPr>
            </w:pPr>
          </w:p>
        </w:tc>
        <w:tc>
          <w:tcPr>
            <w:tcW w:w="1681" w:type="dxa"/>
            <w:vAlign w:val="bottom"/>
            <w:hideMark/>
          </w:tcPr>
          <w:p w:rsidR="009508A6" w:rsidRPr="00560E95" w:rsidRDefault="009508A6" w:rsidP="003C435C">
            <w:pPr>
              <w:spacing w:after="0" w:line="150" w:lineRule="atLeast"/>
              <w:ind w:firstLine="567"/>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 </w:t>
            </w:r>
          </w:p>
        </w:tc>
        <w:tc>
          <w:tcPr>
            <w:tcW w:w="1574" w:type="dxa"/>
            <w:vMerge/>
            <w:vAlign w:val="center"/>
            <w:hideMark/>
          </w:tcPr>
          <w:p w:rsidR="009508A6" w:rsidRPr="00560E95" w:rsidRDefault="009508A6" w:rsidP="003C435C">
            <w:pPr>
              <w:spacing w:after="0" w:line="240" w:lineRule="auto"/>
              <w:ind w:firstLine="281"/>
              <w:rPr>
                <w:rFonts w:ascii="Times New Roman" w:eastAsia="Times New Roman" w:hAnsi="Times New Roman" w:cs="Times New Roman"/>
                <w:sz w:val="28"/>
                <w:szCs w:val="28"/>
                <w:lang w:eastAsia="ru-RU"/>
              </w:rPr>
            </w:pPr>
          </w:p>
        </w:tc>
        <w:tc>
          <w:tcPr>
            <w:tcW w:w="3827" w:type="dxa"/>
            <w:vMerge/>
            <w:vAlign w:val="center"/>
            <w:hideMark/>
          </w:tcPr>
          <w:p w:rsidR="009508A6" w:rsidRPr="00560E95" w:rsidRDefault="009508A6" w:rsidP="003C435C">
            <w:pPr>
              <w:spacing w:after="0" w:line="240" w:lineRule="auto"/>
              <w:ind w:firstLine="567"/>
              <w:rPr>
                <w:rFonts w:ascii="Times New Roman" w:eastAsia="Times New Roman" w:hAnsi="Times New Roman" w:cs="Times New Roman"/>
                <w:sz w:val="28"/>
                <w:szCs w:val="28"/>
                <w:lang w:eastAsia="ru-RU"/>
              </w:rPr>
            </w:pPr>
          </w:p>
        </w:tc>
      </w:tr>
      <w:tr w:rsidR="009508A6" w:rsidRPr="00560E95" w:rsidTr="003C435C">
        <w:trPr>
          <w:trHeight w:val="360"/>
          <w:tblCellSpacing w:w="0" w:type="dxa"/>
          <w:jc w:val="center"/>
        </w:trPr>
        <w:tc>
          <w:tcPr>
            <w:tcW w:w="20" w:type="dxa"/>
            <w:vAlign w:val="bottom"/>
            <w:hideMark/>
          </w:tcPr>
          <w:p w:rsidR="009508A6" w:rsidRPr="00560E95" w:rsidRDefault="009508A6" w:rsidP="003C435C">
            <w:pPr>
              <w:spacing w:after="0" w:line="240" w:lineRule="auto"/>
              <w:ind w:firstLine="567"/>
              <w:rPr>
                <w:rFonts w:ascii="Times New Roman" w:eastAsia="Times New Roman" w:hAnsi="Times New Roman" w:cs="Times New Roman"/>
                <w:sz w:val="28"/>
                <w:szCs w:val="28"/>
                <w:lang w:eastAsia="ru-RU"/>
              </w:rPr>
            </w:pPr>
          </w:p>
        </w:tc>
        <w:tc>
          <w:tcPr>
            <w:tcW w:w="1681" w:type="dxa"/>
            <w:vAlign w:val="bottom"/>
            <w:hideMark/>
          </w:tcPr>
          <w:p w:rsidR="009508A6" w:rsidRPr="00560E95" w:rsidRDefault="009508A6" w:rsidP="003C435C">
            <w:pPr>
              <w:spacing w:after="0" w:line="15" w:lineRule="atLeast"/>
              <w:ind w:firstLine="567"/>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 </w:t>
            </w:r>
          </w:p>
        </w:tc>
        <w:tc>
          <w:tcPr>
            <w:tcW w:w="1574" w:type="dxa"/>
            <w:vAlign w:val="bottom"/>
            <w:hideMark/>
          </w:tcPr>
          <w:p w:rsidR="009508A6" w:rsidRPr="00560E95" w:rsidRDefault="009508A6" w:rsidP="003C435C">
            <w:pPr>
              <w:spacing w:after="0" w:line="255" w:lineRule="atLeast"/>
              <w:ind w:firstLine="281"/>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Me</w:t>
            </w:r>
          </w:p>
        </w:tc>
        <w:tc>
          <w:tcPr>
            <w:tcW w:w="3827" w:type="dxa"/>
            <w:vAlign w:val="bottom"/>
            <w:hideMark/>
          </w:tcPr>
          <w:p w:rsidR="009508A6" w:rsidRPr="00560E95" w:rsidRDefault="009508A6" w:rsidP="003C435C">
            <w:pPr>
              <w:spacing w:after="0" w:line="255" w:lineRule="atLeast"/>
              <w:ind w:firstLine="567"/>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R</w:t>
            </w:r>
          </w:p>
        </w:tc>
      </w:tr>
      <w:tr w:rsidR="009508A6" w:rsidRPr="00560E95" w:rsidTr="003C435C">
        <w:trPr>
          <w:trHeight w:val="390"/>
          <w:tblCellSpacing w:w="0" w:type="dxa"/>
          <w:jc w:val="center"/>
        </w:trPr>
        <w:tc>
          <w:tcPr>
            <w:tcW w:w="20" w:type="dxa"/>
            <w:vAlign w:val="bottom"/>
            <w:hideMark/>
          </w:tcPr>
          <w:p w:rsidR="009508A6" w:rsidRPr="00560E95" w:rsidRDefault="009508A6" w:rsidP="003C435C">
            <w:pPr>
              <w:spacing w:after="0" w:line="240" w:lineRule="auto"/>
              <w:ind w:firstLine="567"/>
              <w:rPr>
                <w:rFonts w:ascii="Times New Roman" w:eastAsia="Times New Roman" w:hAnsi="Times New Roman" w:cs="Times New Roman"/>
                <w:sz w:val="28"/>
                <w:szCs w:val="28"/>
                <w:lang w:eastAsia="ru-RU"/>
              </w:rPr>
            </w:pPr>
          </w:p>
        </w:tc>
        <w:tc>
          <w:tcPr>
            <w:tcW w:w="1681" w:type="dxa"/>
            <w:vAlign w:val="bottom"/>
            <w:hideMark/>
          </w:tcPr>
          <w:p w:rsidR="009508A6" w:rsidRPr="00560E95" w:rsidRDefault="009508A6" w:rsidP="003C435C">
            <w:pPr>
              <w:spacing w:after="0" w:line="255" w:lineRule="atLeast"/>
              <w:ind w:firstLine="567"/>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H</w:t>
            </w:r>
            <w:r w:rsidRPr="003E503A">
              <w:rPr>
                <w:rFonts w:ascii="Times New Roman" w:eastAsia="Times New Roman" w:hAnsi="Times New Roman" w:cs="Times New Roman"/>
                <w:sz w:val="28"/>
                <w:szCs w:val="28"/>
                <w:vertAlign w:val="subscript"/>
                <w:lang w:eastAsia="ru-RU"/>
              </w:rPr>
              <w:t>2</w:t>
            </w:r>
            <w:r w:rsidRPr="00560E95">
              <w:rPr>
                <w:rFonts w:ascii="Times New Roman" w:eastAsia="Times New Roman" w:hAnsi="Times New Roman" w:cs="Times New Roman"/>
                <w:sz w:val="28"/>
                <w:szCs w:val="28"/>
                <w:lang w:eastAsia="ru-RU"/>
              </w:rPr>
              <w:t>O</w:t>
            </w:r>
          </w:p>
        </w:tc>
        <w:tc>
          <w:tcPr>
            <w:tcW w:w="1574" w:type="dxa"/>
            <w:vAlign w:val="bottom"/>
            <w:hideMark/>
          </w:tcPr>
          <w:p w:rsidR="009508A6" w:rsidRPr="00560E95" w:rsidRDefault="009508A6" w:rsidP="003C435C">
            <w:pPr>
              <w:spacing w:after="0" w:line="255" w:lineRule="atLeast"/>
              <w:ind w:firstLine="281"/>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OH</w:t>
            </w:r>
          </w:p>
        </w:tc>
        <w:tc>
          <w:tcPr>
            <w:tcW w:w="3827" w:type="dxa"/>
            <w:vAlign w:val="bottom"/>
            <w:hideMark/>
          </w:tcPr>
          <w:p w:rsidR="009508A6" w:rsidRPr="00560E95" w:rsidRDefault="009508A6" w:rsidP="003C435C">
            <w:pPr>
              <w:spacing w:after="0" w:line="255" w:lineRule="atLeast"/>
              <w:ind w:firstLine="567"/>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(OH)m-1(Me1)m-1</w:t>
            </w:r>
          </w:p>
        </w:tc>
      </w:tr>
      <w:tr w:rsidR="009508A6" w:rsidRPr="00560E95" w:rsidTr="003C435C">
        <w:trPr>
          <w:trHeight w:val="457"/>
          <w:tblCellSpacing w:w="0" w:type="dxa"/>
          <w:jc w:val="center"/>
        </w:trPr>
        <w:tc>
          <w:tcPr>
            <w:tcW w:w="20" w:type="dxa"/>
            <w:vAlign w:val="bottom"/>
            <w:hideMark/>
          </w:tcPr>
          <w:p w:rsidR="009508A6" w:rsidRPr="00560E95" w:rsidRDefault="009508A6" w:rsidP="003C435C">
            <w:pPr>
              <w:spacing w:after="0" w:line="240" w:lineRule="auto"/>
              <w:ind w:firstLine="567"/>
              <w:rPr>
                <w:rFonts w:ascii="Times New Roman" w:eastAsia="Times New Roman" w:hAnsi="Times New Roman" w:cs="Times New Roman"/>
                <w:sz w:val="28"/>
                <w:szCs w:val="28"/>
                <w:lang w:eastAsia="ru-RU"/>
              </w:rPr>
            </w:pPr>
          </w:p>
        </w:tc>
        <w:tc>
          <w:tcPr>
            <w:tcW w:w="1681" w:type="dxa"/>
            <w:vAlign w:val="bottom"/>
            <w:hideMark/>
          </w:tcPr>
          <w:p w:rsidR="009508A6" w:rsidRPr="00560E95" w:rsidRDefault="009508A6" w:rsidP="003C435C">
            <w:pPr>
              <w:spacing w:after="0" w:line="15" w:lineRule="atLeast"/>
              <w:ind w:firstLine="567"/>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 </w:t>
            </w:r>
          </w:p>
        </w:tc>
        <w:tc>
          <w:tcPr>
            <w:tcW w:w="1574" w:type="dxa"/>
            <w:vAlign w:val="bottom"/>
            <w:hideMark/>
          </w:tcPr>
          <w:p w:rsidR="009508A6" w:rsidRPr="00560E95" w:rsidRDefault="009508A6" w:rsidP="003C435C">
            <w:pPr>
              <w:spacing w:after="0" w:line="255" w:lineRule="atLeast"/>
              <w:ind w:firstLine="281"/>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OH</w:t>
            </w:r>
          </w:p>
        </w:tc>
        <w:tc>
          <w:tcPr>
            <w:tcW w:w="3827" w:type="dxa"/>
            <w:vAlign w:val="bottom"/>
            <w:hideMark/>
          </w:tcPr>
          <w:p w:rsidR="009508A6" w:rsidRPr="00560E95" w:rsidRDefault="009508A6" w:rsidP="003C435C">
            <w:pPr>
              <w:spacing w:after="0" w:line="15" w:lineRule="atLeast"/>
              <w:ind w:firstLine="567"/>
              <w:rPr>
                <w:rFonts w:ascii="Times New Roman" w:eastAsia="Times New Roman" w:hAnsi="Times New Roman" w:cs="Times New Roman"/>
                <w:sz w:val="28"/>
                <w:szCs w:val="28"/>
                <w:lang w:eastAsia="ru-RU"/>
              </w:rPr>
            </w:pPr>
            <w:r w:rsidRPr="00560E95">
              <w:rPr>
                <w:rFonts w:ascii="Times New Roman" w:eastAsia="Times New Roman" w:hAnsi="Times New Roman" w:cs="Times New Roman"/>
                <w:sz w:val="28"/>
                <w:szCs w:val="28"/>
                <w:lang w:eastAsia="ru-RU"/>
              </w:rPr>
              <w:t> </w:t>
            </w:r>
          </w:p>
        </w:tc>
      </w:tr>
    </w:tbl>
    <w:p w:rsidR="009508A6" w:rsidRPr="00560E95" w:rsidRDefault="009508A6" w:rsidP="009508A6">
      <w:pPr>
        <w:spacing w:after="0" w:line="210" w:lineRule="atLeast"/>
        <w:ind w:firstLine="567"/>
        <w:jc w:val="both"/>
        <w:rPr>
          <w:rFonts w:ascii="Times New Roman" w:eastAsia="Times New Roman" w:hAnsi="Times New Roman" w:cs="Times New Roman"/>
          <w:sz w:val="28"/>
          <w:szCs w:val="28"/>
          <w:lang w:val="en-US" w:eastAsia="ru-RU"/>
        </w:rPr>
      </w:pPr>
      <w:r w:rsidRPr="00560E95">
        <w:rPr>
          <w:rFonts w:ascii="Times New Roman" w:eastAsia="Times New Roman" w:hAnsi="Times New Roman" w:cs="Times New Roman"/>
          <w:sz w:val="28"/>
          <w:szCs w:val="28"/>
          <w:lang w:eastAsia="ru-RU"/>
        </w:rPr>
        <w:t>мұндағы</w:t>
      </w:r>
      <w:r w:rsidRPr="00560E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Ме</w:t>
      </w:r>
      <w:r w:rsidRPr="00560E95">
        <w:rPr>
          <w:rFonts w:ascii="Times New Roman" w:eastAsia="Times New Roman" w:hAnsi="Times New Roman" w:cs="Times New Roman"/>
          <w:sz w:val="28"/>
          <w:szCs w:val="28"/>
          <w:lang w:val="en-US" w:eastAsia="ru-RU"/>
        </w:rPr>
        <w:t xml:space="preserve"> – Al</w:t>
      </w:r>
      <w:r w:rsidRPr="003E503A">
        <w:rPr>
          <w:rFonts w:ascii="Times New Roman" w:eastAsia="Times New Roman" w:hAnsi="Times New Roman" w:cs="Times New Roman"/>
          <w:sz w:val="28"/>
          <w:szCs w:val="28"/>
          <w:vertAlign w:val="superscript"/>
          <w:lang w:val="en-US" w:eastAsia="ru-RU"/>
        </w:rPr>
        <w:t>3+</w:t>
      </w:r>
      <w:r w:rsidRPr="00560E95">
        <w:rPr>
          <w:rFonts w:ascii="Times New Roman" w:eastAsia="Times New Roman" w:hAnsi="Times New Roman" w:cs="Times New Roman"/>
          <w:sz w:val="28"/>
          <w:szCs w:val="28"/>
          <w:lang w:val="en-US" w:eastAsia="ru-RU"/>
        </w:rPr>
        <w:t>, Fe</w:t>
      </w:r>
      <w:r w:rsidRPr="003E503A">
        <w:rPr>
          <w:rFonts w:ascii="Times New Roman" w:eastAsia="Times New Roman" w:hAnsi="Times New Roman" w:cs="Times New Roman"/>
          <w:sz w:val="28"/>
          <w:szCs w:val="28"/>
          <w:vertAlign w:val="superscript"/>
          <w:lang w:val="en-US" w:eastAsia="ru-RU"/>
        </w:rPr>
        <w:t>3+</w:t>
      </w:r>
      <w:r w:rsidRPr="00560E95">
        <w:rPr>
          <w:rFonts w:ascii="Times New Roman" w:eastAsia="Times New Roman" w:hAnsi="Times New Roman" w:cs="Times New Roman"/>
          <w:sz w:val="28"/>
          <w:szCs w:val="28"/>
          <w:lang w:val="en-US" w:eastAsia="ru-RU"/>
        </w:rPr>
        <w:t>; Me</w:t>
      </w:r>
      <w:r w:rsidRPr="003E503A">
        <w:rPr>
          <w:rFonts w:ascii="Times New Roman" w:eastAsia="Times New Roman" w:hAnsi="Times New Roman" w:cs="Times New Roman"/>
          <w:sz w:val="28"/>
          <w:szCs w:val="28"/>
          <w:lang w:val="en-US" w:eastAsia="ru-RU"/>
        </w:rPr>
        <w:t>1</w:t>
      </w:r>
      <w:r w:rsidRPr="003E503A">
        <w:rPr>
          <w:rFonts w:ascii="Times New Roman" w:eastAsia="Times New Roman" w:hAnsi="Times New Roman" w:cs="Times New Roman"/>
          <w:sz w:val="28"/>
          <w:szCs w:val="28"/>
          <w:vertAlign w:val="superscript"/>
          <w:lang w:val="en-US" w:eastAsia="ru-RU"/>
        </w:rPr>
        <w:t>-</w:t>
      </w:r>
      <w:r w:rsidRPr="003E503A">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val="en-US" w:eastAsia="ru-RU"/>
        </w:rPr>
        <w:t>Na</w:t>
      </w:r>
      <w:r w:rsidRPr="003E503A">
        <w:rPr>
          <w:rFonts w:ascii="Times New Roman" w:eastAsia="Times New Roman" w:hAnsi="Times New Roman" w:cs="Times New Roman"/>
          <w:sz w:val="28"/>
          <w:szCs w:val="28"/>
          <w:vertAlign w:val="superscript"/>
          <w:lang w:val="en-US" w:eastAsia="ru-RU"/>
        </w:rPr>
        <w:t>+</w:t>
      </w:r>
      <w:r w:rsidRPr="00560E95">
        <w:rPr>
          <w:rFonts w:ascii="Times New Roman" w:eastAsia="Times New Roman" w:hAnsi="Times New Roman" w:cs="Times New Roman"/>
          <w:sz w:val="28"/>
          <w:szCs w:val="28"/>
          <w:lang w:val="en-US" w:eastAsia="ru-RU"/>
        </w:rPr>
        <w:t>, K</w:t>
      </w:r>
      <w:r w:rsidRPr="003E503A">
        <w:rPr>
          <w:rFonts w:ascii="Times New Roman" w:eastAsia="Times New Roman" w:hAnsi="Times New Roman" w:cs="Times New Roman"/>
          <w:sz w:val="28"/>
          <w:szCs w:val="28"/>
          <w:vertAlign w:val="superscript"/>
          <w:lang w:val="en-US" w:eastAsia="ru-RU"/>
        </w:rPr>
        <w:t>+</w:t>
      </w:r>
      <w:r w:rsidRPr="00560E95">
        <w:rPr>
          <w:rFonts w:ascii="Times New Roman" w:eastAsia="Times New Roman" w:hAnsi="Times New Roman" w:cs="Times New Roman"/>
          <w:sz w:val="28"/>
          <w:szCs w:val="28"/>
          <w:lang w:val="en-US" w:eastAsia="ru-RU"/>
        </w:rPr>
        <w:t>, Ca</w:t>
      </w:r>
      <w:r w:rsidRPr="003E503A">
        <w:rPr>
          <w:rFonts w:ascii="Times New Roman" w:eastAsia="Times New Roman" w:hAnsi="Times New Roman" w:cs="Times New Roman"/>
          <w:sz w:val="28"/>
          <w:szCs w:val="28"/>
          <w:vertAlign w:val="superscript"/>
          <w:lang w:val="en-US" w:eastAsia="ru-RU"/>
        </w:rPr>
        <w:t>2+</w:t>
      </w:r>
      <w:r w:rsidRPr="00560E95">
        <w:rPr>
          <w:rFonts w:ascii="Times New Roman" w:eastAsia="Times New Roman" w:hAnsi="Times New Roman" w:cs="Times New Roman"/>
          <w:sz w:val="28"/>
          <w:szCs w:val="28"/>
          <w:lang w:val="en-US" w:eastAsia="ru-RU"/>
        </w:rPr>
        <w:t>, Mg</w:t>
      </w:r>
      <w:r w:rsidRPr="003E503A">
        <w:rPr>
          <w:rFonts w:ascii="Times New Roman" w:eastAsia="Times New Roman" w:hAnsi="Times New Roman" w:cs="Times New Roman"/>
          <w:sz w:val="28"/>
          <w:szCs w:val="28"/>
          <w:vertAlign w:val="superscript"/>
          <w:lang w:val="en-US" w:eastAsia="ru-RU"/>
        </w:rPr>
        <w:t>2+</w:t>
      </w:r>
      <w:r w:rsidRPr="00560E95">
        <w:rPr>
          <w:rFonts w:ascii="Times New Roman" w:eastAsia="Times New Roman" w:hAnsi="Times New Roman" w:cs="Times New Roman"/>
          <w:sz w:val="28"/>
          <w:szCs w:val="28"/>
          <w:lang w:val="en-US" w:eastAsia="ru-RU"/>
        </w:rPr>
        <w:t>, Al</w:t>
      </w:r>
      <w:r w:rsidRPr="003E503A">
        <w:rPr>
          <w:rFonts w:ascii="Times New Roman" w:eastAsia="Times New Roman" w:hAnsi="Times New Roman" w:cs="Times New Roman"/>
          <w:sz w:val="28"/>
          <w:szCs w:val="28"/>
          <w:vertAlign w:val="superscript"/>
          <w:lang w:val="en-US" w:eastAsia="ru-RU"/>
        </w:rPr>
        <w:t>3+</w:t>
      </w:r>
      <w:r w:rsidRPr="00560E95">
        <w:rPr>
          <w:rFonts w:ascii="Times New Roman" w:eastAsia="Times New Roman" w:hAnsi="Times New Roman" w:cs="Times New Roman"/>
          <w:sz w:val="28"/>
          <w:szCs w:val="28"/>
          <w:lang w:val="en-US" w:eastAsia="ru-RU"/>
        </w:rPr>
        <w:t>.</w:t>
      </w:r>
    </w:p>
    <w:p w:rsidR="009508A6" w:rsidRPr="00E03D5F" w:rsidRDefault="009508A6" w:rsidP="009508A6">
      <w:pPr>
        <w:spacing w:after="0" w:line="210" w:lineRule="atLeast"/>
        <w:ind w:firstLine="567"/>
        <w:jc w:val="both"/>
        <w:rPr>
          <w:rFonts w:ascii="Times New Roman" w:eastAsia="Times New Roman" w:hAnsi="Times New Roman" w:cs="Times New Roman"/>
          <w:sz w:val="28"/>
          <w:szCs w:val="28"/>
          <w:lang w:val="en-US" w:eastAsia="ru-RU"/>
        </w:rPr>
      </w:pPr>
      <w:r w:rsidRPr="00560E95">
        <w:rPr>
          <w:rFonts w:ascii="Times New Roman" w:eastAsia="Times New Roman" w:hAnsi="Times New Roman" w:cs="Times New Roman"/>
          <w:sz w:val="28"/>
          <w:szCs w:val="28"/>
          <w:lang w:eastAsia="ru-RU"/>
        </w:rPr>
        <w:t>Гумин</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қышқылдары</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топырақта</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микроэлементтер</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түрінде</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немесе</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антропогендік</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шығарындылармен</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келетін</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барлық</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өтпелі</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металдармен</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күрделі</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қосылыстар</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түзуге</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бейім</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Гуминді</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заттармен</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қосылыстар</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түзу</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қабілетіне</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қарай</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әртүрлі</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катиондарды</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қатар</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орналастыруға</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болады</w:t>
      </w:r>
      <w:r w:rsidRPr="00E03D5F">
        <w:rPr>
          <w:rFonts w:ascii="Times New Roman" w:eastAsia="Times New Roman" w:hAnsi="Times New Roman" w:cs="Times New Roman"/>
          <w:sz w:val="28"/>
          <w:szCs w:val="28"/>
          <w:lang w:val="en-US" w:eastAsia="ru-RU"/>
        </w:rPr>
        <w:t>:</w:t>
      </w:r>
    </w:p>
    <w:p w:rsidR="009508A6" w:rsidRPr="00560E95" w:rsidRDefault="009508A6" w:rsidP="009508A6">
      <w:pPr>
        <w:spacing w:after="0" w:line="210" w:lineRule="atLeast"/>
        <w:ind w:firstLine="567"/>
        <w:rPr>
          <w:rFonts w:ascii="Times New Roman" w:eastAsia="Times New Roman" w:hAnsi="Times New Roman" w:cs="Times New Roman"/>
          <w:sz w:val="28"/>
          <w:szCs w:val="28"/>
          <w:lang w:val="en-US" w:eastAsia="ru-RU"/>
        </w:rPr>
      </w:pPr>
      <w:r w:rsidRPr="00560E95">
        <w:rPr>
          <w:rFonts w:ascii="Times New Roman" w:eastAsia="Times New Roman" w:hAnsi="Times New Roman" w:cs="Times New Roman"/>
          <w:sz w:val="28"/>
          <w:szCs w:val="28"/>
          <w:lang w:val="en-US" w:eastAsia="ru-RU"/>
        </w:rPr>
        <w:t>Fe</w:t>
      </w:r>
      <w:r w:rsidRPr="003E503A">
        <w:rPr>
          <w:rFonts w:ascii="Times New Roman" w:eastAsia="Times New Roman" w:hAnsi="Times New Roman" w:cs="Times New Roman"/>
          <w:sz w:val="28"/>
          <w:szCs w:val="28"/>
          <w:vertAlign w:val="superscript"/>
          <w:lang w:val="en-US" w:eastAsia="ru-RU"/>
        </w:rPr>
        <w:t>3+</w:t>
      </w:r>
      <w:r w:rsidRPr="00560E95">
        <w:rPr>
          <w:rFonts w:ascii="Times New Roman" w:eastAsia="Times New Roman" w:hAnsi="Times New Roman" w:cs="Times New Roman"/>
          <w:sz w:val="28"/>
          <w:szCs w:val="28"/>
          <w:lang w:val="en-US" w:eastAsia="ru-RU"/>
        </w:rPr>
        <w:t> &gt; </w:t>
      </w:r>
      <w:r w:rsidRPr="00560E95">
        <w:rPr>
          <w:rFonts w:ascii="Times New Roman" w:eastAsia="Times New Roman" w:hAnsi="Times New Roman" w:cs="Times New Roman"/>
          <w:sz w:val="28"/>
          <w:szCs w:val="28"/>
          <w:lang w:eastAsia="ru-RU"/>
        </w:rPr>
        <w:t>А</w:t>
      </w:r>
      <w:r w:rsidRPr="00560E95">
        <w:rPr>
          <w:rFonts w:ascii="Times New Roman" w:eastAsia="Times New Roman" w:hAnsi="Times New Roman" w:cs="Times New Roman"/>
          <w:sz w:val="28"/>
          <w:szCs w:val="28"/>
          <w:lang w:val="en-US" w:eastAsia="ru-RU"/>
        </w:rPr>
        <w:t>l</w:t>
      </w:r>
      <w:r w:rsidRPr="003E503A">
        <w:rPr>
          <w:rFonts w:ascii="Times New Roman" w:eastAsia="Times New Roman" w:hAnsi="Times New Roman" w:cs="Times New Roman"/>
          <w:sz w:val="28"/>
          <w:szCs w:val="28"/>
          <w:vertAlign w:val="superscript"/>
          <w:lang w:val="en-US" w:eastAsia="ru-RU"/>
        </w:rPr>
        <w:t>3+</w:t>
      </w:r>
      <w:r w:rsidRPr="00560E95">
        <w:rPr>
          <w:rFonts w:ascii="Times New Roman" w:eastAsia="Times New Roman" w:hAnsi="Times New Roman" w:cs="Times New Roman"/>
          <w:sz w:val="28"/>
          <w:szCs w:val="28"/>
          <w:lang w:val="en-US" w:eastAsia="ru-RU"/>
        </w:rPr>
        <w:t> &gt;&gt; Fe</w:t>
      </w:r>
      <w:r w:rsidRPr="003E503A">
        <w:rPr>
          <w:rFonts w:ascii="Times New Roman" w:eastAsia="Times New Roman" w:hAnsi="Times New Roman" w:cs="Times New Roman"/>
          <w:sz w:val="28"/>
          <w:szCs w:val="28"/>
          <w:vertAlign w:val="superscript"/>
          <w:lang w:val="en-US" w:eastAsia="ru-RU"/>
        </w:rPr>
        <w:t>2+</w:t>
      </w:r>
      <w:r w:rsidRPr="00560E95">
        <w:rPr>
          <w:rFonts w:ascii="Times New Roman" w:eastAsia="Times New Roman" w:hAnsi="Times New Roman" w:cs="Times New Roman"/>
          <w:sz w:val="28"/>
          <w:szCs w:val="28"/>
          <w:lang w:val="en-US" w:eastAsia="ru-RU"/>
        </w:rPr>
        <w:t> &gt; </w:t>
      </w:r>
      <w:r w:rsidRPr="00560E95">
        <w:rPr>
          <w:rFonts w:ascii="Times New Roman" w:eastAsia="Times New Roman" w:hAnsi="Times New Roman" w:cs="Times New Roman"/>
          <w:sz w:val="28"/>
          <w:szCs w:val="28"/>
          <w:lang w:eastAsia="ru-RU"/>
        </w:rPr>
        <w:t>С</w:t>
      </w:r>
      <w:r w:rsidRPr="00560E95">
        <w:rPr>
          <w:rFonts w:ascii="Times New Roman" w:eastAsia="Times New Roman" w:hAnsi="Times New Roman" w:cs="Times New Roman"/>
          <w:sz w:val="28"/>
          <w:szCs w:val="28"/>
          <w:lang w:val="en-US" w:eastAsia="ru-RU"/>
        </w:rPr>
        <w:t>u</w:t>
      </w:r>
      <w:r w:rsidRPr="003E503A">
        <w:rPr>
          <w:rFonts w:ascii="Times New Roman" w:eastAsia="Times New Roman" w:hAnsi="Times New Roman" w:cs="Times New Roman"/>
          <w:sz w:val="28"/>
          <w:szCs w:val="28"/>
          <w:vertAlign w:val="superscript"/>
          <w:lang w:val="en-US" w:eastAsia="ru-RU"/>
        </w:rPr>
        <w:t>2+</w:t>
      </w:r>
      <w:r w:rsidRPr="00560E95">
        <w:rPr>
          <w:rFonts w:ascii="Times New Roman" w:eastAsia="Times New Roman" w:hAnsi="Times New Roman" w:cs="Times New Roman"/>
          <w:sz w:val="28"/>
          <w:szCs w:val="28"/>
          <w:lang w:val="en-US" w:eastAsia="ru-RU"/>
        </w:rPr>
        <w:t> ≥ Zn</w:t>
      </w:r>
      <w:r w:rsidRPr="003E503A">
        <w:rPr>
          <w:rFonts w:ascii="Times New Roman" w:eastAsia="Times New Roman" w:hAnsi="Times New Roman" w:cs="Times New Roman"/>
          <w:sz w:val="28"/>
          <w:szCs w:val="28"/>
          <w:vertAlign w:val="superscript"/>
          <w:lang w:val="en-US" w:eastAsia="ru-RU"/>
        </w:rPr>
        <w:t>2+</w:t>
      </w:r>
      <w:r w:rsidRPr="00560E95">
        <w:rPr>
          <w:rFonts w:ascii="Times New Roman" w:eastAsia="Times New Roman" w:hAnsi="Times New Roman" w:cs="Times New Roman"/>
          <w:sz w:val="28"/>
          <w:szCs w:val="28"/>
          <w:lang w:val="en-US" w:eastAsia="ru-RU"/>
        </w:rPr>
        <w:t> &gt; Co</w:t>
      </w:r>
      <w:r w:rsidRPr="003E503A">
        <w:rPr>
          <w:rFonts w:ascii="Times New Roman" w:eastAsia="Times New Roman" w:hAnsi="Times New Roman" w:cs="Times New Roman"/>
          <w:sz w:val="28"/>
          <w:szCs w:val="28"/>
          <w:vertAlign w:val="superscript"/>
          <w:lang w:val="en-US" w:eastAsia="ru-RU"/>
        </w:rPr>
        <w:t>2+</w:t>
      </w:r>
      <w:r w:rsidRPr="00560E95">
        <w:rPr>
          <w:rFonts w:ascii="Times New Roman" w:eastAsia="Times New Roman" w:hAnsi="Times New Roman" w:cs="Times New Roman"/>
          <w:sz w:val="28"/>
          <w:szCs w:val="28"/>
          <w:lang w:val="en-US" w:eastAsia="ru-RU"/>
        </w:rPr>
        <w:t> &gt; Pb</w:t>
      </w:r>
      <w:r w:rsidRPr="003E503A">
        <w:rPr>
          <w:rFonts w:ascii="Times New Roman" w:eastAsia="Times New Roman" w:hAnsi="Times New Roman" w:cs="Times New Roman"/>
          <w:sz w:val="28"/>
          <w:szCs w:val="28"/>
          <w:vertAlign w:val="superscript"/>
          <w:lang w:val="en-US" w:eastAsia="ru-RU"/>
        </w:rPr>
        <w:t>2+</w:t>
      </w:r>
      <w:r w:rsidRPr="00560E95">
        <w:rPr>
          <w:rFonts w:ascii="Times New Roman" w:eastAsia="Times New Roman" w:hAnsi="Times New Roman" w:cs="Times New Roman"/>
          <w:sz w:val="28"/>
          <w:szCs w:val="28"/>
          <w:lang w:val="en-US" w:eastAsia="ru-RU"/>
        </w:rPr>
        <w:t>.</w:t>
      </w:r>
    </w:p>
    <w:p w:rsidR="009508A6" w:rsidRPr="00560E95"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560E95">
        <w:rPr>
          <w:rFonts w:ascii="Times New Roman" w:eastAsia="Times New Roman" w:hAnsi="Times New Roman" w:cs="Times New Roman"/>
          <w:sz w:val="28"/>
          <w:szCs w:val="28"/>
          <w:lang w:eastAsia="ru-RU"/>
        </w:rPr>
        <w:t>Бұл</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қатардағы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металдардың</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орны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гумин</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қышқылдарының</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табиғатына</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және</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ортаның</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рН</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мәніне</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байланысты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өзгеруі</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мүмкін</w:t>
      </w:r>
      <w:r w:rsidRPr="00560E95">
        <w:rPr>
          <w:rFonts w:ascii="Times New Roman" w:eastAsia="Times New Roman" w:hAnsi="Times New Roman" w:cs="Times New Roman"/>
          <w:sz w:val="28"/>
          <w:szCs w:val="28"/>
          <w:lang w:val="en-US" w:eastAsia="ru-RU"/>
        </w:rPr>
        <w:t>.</w:t>
      </w:r>
    </w:p>
    <w:p w:rsidR="009508A6" w:rsidRPr="00560E95"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560E95">
        <w:rPr>
          <w:rFonts w:ascii="Times New Roman" w:eastAsia="Times New Roman" w:hAnsi="Times New Roman" w:cs="Times New Roman"/>
          <w:sz w:val="28"/>
          <w:szCs w:val="28"/>
          <w:lang w:eastAsia="ru-RU"/>
        </w:rPr>
        <w:t>Гумин</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қышқылдарының</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комплексті</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қосылыстары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мен</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гетерополярлы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тұздарының</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түзілуі</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топырақтың</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минералды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компоненттерінің</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миграциясы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мен</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өзгеруі</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процестерінде</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маңызды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рөл</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атқарады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Бұл</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процестер</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топырақтың</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ластану</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қаупін</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ішінара</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азайтады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өйткені</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топырақта</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органикалық</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заттардың</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жеткілікті</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мөлшерімен</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улы</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металдар</w:t>
      </w:r>
      <w:r w:rsidRPr="00560E95">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байланысады</w:t>
      </w:r>
      <w:r w:rsidRPr="00560E95">
        <w:rPr>
          <w:rFonts w:ascii="Times New Roman" w:eastAsia="Times New Roman" w:hAnsi="Times New Roman" w:cs="Times New Roman"/>
          <w:sz w:val="28"/>
          <w:szCs w:val="28"/>
          <w:lang w:val="en-US" w:eastAsia="ru-RU"/>
        </w:rPr>
        <w:t>.</w:t>
      </w:r>
    </w:p>
    <w:p w:rsidR="009508A6" w:rsidRPr="00E03D5F"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560E95">
        <w:rPr>
          <w:rFonts w:ascii="Times New Roman" w:eastAsia="Times New Roman" w:hAnsi="Times New Roman" w:cs="Times New Roman"/>
          <w:sz w:val="28"/>
          <w:szCs w:val="28"/>
          <w:lang w:eastAsia="ru-RU"/>
        </w:rPr>
        <w:t>Гуминді</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заттардың</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кристалды</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немесе</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аморфты</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топырақ</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минералдарымен</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әрекеттесуі</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кезінде</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топырақта</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түзілетін</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органоминералды</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қосылыстардың</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тағы</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бір</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түрі</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сазды</w:t>
      </w:r>
      <w:r w:rsidRPr="00E03D5F">
        <w:rPr>
          <w:rFonts w:ascii="Times New Roman" w:eastAsia="Times New Roman" w:hAnsi="Times New Roman" w:cs="Times New Roman"/>
          <w:sz w:val="28"/>
          <w:szCs w:val="28"/>
          <w:lang w:val="en-US" w:eastAsia="ru-RU"/>
        </w:rPr>
        <w:t>-</w:t>
      </w:r>
      <w:r w:rsidRPr="00560E95">
        <w:rPr>
          <w:rFonts w:ascii="Times New Roman" w:eastAsia="Times New Roman" w:hAnsi="Times New Roman" w:cs="Times New Roman"/>
          <w:sz w:val="28"/>
          <w:szCs w:val="28"/>
          <w:lang w:eastAsia="ru-RU"/>
        </w:rPr>
        <w:t>қарашірік</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немесе</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сорбциялық</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комплекстер</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деп</w:t>
      </w:r>
      <w:r w:rsidRPr="00E03D5F">
        <w:rPr>
          <w:rFonts w:ascii="Times New Roman" w:eastAsia="Times New Roman" w:hAnsi="Times New Roman" w:cs="Times New Roman"/>
          <w:sz w:val="28"/>
          <w:szCs w:val="28"/>
          <w:lang w:val="en-US" w:eastAsia="ru-RU"/>
        </w:rPr>
        <w:t xml:space="preserve"> </w:t>
      </w:r>
      <w:r w:rsidRPr="00560E95">
        <w:rPr>
          <w:rFonts w:ascii="Times New Roman" w:eastAsia="Times New Roman" w:hAnsi="Times New Roman" w:cs="Times New Roman"/>
          <w:sz w:val="28"/>
          <w:szCs w:val="28"/>
          <w:lang w:eastAsia="ru-RU"/>
        </w:rPr>
        <w:t>аталады</w:t>
      </w:r>
      <w:r w:rsidRPr="00E03D5F">
        <w:rPr>
          <w:rFonts w:ascii="Times New Roman" w:eastAsia="Times New Roman" w:hAnsi="Times New Roman" w:cs="Times New Roman"/>
          <w:sz w:val="28"/>
          <w:szCs w:val="28"/>
          <w:lang w:val="en-US" w:eastAsia="ru-RU"/>
        </w:rPr>
        <w:t>.</w:t>
      </w:r>
    </w:p>
    <w:p w:rsidR="009508A6" w:rsidRPr="00A54DB8" w:rsidRDefault="009508A6" w:rsidP="009508A6">
      <w:pPr>
        <w:spacing w:after="0" w:line="315" w:lineRule="atLeast"/>
        <w:ind w:firstLine="567"/>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Сонымен, топырақ құрамына байланысты айтылған пікірлерді қ</w:t>
      </w:r>
      <w:r w:rsidRPr="00A54DB8">
        <w:rPr>
          <w:rFonts w:ascii="Times New Roman" w:eastAsia="Times New Roman" w:hAnsi="Times New Roman" w:cs="Times New Roman"/>
          <w:bCs/>
          <w:sz w:val="28"/>
          <w:szCs w:val="28"/>
          <w:lang w:eastAsia="ru-RU"/>
        </w:rPr>
        <w:t>орытынды</w:t>
      </w:r>
      <w:r>
        <w:rPr>
          <w:rFonts w:ascii="Times New Roman" w:eastAsia="Times New Roman" w:hAnsi="Times New Roman" w:cs="Times New Roman"/>
          <w:bCs/>
          <w:sz w:val="28"/>
          <w:szCs w:val="28"/>
          <w:lang w:val="kk-KZ" w:eastAsia="ru-RU"/>
        </w:rPr>
        <w:t>ласақ:</w:t>
      </w:r>
    </w:p>
    <w:p w:rsidR="009508A6" w:rsidRPr="00421F6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bCs/>
          <w:sz w:val="28"/>
          <w:szCs w:val="28"/>
          <w:lang w:val="kk-KZ" w:eastAsia="ru-RU"/>
        </w:rPr>
        <w:t xml:space="preserve">• Топырақ – биотикалық, абиотикалық және антропогендік факторлардың ұзақ уақыт әсер етуінің нәтижесінде жер бетінде пайда болған, қатты минералды және органикалық бөлшектерден, су мен ауадан тұратын, ерекше генетикалық қасиеті бар табиғи-тарихи органо-минералды табиғи дене. және өсімдіктердің өсуі мен дамуын анықтайтын морфологиялық белгілер мен қасиеттер, яғни қатты бөлшектерден, топырақ ерітіндісінен және топырақ ауасынан тұрады. Қатты фаза топырақ массасының 40-65% құрайды. Типтік топырақтар қатты, сұйық және газ тәрізді фазалар көлемдерінің келесі қатынасымен сипатталады: </w:t>
      </w:r>
      <w:r w:rsidRPr="00421F61">
        <w:rPr>
          <w:rFonts w:ascii="Times New Roman" w:eastAsia="Times New Roman" w:hAnsi="Times New Roman" w:cs="Times New Roman"/>
          <w:sz w:val="28"/>
          <w:szCs w:val="28"/>
          <w:lang w:val="kk-KZ" w:eastAsia="ru-RU"/>
        </w:rPr>
        <w:t>Т : Ж : Г = 2 : 1 : 1.</w:t>
      </w:r>
    </w:p>
    <w:p w:rsidR="009508A6" w:rsidRPr="00421F61"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 Топырақ ерітінділерінің ең типтік компоненттері</w:t>
      </w:r>
      <w:r>
        <w:rPr>
          <w:rFonts w:ascii="Times New Roman" w:eastAsia="Times New Roman" w:hAnsi="Times New Roman" w:cs="Times New Roman"/>
          <w:sz w:val="28"/>
          <w:szCs w:val="28"/>
          <w:lang w:val="kk-KZ" w:eastAsia="ru-RU"/>
        </w:rPr>
        <w:t>;</w:t>
      </w:r>
      <w:r w:rsidRPr="00421F61">
        <w:rPr>
          <w:rFonts w:ascii="Times New Roman" w:eastAsia="Times New Roman" w:hAnsi="Times New Roman" w:cs="Times New Roman"/>
          <w:sz w:val="28"/>
          <w:szCs w:val="28"/>
          <w:lang w:val="kk-KZ" w:eastAsia="ru-RU"/>
        </w:rPr>
        <w:t xml:space="preserve"> Ca</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 Mg</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 K</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NH</w:t>
      </w:r>
      <w:r w:rsidRPr="00421F61">
        <w:rPr>
          <w:rFonts w:ascii="Times New Roman" w:eastAsia="Times New Roman" w:hAnsi="Times New Roman" w:cs="Times New Roman"/>
          <w:sz w:val="28"/>
          <w:szCs w:val="28"/>
          <w:vertAlign w:val="subscript"/>
          <w:lang w:val="kk-KZ" w:eastAsia="ru-RU"/>
        </w:rPr>
        <w:t>4</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Na</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xml:space="preserve"> және HCO</w:t>
      </w:r>
      <w:r w:rsidRPr="00421F61">
        <w:rPr>
          <w:rFonts w:ascii="Times New Roman" w:eastAsia="Times New Roman" w:hAnsi="Times New Roman" w:cs="Times New Roman"/>
          <w:sz w:val="28"/>
          <w:szCs w:val="28"/>
          <w:vertAlign w:val="subscript"/>
          <w:lang w:val="kk-KZ" w:eastAsia="ru-RU"/>
        </w:rPr>
        <w:t>3</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SO</w:t>
      </w:r>
      <w:r w:rsidRPr="00421F61">
        <w:rPr>
          <w:rFonts w:ascii="Times New Roman" w:eastAsia="Times New Roman" w:hAnsi="Times New Roman" w:cs="Times New Roman"/>
          <w:sz w:val="28"/>
          <w:szCs w:val="28"/>
          <w:vertAlign w:val="subscript"/>
          <w:lang w:val="kk-KZ" w:eastAsia="ru-RU"/>
        </w:rPr>
        <w:t>4</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 NO</w:t>
      </w:r>
      <w:r w:rsidRPr="00421F61">
        <w:rPr>
          <w:rFonts w:ascii="Times New Roman" w:eastAsia="Times New Roman" w:hAnsi="Times New Roman" w:cs="Times New Roman"/>
          <w:sz w:val="28"/>
          <w:szCs w:val="28"/>
          <w:vertAlign w:val="subscript"/>
          <w:lang w:val="kk-KZ" w:eastAsia="ru-RU"/>
        </w:rPr>
        <w:t>3</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xml:space="preserve"> және Cl</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xml:space="preserve"> аниондары, олардың концентрациясы басқа иондардың концентрациясынан айтарлықтай асып түседі</w:t>
      </w:r>
    </w:p>
    <w:p w:rsidR="009508A6" w:rsidRPr="00421F61" w:rsidRDefault="009508A6" w:rsidP="009508A6">
      <w:pPr>
        <w:spacing w:after="0" w:line="345"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•Л.Н.Александрова жасаған классификация бойынша топырақ органоминералды қосылыстары үш топқа бөлінеді: 1) гетерополярлы тұздар; 2) күрделі-гетерополярлы тұздар; 3) сорбциялық кешендер. Гуминдік заттармен қосылыстар түзу қабілетіне қарай әртүрлі катиондарды қатар орналастыруға болады: Fe</w:t>
      </w:r>
      <w:r w:rsidRPr="00421F61">
        <w:rPr>
          <w:rFonts w:ascii="Times New Roman" w:eastAsia="Times New Roman" w:hAnsi="Times New Roman" w:cs="Times New Roman"/>
          <w:sz w:val="28"/>
          <w:szCs w:val="28"/>
          <w:vertAlign w:val="superscript"/>
          <w:lang w:val="kk-KZ" w:eastAsia="ru-RU"/>
        </w:rPr>
        <w:t>3+</w:t>
      </w:r>
      <w:r w:rsidRPr="00421F61">
        <w:rPr>
          <w:rFonts w:ascii="Times New Roman" w:eastAsia="Times New Roman" w:hAnsi="Times New Roman" w:cs="Times New Roman"/>
          <w:sz w:val="28"/>
          <w:szCs w:val="28"/>
          <w:lang w:val="kk-KZ" w:eastAsia="ru-RU"/>
        </w:rPr>
        <w:t xml:space="preserve"> &gt; Al</w:t>
      </w:r>
      <w:r w:rsidRPr="00421F61">
        <w:rPr>
          <w:rFonts w:ascii="Times New Roman" w:eastAsia="Times New Roman" w:hAnsi="Times New Roman" w:cs="Times New Roman"/>
          <w:sz w:val="28"/>
          <w:szCs w:val="28"/>
          <w:vertAlign w:val="superscript"/>
          <w:lang w:val="kk-KZ" w:eastAsia="ru-RU"/>
        </w:rPr>
        <w:t>3+</w:t>
      </w:r>
      <w:r w:rsidRPr="00421F61">
        <w:rPr>
          <w:rFonts w:ascii="Times New Roman" w:eastAsia="Times New Roman" w:hAnsi="Times New Roman" w:cs="Times New Roman"/>
          <w:sz w:val="28"/>
          <w:szCs w:val="28"/>
          <w:lang w:val="kk-KZ" w:eastAsia="ru-RU"/>
        </w:rPr>
        <w:t xml:space="preserve"> &gt;&gt; Fe</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 xml:space="preserve"> &gt; Сu</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 xml:space="preserve"> ≥ Zn</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 xml:space="preserve"> &gt; Co</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 xml:space="preserve"> &gt; Pb</w:t>
      </w:r>
      <w:r w:rsidRPr="00421F61">
        <w:rPr>
          <w:rFonts w:ascii="Times New Roman" w:eastAsia="Times New Roman" w:hAnsi="Times New Roman" w:cs="Times New Roman"/>
          <w:sz w:val="28"/>
          <w:szCs w:val="28"/>
          <w:vertAlign w:val="superscript"/>
          <w:lang w:val="kk-KZ" w:eastAsia="ru-RU"/>
        </w:rPr>
        <w:t>2+</w:t>
      </w:r>
      <w:r w:rsidRPr="00421F61">
        <w:rPr>
          <w:rFonts w:ascii="Times New Roman" w:eastAsia="Times New Roman" w:hAnsi="Times New Roman" w:cs="Times New Roman"/>
          <w:sz w:val="28"/>
          <w:szCs w:val="28"/>
          <w:lang w:val="kk-KZ" w:eastAsia="ru-RU"/>
        </w:rPr>
        <w:t>.</w:t>
      </w:r>
    </w:p>
    <w:p w:rsidR="009508A6" w:rsidRPr="00421F61"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 Гумин қышқылдарының комплексті қосылыстары мен гетерополярлы тұздарының түзілуі топырақтың минералды құрамдас бөліктерінің миграциясы мен өзгеруі процестерінде маңызды рөл атқарады.</w:t>
      </w:r>
    </w:p>
    <w:p w:rsidR="009508A6" w:rsidRPr="00421F61"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560E95" w:rsidRDefault="009508A6" w:rsidP="009508A6">
      <w:pPr>
        <w:spacing w:after="0" w:line="315" w:lineRule="atLeast"/>
        <w:ind w:firstLine="567"/>
        <w:jc w:val="both"/>
        <w:rPr>
          <w:rFonts w:ascii="Times New Roman" w:eastAsia="Times New Roman" w:hAnsi="Times New Roman" w:cs="Times New Roman"/>
          <w:b/>
          <w:bCs/>
          <w:iCs/>
          <w:sz w:val="28"/>
          <w:szCs w:val="28"/>
          <w:lang w:val="kk-KZ" w:eastAsia="ru-RU"/>
        </w:rPr>
      </w:pPr>
      <w:r w:rsidRPr="00560E95">
        <w:rPr>
          <w:rFonts w:ascii="Times New Roman" w:eastAsia="Times New Roman" w:hAnsi="Times New Roman" w:cs="Times New Roman"/>
          <w:b/>
          <w:bCs/>
          <w:iCs/>
          <w:sz w:val="28"/>
          <w:szCs w:val="28"/>
          <w:lang w:val="kk-KZ" w:eastAsia="ru-RU"/>
        </w:rPr>
        <w:t>5.</w:t>
      </w:r>
      <w:r>
        <w:rPr>
          <w:rFonts w:ascii="Times New Roman" w:eastAsia="Times New Roman" w:hAnsi="Times New Roman" w:cs="Times New Roman"/>
          <w:b/>
          <w:bCs/>
          <w:iCs/>
          <w:sz w:val="28"/>
          <w:szCs w:val="28"/>
          <w:lang w:val="kk-KZ" w:eastAsia="ru-RU"/>
        </w:rPr>
        <w:t>6.4</w:t>
      </w:r>
      <w:r w:rsidRPr="00560E95">
        <w:rPr>
          <w:rFonts w:ascii="Times New Roman" w:eastAsia="Times New Roman" w:hAnsi="Times New Roman" w:cs="Times New Roman"/>
          <w:b/>
          <w:bCs/>
          <w:iCs/>
          <w:sz w:val="28"/>
          <w:szCs w:val="28"/>
          <w:lang w:val="kk-KZ" w:eastAsia="ru-RU"/>
        </w:rPr>
        <w:t xml:space="preserve"> Топырақтың қышқылдануы</w:t>
      </w:r>
    </w:p>
    <w:p w:rsidR="009508A6" w:rsidRPr="00560E95"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E87ED9">
        <w:rPr>
          <w:rFonts w:ascii="Times New Roman" w:eastAsia="Times New Roman" w:hAnsi="Times New Roman" w:cs="Times New Roman"/>
          <w:b/>
          <w:bCs/>
          <w:iCs/>
          <w:sz w:val="28"/>
          <w:szCs w:val="28"/>
          <w:lang w:val="kk-KZ" w:eastAsia="ru-RU"/>
        </w:rPr>
        <w:t>Топырақтың сілтілігі мен қышқылдығы</w:t>
      </w:r>
      <w:r w:rsidRPr="00560E95">
        <w:rPr>
          <w:rFonts w:ascii="Times New Roman" w:eastAsia="Times New Roman" w:hAnsi="Times New Roman" w:cs="Times New Roman"/>
          <w:bCs/>
          <w:iCs/>
          <w:sz w:val="28"/>
          <w:szCs w:val="28"/>
          <w:lang w:val="kk-KZ" w:eastAsia="ru-RU"/>
        </w:rPr>
        <w:t>. Топырақтың қышқылдық және сілтілік қасиеттерінің көріну формаларына сәйкес нақты және потенциалды қышқылдық пен сілтілілікті ажырату әдетке айналған.</w:t>
      </w:r>
    </w:p>
    <w:p w:rsidR="009508A6" w:rsidRPr="00560E95" w:rsidRDefault="009508A6" w:rsidP="009508A6">
      <w:pPr>
        <w:spacing w:after="0" w:line="330" w:lineRule="atLeast"/>
        <w:ind w:firstLine="567"/>
        <w:jc w:val="both"/>
        <w:rPr>
          <w:rFonts w:ascii="Times New Roman" w:eastAsia="Times New Roman" w:hAnsi="Times New Roman" w:cs="Times New Roman"/>
          <w:iCs/>
          <w:sz w:val="28"/>
          <w:szCs w:val="28"/>
          <w:lang w:val="kk-KZ" w:eastAsia="ru-RU"/>
        </w:rPr>
      </w:pPr>
      <w:r w:rsidRPr="00560E95">
        <w:rPr>
          <w:rFonts w:ascii="Times New Roman" w:eastAsia="Times New Roman" w:hAnsi="Times New Roman" w:cs="Times New Roman"/>
          <w:iCs/>
          <w:sz w:val="28"/>
          <w:szCs w:val="28"/>
          <w:lang w:val="kk-KZ" w:eastAsia="ru-RU"/>
        </w:rPr>
        <w:t>Нақты қышқылдық пен сілтілік топырақ ерітіндісіндегі сутегі мен гидроксил иондарының концентрациясымен сипатталады. Практикада топырақ ерітінділерінің рН емес, сулы сығындының немесе сулы суспензияның рН жиі өлшенеді. Топырақ ерітінділерінің қышқылдығы топырақта бос органикалық (негізінен гуминдік) және бейорганикалық (негізінен көміртегі) қышқылдардың және топырақ ерітінділеріндегі қышқылдық-негіздік тепе-теңдікке әсер ететін басқа да органикалық және минералды қосылыстардың болуымен байланысты. Топырақтың осындай органикалық компоненттерінің ішінде құрамында фенолды ОН топтары бар қосылыстарды, ал минералды компоненттердің ішінде</w:t>
      </w:r>
      <w:r>
        <w:rPr>
          <w:rFonts w:ascii="Times New Roman" w:eastAsia="Times New Roman" w:hAnsi="Times New Roman" w:cs="Times New Roman"/>
          <w:iCs/>
          <w:sz w:val="28"/>
          <w:szCs w:val="28"/>
          <w:lang w:val="kk-KZ" w:eastAsia="ru-RU"/>
        </w:rPr>
        <w:t xml:space="preserve"> </w:t>
      </w:r>
      <w:r w:rsidRPr="00560E95">
        <w:rPr>
          <w:rFonts w:ascii="Times New Roman" w:eastAsia="Times New Roman" w:hAnsi="Times New Roman" w:cs="Times New Roman"/>
          <w:iCs/>
          <w:sz w:val="28"/>
          <w:szCs w:val="28"/>
          <w:lang w:val="kk-KZ" w:eastAsia="ru-RU"/>
        </w:rPr>
        <w:t>- құрамында Al</w:t>
      </w:r>
      <w:r w:rsidRPr="00A662CD">
        <w:rPr>
          <w:rFonts w:ascii="Times New Roman" w:eastAsia="Times New Roman" w:hAnsi="Times New Roman" w:cs="Times New Roman"/>
          <w:iCs/>
          <w:sz w:val="28"/>
          <w:szCs w:val="28"/>
          <w:vertAlign w:val="superscript"/>
          <w:lang w:val="kk-KZ" w:eastAsia="ru-RU"/>
        </w:rPr>
        <w:t>3+</w:t>
      </w:r>
      <w:r w:rsidRPr="00560E95">
        <w:rPr>
          <w:rFonts w:ascii="Times New Roman" w:eastAsia="Times New Roman" w:hAnsi="Times New Roman" w:cs="Times New Roman"/>
          <w:iCs/>
          <w:sz w:val="28"/>
          <w:szCs w:val="28"/>
          <w:lang w:val="kk-KZ" w:eastAsia="ru-RU"/>
        </w:rPr>
        <w:t xml:space="preserve"> және Fe</w:t>
      </w:r>
      <w:r w:rsidRPr="00A662CD">
        <w:rPr>
          <w:rFonts w:ascii="Times New Roman" w:eastAsia="Times New Roman" w:hAnsi="Times New Roman" w:cs="Times New Roman"/>
          <w:iCs/>
          <w:sz w:val="28"/>
          <w:szCs w:val="28"/>
          <w:vertAlign w:val="superscript"/>
          <w:lang w:val="kk-KZ" w:eastAsia="ru-RU"/>
        </w:rPr>
        <w:t>3+</w:t>
      </w:r>
      <w:r w:rsidRPr="00560E95">
        <w:rPr>
          <w:rFonts w:ascii="Times New Roman" w:eastAsia="Times New Roman" w:hAnsi="Times New Roman" w:cs="Times New Roman"/>
          <w:iCs/>
          <w:sz w:val="28"/>
          <w:szCs w:val="28"/>
          <w:lang w:val="kk-KZ" w:eastAsia="ru-RU"/>
        </w:rPr>
        <w:t xml:space="preserve"> катиондары бар қосылыстар, олардың қышқылдық қасиеттері көміртегі және сірке сияқты қышқылдардың қышқылдық қасиеттеріне сәйкес келеді.</w:t>
      </w:r>
    </w:p>
    <w:p w:rsidR="009508A6" w:rsidRPr="00560E95"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Сулы ерітінділерде сәйкес қышқыл-негіз жұптарының негіздік және қышқылдық константаларының көбейтіндісі судың иондық өніміне тең. Атмосфералық қысымда және шамамен 25°C температурада таза судың иондық өнімі 1,008 x 10</w:t>
      </w:r>
      <w:r w:rsidRPr="00A662CD">
        <w:rPr>
          <w:rFonts w:ascii="Times New Roman" w:eastAsia="Times New Roman" w:hAnsi="Times New Roman" w:cs="Times New Roman"/>
          <w:sz w:val="28"/>
          <w:szCs w:val="28"/>
          <w:vertAlign w:val="superscript"/>
          <w:lang w:val="kk-KZ" w:eastAsia="ru-RU"/>
        </w:rPr>
        <w:t>–14</w:t>
      </w:r>
      <w:r w:rsidRPr="00560E95">
        <w:rPr>
          <w:rFonts w:ascii="Times New Roman" w:eastAsia="Times New Roman" w:hAnsi="Times New Roman" w:cs="Times New Roman"/>
          <w:sz w:val="28"/>
          <w:szCs w:val="28"/>
          <w:lang w:val="kk-KZ" w:eastAsia="ru-RU"/>
        </w:rPr>
        <w:t xml:space="preserve"> құрайды. Сондықтан</w:t>
      </w:r>
      <w:r>
        <w:rPr>
          <w:rFonts w:ascii="Times New Roman" w:eastAsia="Times New Roman" w:hAnsi="Times New Roman" w:cs="Times New Roman"/>
          <w:sz w:val="28"/>
          <w:szCs w:val="28"/>
          <w:lang w:val="kk-KZ" w:eastAsia="ru-RU"/>
        </w:rPr>
        <w:t>,</w:t>
      </w:r>
      <w:r w:rsidRPr="00560E95">
        <w:rPr>
          <w:rFonts w:ascii="Times New Roman" w:eastAsia="Times New Roman" w:hAnsi="Times New Roman" w:cs="Times New Roman"/>
          <w:sz w:val="28"/>
          <w:szCs w:val="28"/>
          <w:lang w:val="kk-KZ" w:eastAsia="ru-RU"/>
        </w:rPr>
        <w:t xml:space="preserve"> топырақ ерітінділері үшін әдетте </w:t>
      </w:r>
      <w:r>
        <w:rPr>
          <w:rFonts w:ascii="Times New Roman" w:eastAsia="Times New Roman" w:hAnsi="Times New Roman" w:cs="Times New Roman"/>
          <w:sz w:val="28"/>
          <w:szCs w:val="28"/>
          <w:lang w:val="kk-KZ" w:eastAsia="ru-RU"/>
        </w:rPr>
        <w:t xml:space="preserve"> </w:t>
      </w:r>
      <w:r w:rsidRPr="00560E95">
        <w:rPr>
          <w:rFonts w:ascii="Times New Roman" w:eastAsia="Times New Roman" w:hAnsi="Times New Roman" w:cs="Times New Roman"/>
          <w:sz w:val="28"/>
          <w:szCs w:val="28"/>
          <w:lang w:val="kk-KZ" w:eastAsia="ru-RU"/>
        </w:rPr>
        <w:t>KaKb = 10</w:t>
      </w:r>
      <w:r w:rsidRPr="00A662CD">
        <w:rPr>
          <w:rFonts w:ascii="Times New Roman" w:eastAsia="Times New Roman" w:hAnsi="Times New Roman" w:cs="Times New Roman"/>
          <w:sz w:val="28"/>
          <w:szCs w:val="28"/>
          <w:vertAlign w:val="superscript"/>
          <w:lang w:val="kk-KZ" w:eastAsia="ru-RU"/>
        </w:rPr>
        <w:t>–14</w:t>
      </w:r>
      <w:r w:rsidRPr="00560E95">
        <w:rPr>
          <w:rFonts w:ascii="Times New Roman" w:eastAsia="Times New Roman" w:hAnsi="Times New Roman" w:cs="Times New Roman"/>
          <w:sz w:val="28"/>
          <w:szCs w:val="28"/>
          <w:lang w:val="kk-KZ" w:eastAsia="ru-RU"/>
        </w:rPr>
        <w:t xml:space="preserve"> немесе pKa + pKb = 14,</w:t>
      </w:r>
      <w:r w:rsidRPr="00A662CD">
        <w:rPr>
          <w:rFonts w:ascii="Times New Roman" w:eastAsia="Times New Roman" w:hAnsi="Times New Roman" w:cs="Times New Roman"/>
          <w:sz w:val="28"/>
          <w:szCs w:val="28"/>
          <w:lang w:val="kk-KZ" w:eastAsia="ru-RU"/>
        </w:rPr>
        <w:t xml:space="preserve"> </w:t>
      </w:r>
      <w:r w:rsidRPr="00560E95">
        <w:rPr>
          <w:rFonts w:ascii="Times New Roman" w:eastAsia="Times New Roman" w:hAnsi="Times New Roman" w:cs="Times New Roman"/>
          <w:sz w:val="28"/>
          <w:szCs w:val="28"/>
          <w:lang w:val="kk-KZ" w:eastAsia="ru-RU"/>
        </w:rPr>
        <w:t>қабылданады</w:t>
      </w:r>
    </w:p>
    <w:p w:rsidR="009508A6" w:rsidRPr="00E87ED9"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560E95">
        <w:rPr>
          <w:rFonts w:ascii="Times New Roman" w:eastAsia="Times New Roman" w:hAnsi="Times New Roman" w:cs="Times New Roman"/>
          <w:sz w:val="28"/>
          <w:szCs w:val="28"/>
          <w:lang w:val="kk-KZ" w:eastAsia="ru-RU"/>
        </w:rPr>
        <w:t>мұндағы Ka және Kb сәйкесінше қышқылдық пен негіздік константалары; pKa және pKb</w:t>
      </w:r>
      <w:r>
        <w:rPr>
          <w:rFonts w:ascii="Times New Roman" w:eastAsia="Times New Roman" w:hAnsi="Times New Roman" w:cs="Times New Roman"/>
          <w:sz w:val="28"/>
          <w:szCs w:val="28"/>
          <w:lang w:val="kk-KZ" w:eastAsia="ru-RU"/>
        </w:rPr>
        <w:t xml:space="preserve"> </w:t>
      </w:r>
      <w:r w:rsidRPr="00E87ED9">
        <w:rPr>
          <w:rFonts w:ascii="Times New Roman" w:eastAsia="Times New Roman" w:hAnsi="Times New Roman" w:cs="Times New Roman"/>
          <w:iCs/>
          <w:sz w:val="28"/>
          <w:szCs w:val="28"/>
          <w:lang w:val="kk-KZ" w:eastAsia="ru-RU"/>
        </w:rPr>
        <w:t>сәйкес тұрақтылардың теріс логарифмдері болып табылады.</w:t>
      </w:r>
    </w:p>
    <w:p w:rsidR="009508A6" w:rsidRPr="00E87ED9" w:rsidRDefault="009508A6" w:rsidP="009508A6">
      <w:pPr>
        <w:spacing w:after="0" w:line="345" w:lineRule="atLeast"/>
        <w:ind w:firstLine="567"/>
        <w:jc w:val="both"/>
        <w:rPr>
          <w:rFonts w:ascii="Times New Roman" w:eastAsia="Times New Roman" w:hAnsi="Times New Roman" w:cs="Times New Roman"/>
          <w:iCs/>
          <w:sz w:val="28"/>
          <w:szCs w:val="28"/>
          <w:lang w:val="kk-KZ" w:eastAsia="ru-RU"/>
        </w:rPr>
      </w:pPr>
      <w:r w:rsidRPr="00E87ED9">
        <w:rPr>
          <w:rFonts w:ascii="Times New Roman" w:eastAsia="Times New Roman" w:hAnsi="Times New Roman" w:cs="Times New Roman"/>
          <w:iCs/>
          <w:sz w:val="28"/>
          <w:szCs w:val="28"/>
          <w:lang w:val="kk-KZ" w:eastAsia="ru-RU"/>
        </w:rPr>
        <w:t>Топырақта кездесетін ең тән конъюгацияланған қышқыл-негіз жұптары үшін қышқылдық пен негіздік келесі pKa және pKb мәндерімен сипатталады:</w:t>
      </w:r>
    </w:p>
    <w:p w:rsidR="009508A6" w:rsidRPr="00E87ED9" w:rsidRDefault="009508A6" w:rsidP="009508A6">
      <w:pPr>
        <w:spacing w:after="0" w:line="345" w:lineRule="atLeast"/>
        <w:jc w:val="both"/>
        <w:rPr>
          <w:rFonts w:ascii="Times New Roman" w:eastAsia="Times New Roman" w:hAnsi="Times New Roman" w:cs="Times New Roman"/>
          <w:sz w:val="28"/>
          <w:szCs w:val="28"/>
          <w:lang w:val="kk-KZ" w:eastAsia="ru-RU"/>
        </w:rPr>
      </w:pPr>
    </w:p>
    <w:tbl>
      <w:tblPr>
        <w:tblW w:w="7938" w:type="dxa"/>
        <w:jc w:val="center"/>
        <w:tblCellSpacing w:w="0" w:type="dxa"/>
        <w:tblCellMar>
          <w:left w:w="0" w:type="dxa"/>
          <w:right w:w="0" w:type="dxa"/>
        </w:tblCellMar>
        <w:tblLook w:val="04A0" w:firstRow="1" w:lastRow="0" w:firstColumn="1" w:lastColumn="0" w:noHBand="0" w:noVBand="1"/>
      </w:tblPr>
      <w:tblGrid>
        <w:gridCol w:w="918"/>
        <w:gridCol w:w="4327"/>
        <w:gridCol w:w="1701"/>
        <w:gridCol w:w="992"/>
      </w:tblGrid>
      <w:tr w:rsidR="009508A6" w:rsidRPr="00E87ED9" w:rsidTr="003C435C">
        <w:trPr>
          <w:trHeight w:val="495"/>
          <w:tblCellSpacing w:w="0" w:type="dxa"/>
          <w:jc w:val="center"/>
        </w:trPr>
        <w:tc>
          <w:tcPr>
            <w:tcW w:w="918" w:type="dxa"/>
            <w:vAlign w:val="bottom"/>
            <w:hideMark/>
          </w:tcPr>
          <w:p w:rsidR="009508A6" w:rsidRPr="00E87ED9" w:rsidRDefault="009508A6" w:rsidP="003C435C">
            <w:pPr>
              <w:spacing w:after="0" w:line="315" w:lineRule="atLeast"/>
              <w:ind w:firstLine="567"/>
              <w:jc w:val="right"/>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4,9</w:t>
            </w:r>
          </w:p>
        </w:tc>
        <w:tc>
          <w:tcPr>
            <w:tcW w:w="4327" w:type="dxa"/>
            <w:vAlign w:val="bottom"/>
            <w:hideMark/>
          </w:tcPr>
          <w:p w:rsidR="009508A6" w:rsidRPr="00E87ED9" w:rsidRDefault="009508A6" w:rsidP="003C435C">
            <w:pPr>
              <w:spacing w:after="0" w:line="315" w:lineRule="atLeast"/>
              <w:ind w:firstLine="567"/>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BО</w:t>
            </w:r>
            <w:r w:rsidRPr="00A662CD">
              <w:rPr>
                <w:rFonts w:ascii="Times New Roman" w:eastAsia="Times New Roman" w:hAnsi="Times New Roman" w:cs="Times New Roman"/>
                <w:sz w:val="28"/>
                <w:szCs w:val="28"/>
                <w:vertAlign w:val="subscript"/>
                <w:lang w:eastAsia="ru-RU"/>
              </w:rPr>
              <w:t>3</w:t>
            </w:r>
            <w:r w:rsidRPr="00A662CD">
              <w:rPr>
                <w:rFonts w:ascii="Times New Roman" w:eastAsia="Times New Roman" w:hAnsi="Times New Roman" w:cs="Times New Roman"/>
                <w:sz w:val="28"/>
                <w:szCs w:val="28"/>
                <w:vertAlign w:val="superscript"/>
                <w:lang w:eastAsia="ru-RU"/>
              </w:rPr>
              <w:t>−</w:t>
            </w:r>
            <w:r w:rsidRPr="00E87ED9">
              <w:rPr>
                <w:rFonts w:ascii="Times New Roman" w:eastAsia="Times New Roman" w:hAnsi="Times New Roman" w:cs="Times New Roman"/>
                <w:sz w:val="28"/>
                <w:szCs w:val="28"/>
                <w:lang w:eastAsia="ru-RU"/>
              </w:rPr>
              <w:t> + 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O ↔ 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BO</w:t>
            </w:r>
            <w:r w:rsidRPr="00A662CD">
              <w:rPr>
                <w:rFonts w:ascii="Times New Roman" w:eastAsia="Times New Roman" w:hAnsi="Times New Roman" w:cs="Times New Roman"/>
                <w:sz w:val="28"/>
                <w:szCs w:val="28"/>
                <w:vertAlign w:val="subscript"/>
                <w:lang w:eastAsia="ru-RU"/>
              </w:rPr>
              <w:t>3</w:t>
            </w:r>
          </w:p>
        </w:tc>
        <w:tc>
          <w:tcPr>
            <w:tcW w:w="1701" w:type="dxa"/>
            <w:vAlign w:val="bottom"/>
            <w:hideMark/>
          </w:tcPr>
          <w:p w:rsidR="009508A6" w:rsidRPr="00E87ED9" w:rsidRDefault="009508A6" w:rsidP="003C435C">
            <w:pPr>
              <w:spacing w:after="0" w:line="315" w:lineRule="atLeast"/>
              <w:ind w:firstLine="567"/>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 OH</w:t>
            </w:r>
            <w:r w:rsidRPr="00A662CD">
              <w:rPr>
                <w:rFonts w:ascii="Times New Roman" w:eastAsia="Times New Roman" w:hAnsi="Times New Roman" w:cs="Times New Roman"/>
                <w:sz w:val="28"/>
                <w:szCs w:val="28"/>
                <w:vertAlign w:val="superscript"/>
                <w:lang w:eastAsia="ru-RU"/>
              </w:rPr>
              <w:t>–</w:t>
            </w:r>
          </w:p>
        </w:tc>
        <w:tc>
          <w:tcPr>
            <w:tcW w:w="992" w:type="dxa"/>
            <w:vAlign w:val="bottom"/>
            <w:hideMark/>
          </w:tcPr>
          <w:p w:rsidR="009508A6" w:rsidRPr="00E87ED9" w:rsidRDefault="009508A6" w:rsidP="003C435C">
            <w:pPr>
              <w:spacing w:after="0" w:line="315" w:lineRule="atLeast"/>
              <w:ind w:firstLine="567"/>
              <w:jc w:val="right"/>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9,1</w:t>
            </w:r>
          </w:p>
        </w:tc>
      </w:tr>
      <w:tr w:rsidR="009508A6" w:rsidRPr="00E87ED9" w:rsidTr="003C435C">
        <w:trPr>
          <w:trHeight w:val="435"/>
          <w:tblCellSpacing w:w="0" w:type="dxa"/>
          <w:jc w:val="center"/>
        </w:trPr>
        <w:tc>
          <w:tcPr>
            <w:tcW w:w="918" w:type="dxa"/>
            <w:vAlign w:val="bottom"/>
            <w:hideMark/>
          </w:tcPr>
          <w:p w:rsidR="009508A6" w:rsidRPr="00E87ED9" w:rsidRDefault="009508A6" w:rsidP="003C435C">
            <w:pPr>
              <w:spacing w:after="0" w:line="315" w:lineRule="atLeast"/>
              <w:ind w:firstLine="567"/>
              <w:jc w:val="right"/>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6,8</w:t>
            </w:r>
          </w:p>
        </w:tc>
        <w:tc>
          <w:tcPr>
            <w:tcW w:w="6028" w:type="dxa"/>
            <w:gridSpan w:val="2"/>
            <w:vAlign w:val="bottom"/>
            <w:hideMark/>
          </w:tcPr>
          <w:p w:rsidR="009508A6" w:rsidRPr="00E87ED9" w:rsidRDefault="009508A6" w:rsidP="003C435C">
            <w:pPr>
              <w:spacing w:after="0" w:line="315" w:lineRule="atLeast"/>
              <w:ind w:firstLine="567"/>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PО</w:t>
            </w:r>
            <w:r w:rsidRPr="00A662CD">
              <w:rPr>
                <w:rFonts w:ascii="Times New Roman" w:eastAsia="Times New Roman" w:hAnsi="Times New Roman" w:cs="Times New Roman"/>
                <w:sz w:val="28"/>
                <w:szCs w:val="28"/>
                <w:vertAlign w:val="subscript"/>
                <w:lang w:eastAsia="ru-RU"/>
              </w:rPr>
              <w:t>4</w:t>
            </w:r>
            <w:r w:rsidRPr="00A662CD">
              <w:rPr>
                <w:rFonts w:ascii="Times New Roman" w:eastAsia="Times New Roman" w:hAnsi="Times New Roman" w:cs="Times New Roman"/>
                <w:sz w:val="28"/>
                <w:szCs w:val="28"/>
                <w:vertAlign w:val="superscript"/>
                <w:lang w:eastAsia="ru-RU"/>
              </w:rPr>
              <w:t>2−</w:t>
            </w:r>
            <w:r w:rsidRPr="00E87ED9">
              <w:rPr>
                <w:rFonts w:ascii="Times New Roman" w:eastAsia="Times New Roman" w:hAnsi="Times New Roman" w:cs="Times New Roman"/>
                <w:sz w:val="28"/>
                <w:szCs w:val="28"/>
                <w:lang w:eastAsia="ru-RU"/>
              </w:rPr>
              <w:t> + 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O ↔ 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PО</w:t>
            </w:r>
            <w:r w:rsidRPr="00A662CD">
              <w:rPr>
                <w:rFonts w:ascii="Times New Roman" w:eastAsia="Times New Roman" w:hAnsi="Times New Roman" w:cs="Times New Roman"/>
                <w:sz w:val="28"/>
                <w:szCs w:val="28"/>
                <w:vertAlign w:val="subscript"/>
                <w:lang w:eastAsia="ru-RU"/>
              </w:rPr>
              <w:t>4</w:t>
            </w:r>
            <w:r w:rsidRPr="00A662CD">
              <w:rPr>
                <w:rFonts w:ascii="Times New Roman" w:eastAsia="Times New Roman" w:hAnsi="Times New Roman" w:cs="Times New Roman"/>
                <w:sz w:val="28"/>
                <w:szCs w:val="28"/>
                <w:vertAlign w:val="superscript"/>
                <w:lang w:eastAsia="ru-RU"/>
              </w:rPr>
              <w:t>−</w:t>
            </w:r>
            <w:r w:rsidRPr="00E87ED9">
              <w:rPr>
                <w:rFonts w:ascii="Times New Roman" w:eastAsia="Times New Roman" w:hAnsi="Times New Roman" w:cs="Times New Roman"/>
                <w:sz w:val="28"/>
                <w:szCs w:val="28"/>
                <w:lang w:eastAsia="ru-RU"/>
              </w:rPr>
              <w:t> + OH</w:t>
            </w:r>
            <w:r w:rsidRPr="00A662CD">
              <w:rPr>
                <w:rFonts w:ascii="Times New Roman" w:eastAsia="Times New Roman" w:hAnsi="Times New Roman" w:cs="Times New Roman"/>
                <w:sz w:val="28"/>
                <w:szCs w:val="28"/>
                <w:vertAlign w:val="superscript"/>
                <w:lang w:eastAsia="ru-RU"/>
              </w:rPr>
              <w:t>–</w:t>
            </w:r>
          </w:p>
        </w:tc>
        <w:tc>
          <w:tcPr>
            <w:tcW w:w="992" w:type="dxa"/>
            <w:vAlign w:val="bottom"/>
            <w:hideMark/>
          </w:tcPr>
          <w:p w:rsidR="009508A6" w:rsidRPr="00E87ED9" w:rsidRDefault="009508A6" w:rsidP="003C435C">
            <w:pPr>
              <w:spacing w:after="0" w:line="315" w:lineRule="atLeast"/>
              <w:ind w:firstLine="567"/>
              <w:jc w:val="right"/>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7,2</w:t>
            </w:r>
          </w:p>
        </w:tc>
      </w:tr>
      <w:tr w:rsidR="009508A6" w:rsidRPr="00E87ED9" w:rsidTr="003C435C">
        <w:trPr>
          <w:trHeight w:val="435"/>
          <w:tblCellSpacing w:w="0" w:type="dxa"/>
          <w:jc w:val="center"/>
        </w:trPr>
        <w:tc>
          <w:tcPr>
            <w:tcW w:w="918" w:type="dxa"/>
            <w:vAlign w:val="bottom"/>
            <w:hideMark/>
          </w:tcPr>
          <w:p w:rsidR="009508A6" w:rsidRPr="00E87ED9" w:rsidRDefault="009508A6" w:rsidP="003C435C">
            <w:pPr>
              <w:spacing w:after="0" w:line="315" w:lineRule="atLeast"/>
              <w:ind w:firstLine="567"/>
              <w:jc w:val="right"/>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7,8</w:t>
            </w:r>
          </w:p>
        </w:tc>
        <w:tc>
          <w:tcPr>
            <w:tcW w:w="4327" w:type="dxa"/>
            <w:vAlign w:val="bottom"/>
            <w:hideMark/>
          </w:tcPr>
          <w:p w:rsidR="009508A6" w:rsidRPr="00E87ED9" w:rsidRDefault="009508A6" w:rsidP="003C435C">
            <w:pPr>
              <w:spacing w:after="0" w:line="300" w:lineRule="atLeast"/>
              <w:ind w:firstLine="567"/>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CО</w:t>
            </w:r>
            <w:r w:rsidRPr="00A662CD">
              <w:rPr>
                <w:rFonts w:ascii="Times New Roman" w:eastAsia="Times New Roman" w:hAnsi="Times New Roman" w:cs="Times New Roman"/>
                <w:sz w:val="28"/>
                <w:szCs w:val="28"/>
                <w:vertAlign w:val="subscript"/>
                <w:lang w:eastAsia="ru-RU"/>
              </w:rPr>
              <w:t>3</w:t>
            </w:r>
            <w:r w:rsidRPr="00A662CD">
              <w:rPr>
                <w:rFonts w:ascii="Times New Roman" w:eastAsia="Times New Roman" w:hAnsi="Times New Roman" w:cs="Times New Roman"/>
                <w:sz w:val="28"/>
                <w:szCs w:val="28"/>
                <w:vertAlign w:val="superscript"/>
                <w:lang w:eastAsia="ru-RU"/>
              </w:rPr>
              <w:t>− </w:t>
            </w:r>
            <w:r w:rsidRPr="00E87ED9">
              <w:rPr>
                <w:rFonts w:ascii="Times New Roman" w:eastAsia="Times New Roman" w:hAnsi="Times New Roman" w:cs="Times New Roman"/>
                <w:sz w:val="28"/>
                <w:szCs w:val="28"/>
                <w:lang w:eastAsia="ru-RU"/>
              </w:rPr>
              <w:t>+ 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O ↔ 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CO</w:t>
            </w:r>
            <w:r w:rsidRPr="00A662CD">
              <w:rPr>
                <w:rFonts w:ascii="Times New Roman" w:eastAsia="Times New Roman" w:hAnsi="Times New Roman" w:cs="Times New Roman"/>
                <w:sz w:val="28"/>
                <w:szCs w:val="28"/>
                <w:vertAlign w:val="subscript"/>
                <w:lang w:eastAsia="ru-RU"/>
              </w:rPr>
              <w:t>3</w:t>
            </w:r>
          </w:p>
        </w:tc>
        <w:tc>
          <w:tcPr>
            <w:tcW w:w="1701" w:type="dxa"/>
            <w:vAlign w:val="bottom"/>
            <w:hideMark/>
          </w:tcPr>
          <w:p w:rsidR="009508A6" w:rsidRPr="00E87ED9" w:rsidRDefault="009508A6" w:rsidP="003C435C">
            <w:pPr>
              <w:spacing w:after="0" w:line="315" w:lineRule="atLeast"/>
              <w:ind w:firstLine="567"/>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 OH–</w:t>
            </w:r>
          </w:p>
        </w:tc>
        <w:tc>
          <w:tcPr>
            <w:tcW w:w="992" w:type="dxa"/>
            <w:vAlign w:val="bottom"/>
            <w:hideMark/>
          </w:tcPr>
          <w:p w:rsidR="009508A6" w:rsidRPr="00E87ED9" w:rsidRDefault="009508A6" w:rsidP="003C435C">
            <w:pPr>
              <w:spacing w:after="0" w:line="315" w:lineRule="atLeast"/>
              <w:ind w:firstLine="567"/>
              <w:jc w:val="right"/>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7,0</w:t>
            </w:r>
          </w:p>
        </w:tc>
      </w:tr>
      <w:tr w:rsidR="009508A6" w:rsidRPr="00E87ED9" w:rsidTr="003C435C">
        <w:trPr>
          <w:trHeight w:val="480"/>
          <w:tblCellSpacing w:w="0" w:type="dxa"/>
          <w:jc w:val="center"/>
        </w:trPr>
        <w:tc>
          <w:tcPr>
            <w:tcW w:w="918" w:type="dxa"/>
            <w:vAlign w:val="bottom"/>
            <w:hideMark/>
          </w:tcPr>
          <w:p w:rsidR="009508A6" w:rsidRPr="00E87ED9" w:rsidRDefault="009508A6" w:rsidP="003C435C">
            <w:pPr>
              <w:spacing w:after="0" w:line="315" w:lineRule="atLeast"/>
              <w:ind w:firstLine="567"/>
              <w:jc w:val="right"/>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7,6</w:t>
            </w:r>
          </w:p>
        </w:tc>
        <w:tc>
          <w:tcPr>
            <w:tcW w:w="6028" w:type="dxa"/>
            <w:gridSpan w:val="2"/>
            <w:vAlign w:val="bottom"/>
            <w:hideMark/>
          </w:tcPr>
          <w:p w:rsidR="009508A6" w:rsidRPr="00E87ED9" w:rsidRDefault="009508A6" w:rsidP="003C435C">
            <w:pPr>
              <w:spacing w:after="0" w:line="315" w:lineRule="atLeast"/>
              <w:ind w:firstLine="567"/>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HS</w:t>
            </w:r>
            <w:r w:rsidRPr="00A662CD">
              <w:rPr>
                <w:rFonts w:ascii="Times New Roman" w:eastAsia="Times New Roman" w:hAnsi="Times New Roman" w:cs="Times New Roman"/>
                <w:sz w:val="28"/>
                <w:szCs w:val="28"/>
                <w:vertAlign w:val="superscript"/>
                <w:lang w:eastAsia="ru-RU"/>
              </w:rPr>
              <w:t>– </w:t>
            </w:r>
            <w:r w:rsidRPr="00E87ED9">
              <w:rPr>
                <w:rFonts w:ascii="Times New Roman" w:eastAsia="Times New Roman" w:hAnsi="Times New Roman" w:cs="Times New Roman"/>
                <w:sz w:val="28"/>
                <w:szCs w:val="28"/>
                <w:lang w:eastAsia="ru-RU"/>
              </w:rPr>
              <w:t>+ 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O ↔ 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S + OH</w:t>
            </w:r>
            <w:r w:rsidRPr="00A662CD">
              <w:rPr>
                <w:rFonts w:ascii="Times New Roman" w:eastAsia="Times New Roman" w:hAnsi="Times New Roman" w:cs="Times New Roman"/>
                <w:sz w:val="28"/>
                <w:szCs w:val="28"/>
                <w:vertAlign w:val="superscript"/>
                <w:lang w:eastAsia="ru-RU"/>
              </w:rPr>
              <w:t>–</w:t>
            </w:r>
          </w:p>
        </w:tc>
        <w:tc>
          <w:tcPr>
            <w:tcW w:w="992" w:type="dxa"/>
            <w:vAlign w:val="bottom"/>
            <w:hideMark/>
          </w:tcPr>
          <w:p w:rsidR="009508A6" w:rsidRPr="00E87ED9" w:rsidRDefault="009508A6" w:rsidP="003C435C">
            <w:pPr>
              <w:spacing w:after="0" w:line="315" w:lineRule="atLeast"/>
              <w:ind w:firstLine="567"/>
              <w:jc w:val="right"/>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6,4</w:t>
            </w:r>
          </w:p>
        </w:tc>
      </w:tr>
    </w:tbl>
    <w:p w:rsidR="009508A6" w:rsidRPr="00E87ED9"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Сәйкес қышқыл-негіз жұптарының негіздік константаларының мәндерін салыстыру S</w:t>
      </w:r>
      <w:r w:rsidRPr="00A662CD">
        <w:rPr>
          <w:rFonts w:ascii="Times New Roman" w:eastAsia="Times New Roman" w:hAnsi="Times New Roman" w:cs="Times New Roman"/>
          <w:sz w:val="28"/>
          <w:szCs w:val="28"/>
          <w:vertAlign w:val="superscript"/>
          <w:lang w:eastAsia="ru-RU"/>
        </w:rPr>
        <w:t>2-</w:t>
      </w:r>
      <w:r w:rsidRPr="00E87ED9">
        <w:rPr>
          <w:rFonts w:ascii="Times New Roman" w:eastAsia="Times New Roman" w:hAnsi="Times New Roman" w:cs="Times New Roman"/>
          <w:sz w:val="28"/>
          <w:szCs w:val="28"/>
          <w:lang w:eastAsia="ru-RU"/>
        </w:rPr>
        <w:t xml:space="preserve"> және CO</w:t>
      </w:r>
      <w:r w:rsidRPr="00A662CD">
        <w:rPr>
          <w:rFonts w:ascii="Times New Roman" w:eastAsia="Times New Roman" w:hAnsi="Times New Roman" w:cs="Times New Roman"/>
          <w:sz w:val="28"/>
          <w:szCs w:val="28"/>
          <w:vertAlign w:val="subscript"/>
          <w:lang w:eastAsia="ru-RU"/>
        </w:rPr>
        <w:t>3</w:t>
      </w:r>
      <w:r w:rsidRPr="00A662CD">
        <w:rPr>
          <w:rFonts w:ascii="Times New Roman" w:eastAsia="Times New Roman" w:hAnsi="Times New Roman" w:cs="Times New Roman"/>
          <w:sz w:val="28"/>
          <w:szCs w:val="28"/>
          <w:vertAlign w:val="superscript"/>
          <w:lang w:eastAsia="ru-RU"/>
        </w:rPr>
        <w:t>2-</w:t>
      </w:r>
      <w:r w:rsidRPr="00E87ED9">
        <w:rPr>
          <w:rFonts w:ascii="Times New Roman" w:eastAsia="Times New Roman" w:hAnsi="Times New Roman" w:cs="Times New Roman"/>
          <w:sz w:val="28"/>
          <w:szCs w:val="28"/>
          <w:lang w:eastAsia="ru-RU"/>
        </w:rPr>
        <w:t xml:space="preserve"> иондарының топырақта ең күшті негіздік қасиеттерге ие екенін көрсетеді. Көптеген топырақтарда сілтілік карбонат иондарының болуымен анықталады.</w:t>
      </w:r>
    </w:p>
    <w:p w:rsidR="009508A6" w:rsidRPr="00E87ED9"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Топырақ суы атмосфералық ауамен және кальцитпен тепе-теңдікте болған</w:t>
      </w:r>
      <w:r>
        <w:rPr>
          <w:rFonts w:ascii="Times New Roman" w:eastAsia="Times New Roman" w:hAnsi="Times New Roman" w:cs="Times New Roman"/>
          <w:sz w:val="28"/>
          <w:szCs w:val="28"/>
          <w:lang w:eastAsia="ru-RU"/>
        </w:rPr>
        <w:t xml:space="preserve"> </w:t>
      </w:r>
      <w:r w:rsidRPr="00E87ED9">
        <w:rPr>
          <w:rFonts w:ascii="Times New Roman" w:eastAsia="Times New Roman" w:hAnsi="Times New Roman" w:cs="Times New Roman"/>
          <w:sz w:val="28"/>
          <w:szCs w:val="28"/>
          <w:lang w:eastAsia="ru-RU"/>
        </w:rPr>
        <w:t xml:space="preserve"> жағдайда </w:t>
      </w:r>
      <w:r>
        <w:rPr>
          <w:rFonts w:ascii="Times New Roman" w:eastAsia="Times New Roman" w:hAnsi="Times New Roman" w:cs="Times New Roman"/>
          <w:sz w:val="28"/>
          <w:szCs w:val="28"/>
          <w:lang w:eastAsia="ru-RU"/>
        </w:rPr>
        <w:t xml:space="preserve"> </w:t>
      </w:r>
      <w:r w:rsidRPr="00E87ED9">
        <w:rPr>
          <w:rFonts w:ascii="Times New Roman" w:eastAsia="Times New Roman" w:hAnsi="Times New Roman" w:cs="Times New Roman"/>
          <w:sz w:val="28"/>
          <w:szCs w:val="28"/>
          <w:lang w:eastAsia="ru-RU"/>
        </w:rPr>
        <w:t xml:space="preserve">ерітіндінің </w:t>
      </w:r>
      <w:r>
        <w:rPr>
          <w:rFonts w:ascii="Times New Roman" w:eastAsia="Times New Roman" w:hAnsi="Times New Roman" w:cs="Times New Roman"/>
          <w:sz w:val="28"/>
          <w:szCs w:val="28"/>
          <w:lang w:eastAsia="ru-RU"/>
        </w:rPr>
        <w:t xml:space="preserve"> </w:t>
      </w:r>
      <w:r w:rsidRPr="00E87ED9">
        <w:rPr>
          <w:rFonts w:ascii="Times New Roman" w:eastAsia="Times New Roman" w:hAnsi="Times New Roman" w:cs="Times New Roman"/>
          <w:sz w:val="28"/>
          <w:szCs w:val="28"/>
          <w:lang w:eastAsia="ru-RU"/>
        </w:rPr>
        <w:t>рН</w:t>
      </w:r>
      <w:r>
        <w:rPr>
          <w:rFonts w:ascii="Times New Roman" w:eastAsia="Times New Roman" w:hAnsi="Times New Roman" w:cs="Times New Roman"/>
          <w:sz w:val="28"/>
          <w:szCs w:val="28"/>
          <w:lang w:eastAsia="ru-RU"/>
        </w:rPr>
        <w:t xml:space="preserve"> </w:t>
      </w:r>
      <w:r w:rsidRPr="00E87ED9">
        <w:rPr>
          <w:rFonts w:ascii="Times New Roman" w:eastAsia="Times New Roman" w:hAnsi="Times New Roman" w:cs="Times New Roman"/>
          <w:sz w:val="28"/>
          <w:szCs w:val="28"/>
          <w:lang w:eastAsia="ru-RU"/>
        </w:rPr>
        <w:t xml:space="preserve"> шамамен </w:t>
      </w:r>
      <w:r>
        <w:rPr>
          <w:rFonts w:ascii="Times New Roman" w:eastAsia="Times New Roman" w:hAnsi="Times New Roman" w:cs="Times New Roman"/>
          <w:sz w:val="28"/>
          <w:szCs w:val="28"/>
          <w:lang w:eastAsia="ru-RU"/>
        </w:rPr>
        <w:t xml:space="preserve"> </w:t>
      </w:r>
      <w:r w:rsidRPr="00E87ED9">
        <w:rPr>
          <w:rFonts w:ascii="Times New Roman" w:eastAsia="Times New Roman" w:hAnsi="Times New Roman" w:cs="Times New Roman"/>
          <w:sz w:val="28"/>
          <w:szCs w:val="28"/>
          <w:lang w:eastAsia="ru-RU"/>
        </w:rPr>
        <w:t>8,3</w:t>
      </w:r>
      <w:r>
        <w:rPr>
          <w:rFonts w:ascii="Times New Roman" w:eastAsia="Times New Roman" w:hAnsi="Times New Roman" w:cs="Times New Roman"/>
          <w:sz w:val="28"/>
          <w:szCs w:val="28"/>
          <w:lang w:eastAsia="ru-RU"/>
        </w:rPr>
        <w:t xml:space="preserve"> </w:t>
      </w:r>
      <w:r w:rsidRPr="00E87ED9">
        <w:rPr>
          <w:rFonts w:ascii="Times New Roman" w:eastAsia="Times New Roman" w:hAnsi="Times New Roman" w:cs="Times New Roman"/>
          <w:sz w:val="28"/>
          <w:szCs w:val="28"/>
          <w:lang w:eastAsia="ru-RU"/>
        </w:rPr>
        <w:t xml:space="preserve"> болады. </w:t>
      </w:r>
      <w:r>
        <w:rPr>
          <w:rFonts w:ascii="Times New Roman" w:eastAsia="Times New Roman" w:hAnsi="Times New Roman" w:cs="Times New Roman"/>
          <w:sz w:val="28"/>
          <w:szCs w:val="28"/>
          <w:lang w:eastAsia="ru-RU"/>
        </w:rPr>
        <w:t xml:space="preserve"> </w:t>
      </w:r>
      <w:r w:rsidRPr="00E87ED9">
        <w:rPr>
          <w:rFonts w:ascii="Times New Roman" w:eastAsia="Times New Roman" w:hAnsi="Times New Roman" w:cs="Times New Roman"/>
          <w:sz w:val="28"/>
          <w:szCs w:val="28"/>
          <w:lang w:eastAsia="ru-RU"/>
        </w:rPr>
        <w:t xml:space="preserve">Магнезиттің </w:t>
      </w:r>
      <w:r>
        <w:rPr>
          <w:rFonts w:ascii="Times New Roman" w:eastAsia="Times New Roman" w:hAnsi="Times New Roman" w:cs="Times New Roman"/>
          <w:sz w:val="28"/>
          <w:szCs w:val="28"/>
          <w:lang w:eastAsia="ru-RU"/>
        </w:rPr>
        <w:t xml:space="preserve">  </w:t>
      </w:r>
      <w:r w:rsidRPr="00E87ED9">
        <w:rPr>
          <w:rFonts w:ascii="Times New Roman" w:eastAsia="Times New Roman" w:hAnsi="Times New Roman" w:cs="Times New Roman"/>
          <w:sz w:val="28"/>
          <w:szCs w:val="28"/>
          <w:lang w:eastAsia="ru-RU"/>
        </w:rPr>
        <w:t>болуы</w:t>
      </w:r>
    </w:p>
    <w:p w:rsidR="009508A6" w:rsidRPr="00E87ED9" w:rsidRDefault="009508A6" w:rsidP="009508A6">
      <w:pPr>
        <w:spacing w:after="0" w:line="315" w:lineRule="atLeast"/>
        <w:jc w:val="both"/>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MgCO</w:t>
      </w:r>
      <w:r w:rsidRPr="00A662CD">
        <w:rPr>
          <w:rFonts w:ascii="Times New Roman" w:eastAsia="Times New Roman" w:hAnsi="Times New Roman" w:cs="Times New Roman"/>
          <w:sz w:val="28"/>
          <w:szCs w:val="28"/>
          <w:vertAlign w:val="subscript"/>
          <w:lang w:eastAsia="ru-RU"/>
        </w:rPr>
        <w:t>3</w:t>
      </w:r>
      <w:r w:rsidRPr="00E87ED9">
        <w:rPr>
          <w:rFonts w:ascii="Times New Roman" w:eastAsia="Times New Roman" w:hAnsi="Times New Roman" w:cs="Times New Roman"/>
          <w:sz w:val="28"/>
          <w:szCs w:val="28"/>
          <w:lang w:eastAsia="ru-RU"/>
        </w:rPr>
        <w:t xml:space="preserve"> рН мәнін 10,0-11,0 дейін арттыра алады. Топырақта кальций мен магний карбонаттары болмаған кезде және топырақ ауасындағы көмірқышқыл газының концентрациясы жоғарылағанда ерітіндінің рН төмендейді және СО</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 xml:space="preserve"> мөлшері 5–10% (көлем.) дейін шамамен 4</w:t>
      </w:r>
      <w:r>
        <w:rPr>
          <w:rFonts w:ascii="Times New Roman" w:eastAsia="Times New Roman" w:hAnsi="Times New Roman" w:cs="Times New Roman"/>
          <w:sz w:val="28"/>
          <w:szCs w:val="28"/>
          <w:lang w:eastAsia="ru-RU"/>
        </w:rPr>
        <w:t xml:space="preserve"> </w:t>
      </w:r>
      <w:r w:rsidRPr="00E87ED9">
        <w:rPr>
          <w:rFonts w:ascii="Times New Roman" w:eastAsia="Times New Roman" w:hAnsi="Times New Roman" w:cs="Times New Roman"/>
          <w:sz w:val="28"/>
          <w:szCs w:val="28"/>
          <w:lang w:eastAsia="ru-RU"/>
        </w:rPr>
        <w:t>төмендеуі мүмкін.</w:t>
      </w:r>
    </w:p>
    <w:p w:rsidR="009508A6" w:rsidRPr="00E87ED9"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Топырақтың потенциалды қышқылдығы мен сілтілігі топыраққа әртүрлі әсер ету нәтижесінде көрінеді.</w:t>
      </w:r>
    </w:p>
    <w:p w:rsidR="009508A6" w:rsidRPr="00E87ED9" w:rsidRDefault="009508A6" w:rsidP="009508A6">
      <w:pPr>
        <w:spacing w:after="0" w:line="360" w:lineRule="atLeast"/>
        <w:ind w:firstLine="567"/>
        <w:jc w:val="both"/>
        <w:rPr>
          <w:rFonts w:ascii="Times New Roman" w:eastAsia="Times New Roman" w:hAnsi="Times New Roman" w:cs="Times New Roman"/>
          <w:iCs/>
          <w:sz w:val="28"/>
          <w:szCs w:val="28"/>
          <w:lang w:eastAsia="ru-RU"/>
        </w:rPr>
      </w:pPr>
      <w:r w:rsidRPr="00E87ED9">
        <w:rPr>
          <w:rFonts w:ascii="Times New Roman" w:eastAsia="Times New Roman" w:hAnsi="Times New Roman" w:cs="Times New Roman"/>
          <w:iCs/>
          <w:sz w:val="28"/>
          <w:szCs w:val="28"/>
          <w:lang w:eastAsia="ru-RU"/>
        </w:rPr>
        <w:t>Топыраққа калий хлоридінің ерітінділері (әдетте 1 н KCl ерітіндісі) - алмасу қышқылдығы - немесе гидролитикалық сілтілі тұз ерітінділері (әдетте 1 н СН</w:t>
      </w:r>
      <w:r w:rsidRPr="00A662CD">
        <w:rPr>
          <w:rFonts w:ascii="Times New Roman" w:eastAsia="Times New Roman" w:hAnsi="Times New Roman" w:cs="Times New Roman"/>
          <w:iCs/>
          <w:sz w:val="28"/>
          <w:szCs w:val="28"/>
          <w:vertAlign w:val="subscript"/>
          <w:lang w:eastAsia="ru-RU"/>
        </w:rPr>
        <w:t>3</w:t>
      </w:r>
      <w:r w:rsidRPr="00E87ED9">
        <w:rPr>
          <w:rFonts w:ascii="Times New Roman" w:eastAsia="Times New Roman" w:hAnsi="Times New Roman" w:cs="Times New Roman"/>
          <w:iCs/>
          <w:sz w:val="28"/>
          <w:szCs w:val="28"/>
          <w:lang w:eastAsia="ru-RU"/>
        </w:rPr>
        <w:t>COONa ерітіндісі) - гидролитикалық қышқылдық әсер еткенде топырақтың потенциалды қышқылдығын анықтау әдетке айналған.</w:t>
      </w:r>
    </w:p>
    <w:p w:rsidR="009508A6" w:rsidRPr="00E87ED9" w:rsidRDefault="009508A6" w:rsidP="009508A6">
      <w:pPr>
        <w:spacing w:after="0" w:line="360" w:lineRule="atLeast"/>
        <w:ind w:firstLine="567"/>
        <w:jc w:val="both"/>
        <w:rPr>
          <w:rFonts w:ascii="Times New Roman" w:eastAsia="Times New Roman" w:hAnsi="Times New Roman" w:cs="Times New Roman"/>
          <w:iCs/>
          <w:sz w:val="28"/>
          <w:szCs w:val="28"/>
          <w:lang w:eastAsia="ru-RU"/>
        </w:rPr>
      </w:pPr>
      <w:r w:rsidRPr="00E87ED9">
        <w:rPr>
          <w:rFonts w:ascii="Times New Roman" w:eastAsia="Times New Roman" w:hAnsi="Times New Roman" w:cs="Times New Roman"/>
          <w:iCs/>
          <w:sz w:val="28"/>
          <w:szCs w:val="28"/>
          <w:lang w:eastAsia="ru-RU"/>
        </w:rPr>
        <w:t>Ауыспалы қышқылдық тұз сығындысының рН мәнімен бағаланады. Қышқылдықты анықтау үшін тұз сығындысын сілті ерітіндісімен титрлейді.</w:t>
      </w:r>
    </w:p>
    <w:p w:rsidR="009508A6" w:rsidRPr="00E87ED9" w:rsidRDefault="009508A6" w:rsidP="009508A6">
      <w:pPr>
        <w:spacing w:after="0" w:line="435" w:lineRule="atLeast"/>
        <w:ind w:firstLine="567"/>
        <w:jc w:val="both"/>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Топырақты KCl ерітіндісімен өңдеген жағдайда топырақ сіңіретін кешеннің (САК) келесі катион алмасу реакциялары мүмкін:</w:t>
      </w:r>
    </w:p>
    <w:p w:rsidR="009508A6" w:rsidRPr="00E87ED9" w:rsidRDefault="009508A6" w:rsidP="009508A6">
      <w:pPr>
        <w:spacing w:after="0" w:line="435" w:lineRule="atLeast"/>
        <w:ind w:firstLine="567"/>
        <w:jc w:val="both"/>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ППК–Н</w:t>
      </w:r>
      <w:r w:rsidRPr="00A662CD">
        <w:rPr>
          <w:rFonts w:ascii="Times New Roman" w:eastAsia="Times New Roman" w:hAnsi="Times New Roman" w:cs="Times New Roman"/>
          <w:sz w:val="28"/>
          <w:szCs w:val="28"/>
          <w:vertAlign w:val="superscript"/>
          <w:lang w:eastAsia="ru-RU"/>
        </w:rPr>
        <w:t>+</w:t>
      </w:r>
      <w:r w:rsidRPr="00E87ED9">
        <w:rPr>
          <w:rFonts w:ascii="Times New Roman" w:eastAsia="Times New Roman" w:hAnsi="Times New Roman" w:cs="Times New Roman"/>
          <w:sz w:val="28"/>
          <w:szCs w:val="28"/>
          <w:lang w:eastAsia="ru-RU"/>
        </w:rPr>
        <w:t> + KCl → ППК–K</w:t>
      </w:r>
      <w:r w:rsidRPr="00A662CD">
        <w:rPr>
          <w:rFonts w:ascii="Times New Roman" w:eastAsia="Times New Roman" w:hAnsi="Times New Roman" w:cs="Times New Roman"/>
          <w:sz w:val="28"/>
          <w:szCs w:val="28"/>
          <w:vertAlign w:val="superscript"/>
          <w:lang w:eastAsia="ru-RU"/>
        </w:rPr>
        <w:t>+</w:t>
      </w:r>
      <w:r w:rsidRPr="00E87ED9">
        <w:rPr>
          <w:rFonts w:ascii="Times New Roman" w:eastAsia="Times New Roman" w:hAnsi="Times New Roman" w:cs="Times New Roman"/>
          <w:sz w:val="28"/>
          <w:szCs w:val="28"/>
          <w:lang w:eastAsia="ru-RU"/>
        </w:rPr>
        <w:t> + HCl; ППК–Al</w:t>
      </w:r>
      <w:r w:rsidRPr="00A662CD">
        <w:rPr>
          <w:rFonts w:ascii="Times New Roman" w:eastAsia="Times New Roman" w:hAnsi="Times New Roman" w:cs="Times New Roman"/>
          <w:sz w:val="28"/>
          <w:szCs w:val="28"/>
          <w:vertAlign w:val="superscript"/>
          <w:lang w:eastAsia="ru-RU"/>
        </w:rPr>
        <w:t>3+</w:t>
      </w:r>
      <w:r w:rsidRPr="00E87ED9">
        <w:rPr>
          <w:rFonts w:ascii="Times New Roman" w:eastAsia="Times New Roman" w:hAnsi="Times New Roman" w:cs="Times New Roman"/>
          <w:sz w:val="28"/>
          <w:szCs w:val="28"/>
          <w:lang w:eastAsia="ru-RU"/>
        </w:rPr>
        <w:t> + 3KCl → ППК– K</w:t>
      </w:r>
      <w:r w:rsidRPr="00A662CD">
        <w:rPr>
          <w:rFonts w:ascii="Times New Roman" w:eastAsia="Times New Roman" w:hAnsi="Times New Roman" w:cs="Times New Roman"/>
          <w:sz w:val="28"/>
          <w:szCs w:val="28"/>
          <w:vertAlign w:val="superscript"/>
          <w:lang w:eastAsia="ru-RU"/>
        </w:rPr>
        <w:t>3+</w:t>
      </w:r>
      <w:r w:rsidRPr="00E87ED9">
        <w:rPr>
          <w:rFonts w:ascii="Times New Roman" w:eastAsia="Times New Roman" w:hAnsi="Times New Roman" w:cs="Times New Roman"/>
          <w:sz w:val="28"/>
          <w:szCs w:val="28"/>
          <w:lang w:eastAsia="ru-RU"/>
        </w:rPr>
        <w:t> + AlCl</w:t>
      </w:r>
      <w:r w:rsidRPr="00A662CD">
        <w:rPr>
          <w:rFonts w:ascii="Times New Roman" w:eastAsia="Times New Roman" w:hAnsi="Times New Roman" w:cs="Times New Roman"/>
          <w:sz w:val="28"/>
          <w:szCs w:val="28"/>
          <w:vertAlign w:val="subscript"/>
          <w:lang w:eastAsia="ru-RU"/>
        </w:rPr>
        <w:t>3</w:t>
      </w:r>
      <w:r w:rsidRPr="00E87ED9">
        <w:rPr>
          <w:rFonts w:ascii="Times New Roman" w:eastAsia="Times New Roman" w:hAnsi="Times New Roman" w:cs="Times New Roman"/>
          <w:sz w:val="28"/>
          <w:szCs w:val="28"/>
          <w:lang w:eastAsia="ru-RU"/>
        </w:rPr>
        <w:t>.</w:t>
      </w:r>
    </w:p>
    <w:p w:rsidR="009508A6" w:rsidRPr="00E87ED9" w:rsidRDefault="009508A6" w:rsidP="009508A6">
      <w:pPr>
        <w:spacing w:after="0" w:line="315" w:lineRule="atLeast"/>
        <w:ind w:firstLine="567"/>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Әрі қарай, тұз сығындысын NaOH ерітіндісімен титрлегенде, HCl және AlCl</w:t>
      </w:r>
      <w:r w:rsidRPr="00A662CD">
        <w:rPr>
          <w:rFonts w:ascii="Times New Roman" w:eastAsia="Times New Roman" w:hAnsi="Times New Roman" w:cs="Times New Roman"/>
          <w:sz w:val="28"/>
          <w:szCs w:val="28"/>
          <w:vertAlign w:val="subscript"/>
          <w:lang w:eastAsia="ru-RU"/>
        </w:rPr>
        <w:t>3</w:t>
      </w:r>
      <w:r w:rsidRPr="00E87ED9">
        <w:rPr>
          <w:rFonts w:ascii="Times New Roman" w:eastAsia="Times New Roman" w:hAnsi="Times New Roman" w:cs="Times New Roman"/>
          <w:sz w:val="28"/>
          <w:szCs w:val="28"/>
          <w:lang w:eastAsia="ru-RU"/>
        </w:rPr>
        <w:t xml:space="preserve"> реакцияға түседі:</w:t>
      </w:r>
    </w:p>
    <w:p w:rsidR="009508A6" w:rsidRPr="00E87ED9" w:rsidRDefault="009508A6" w:rsidP="009508A6">
      <w:pPr>
        <w:spacing w:after="0" w:line="315" w:lineRule="atLeast"/>
        <w:ind w:firstLine="567"/>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HCl + NaOH → NaCl + H</w:t>
      </w:r>
      <w:r w:rsidRPr="00A662CD">
        <w:rPr>
          <w:rFonts w:ascii="Times New Roman" w:eastAsia="Times New Roman" w:hAnsi="Times New Roman" w:cs="Times New Roman"/>
          <w:sz w:val="28"/>
          <w:szCs w:val="28"/>
          <w:vertAlign w:val="subscript"/>
          <w:lang w:eastAsia="ru-RU"/>
        </w:rPr>
        <w:t>2</w:t>
      </w:r>
      <w:r w:rsidRPr="00E87ED9">
        <w:rPr>
          <w:rFonts w:ascii="Times New Roman" w:eastAsia="Times New Roman" w:hAnsi="Times New Roman" w:cs="Times New Roman"/>
          <w:sz w:val="28"/>
          <w:szCs w:val="28"/>
          <w:lang w:eastAsia="ru-RU"/>
        </w:rPr>
        <w:t>O;</w:t>
      </w:r>
    </w:p>
    <w:p w:rsidR="009508A6" w:rsidRPr="00E87ED9" w:rsidRDefault="009508A6" w:rsidP="009508A6">
      <w:pPr>
        <w:spacing w:after="0" w:line="315" w:lineRule="atLeast"/>
        <w:ind w:firstLine="567"/>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AlCl</w:t>
      </w:r>
      <w:r w:rsidRPr="00A662CD">
        <w:rPr>
          <w:rFonts w:ascii="Times New Roman" w:eastAsia="Times New Roman" w:hAnsi="Times New Roman" w:cs="Times New Roman"/>
          <w:sz w:val="28"/>
          <w:szCs w:val="28"/>
          <w:vertAlign w:val="subscript"/>
          <w:lang w:eastAsia="ru-RU"/>
        </w:rPr>
        <w:t>3</w:t>
      </w:r>
      <w:r w:rsidRPr="00E87ED9">
        <w:rPr>
          <w:rFonts w:ascii="Times New Roman" w:eastAsia="Times New Roman" w:hAnsi="Times New Roman" w:cs="Times New Roman"/>
          <w:sz w:val="28"/>
          <w:szCs w:val="28"/>
          <w:lang w:eastAsia="ru-RU"/>
        </w:rPr>
        <w:t> + 3NaOH → 3NaCl + Al(OH)</w:t>
      </w:r>
      <w:r w:rsidRPr="00A662CD">
        <w:rPr>
          <w:rFonts w:ascii="Times New Roman" w:eastAsia="Times New Roman" w:hAnsi="Times New Roman" w:cs="Times New Roman"/>
          <w:sz w:val="28"/>
          <w:szCs w:val="28"/>
          <w:vertAlign w:val="subscript"/>
          <w:lang w:eastAsia="ru-RU"/>
        </w:rPr>
        <w:t>3</w:t>
      </w:r>
      <w:r w:rsidRPr="00E87ED9">
        <w:rPr>
          <w:rFonts w:ascii="Times New Roman" w:eastAsia="Times New Roman" w:hAnsi="Times New Roman" w:cs="Times New Roman"/>
          <w:sz w:val="28"/>
          <w:szCs w:val="28"/>
          <w:lang w:eastAsia="ru-RU"/>
        </w:rPr>
        <w:t>.</w:t>
      </w:r>
    </w:p>
    <w:p w:rsidR="009508A6" w:rsidRPr="00E87ED9"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Топырақты сіңіретін кешеннен ерітіндіге бөлінген Al</w:t>
      </w:r>
      <w:r w:rsidRPr="00A662CD">
        <w:rPr>
          <w:rFonts w:ascii="Times New Roman" w:eastAsia="Times New Roman" w:hAnsi="Times New Roman" w:cs="Times New Roman"/>
          <w:sz w:val="28"/>
          <w:szCs w:val="28"/>
          <w:vertAlign w:val="superscript"/>
          <w:lang w:eastAsia="ru-RU"/>
        </w:rPr>
        <w:t>3+</w:t>
      </w:r>
      <w:r w:rsidRPr="00E87ED9">
        <w:rPr>
          <w:rFonts w:ascii="Times New Roman" w:eastAsia="Times New Roman" w:hAnsi="Times New Roman" w:cs="Times New Roman"/>
          <w:sz w:val="28"/>
          <w:szCs w:val="28"/>
          <w:lang w:eastAsia="ru-RU"/>
        </w:rPr>
        <w:t xml:space="preserve"> иондары қышқылдық дәрежесіне әсер етеді, өйткені Al(OH)</w:t>
      </w:r>
      <w:r w:rsidRPr="00A662CD">
        <w:rPr>
          <w:rFonts w:ascii="Times New Roman" w:eastAsia="Times New Roman" w:hAnsi="Times New Roman" w:cs="Times New Roman"/>
          <w:sz w:val="28"/>
          <w:szCs w:val="28"/>
          <w:vertAlign w:val="superscript"/>
          <w:lang w:eastAsia="ru-RU"/>
        </w:rPr>
        <w:t xml:space="preserve"> 2+</w:t>
      </w:r>
      <w:r w:rsidRPr="00E87ED9">
        <w:rPr>
          <w:rFonts w:ascii="Times New Roman" w:eastAsia="Times New Roman" w:hAnsi="Times New Roman" w:cs="Times New Roman"/>
          <w:sz w:val="28"/>
          <w:szCs w:val="28"/>
          <w:lang w:eastAsia="ru-RU"/>
        </w:rPr>
        <w:t xml:space="preserve"> және Al(OH)</w:t>
      </w:r>
      <w:r w:rsidRPr="00AA1AE6">
        <w:rPr>
          <w:rFonts w:ascii="Times New Roman" w:eastAsia="Times New Roman" w:hAnsi="Times New Roman" w:cs="Times New Roman"/>
          <w:sz w:val="28"/>
          <w:szCs w:val="28"/>
          <w:vertAlign w:val="subscript"/>
          <w:lang w:eastAsia="ru-RU"/>
        </w:rPr>
        <w:t>2</w:t>
      </w:r>
      <w:r w:rsidRPr="00AA1AE6">
        <w:rPr>
          <w:rFonts w:ascii="Times New Roman" w:eastAsia="Times New Roman" w:hAnsi="Times New Roman" w:cs="Times New Roman"/>
          <w:sz w:val="28"/>
          <w:szCs w:val="28"/>
          <w:vertAlign w:val="superscript"/>
          <w:lang w:eastAsia="ru-RU"/>
        </w:rPr>
        <w:t>+</w:t>
      </w:r>
      <w:r w:rsidRPr="00E87ED9">
        <w:rPr>
          <w:rFonts w:ascii="Times New Roman" w:eastAsia="Times New Roman" w:hAnsi="Times New Roman" w:cs="Times New Roman"/>
          <w:sz w:val="28"/>
          <w:szCs w:val="28"/>
          <w:lang w:eastAsia="ru-RU"/>
        </w:rPr>
        <w:t xml:space="preserve"> иондары су фазаларында түзіледі.</w:t>
      </w:r>
    </w:p>
    <w:p w:rsidR="009508A6" w:rsidRPr="00E87ED9"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E87ED9">
        <w:rPr>
          <w:rFonts w:ascii="Times New Roman" w:eastAsia="Times New Roman" w:hAnsi="Times New Roman" w:cs="Times New Roman"/>
          <w:sz w:val="28"/>
          <w:szCs w:val="28"/>
          <w:lang w:eastAsia="ru-RU"/>
        </w:rPr>
        <w:t>Топырақты CH</w:t>
      </w:r>
      <w:r w:rsidRPr="00AA1AE6">
        <w:rPr>
          <w:rFonts w:ascii="Times New Roman" w:eastAsia="Times New Roman" w:hAnsi="Times New Roman" w:cs="Times New Roman"/>
          <w:sz w:val="28"/>
          <w:szCs w:val="28"/>
          <w:vertAlign w:val="subscript"/>
          <w:lang w:eastAsia="ru-RU"/>
        </w:rPr>
        <w:t>3</w:t>
      </w:r>
      <w:r w:rsidRPr="00E87ED9">
        <w:rPr>
          <w:rFonts w:ascii="Times New Roman" w:eastAsia="Times New Roman" w:hAnsi="Times New Roman" w:cs="Times New Roman"/>
          <w:sz w:val="28"/>
          <w:szCs w:val="28"/>
          <w:lang w:eastAsia="ru-RU"/>
        </w:rPr>
        <w:t>COONa ерітіндісімен өңдегенде болатын ион алмасу процесін теңдеу арқылы көрсетуге болады.</w:t>
      </w:r>
    </w:p>
    <w:p w:rsidR="009508A6" w:rsidRPr="00E87ED9"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E87ED9">
        <w:rPr>
          <w:rFonts w:ascii="Times New Roman" w:eastAsia="Times New Roman" w:hAnsi="Times New Roman" w:cs="Times New Roman"/>
          <w:sz w:val="28"/>
          <w:szCs w:val="28"/>
          <w:lang w:eastAsia="ru-RU"/>
        </w:rPr>
        <w:t>ППК</w:t>
      </w:r>
      <w:r w:rsidRPr="00E87ED9">
        <w:rPr>
          <w:rFonts w:ascii="Times New Roman" w:eastAsia="Times New Roman" w:hAnsi="Times New Roman" w:cs="Times New Roman"/>
          <w:sz w:val="28"/>
          <w:szCs w:val="28"/>
          <w:lang w:val="en-US" w:eastAsia="ru-RU"/>
        </w:rPr>
        <w:t>–</w:t>
      </w:r>
      <w:r w:rsidRPr="00E87ED9">
        <w:rPr>
          <w:rFonts w:ascii="Times New Roman" w:eastAsia="Times New Roman" w:hAnsi="Times New Roman" w:cs="Times New Roman"/>
          <w:sz w:val="28"/>
          <w:szCs w:val="28"/>
          <w:lang w:eastAsia="ru-RU"/>
        </w:rPr>
        <w:t>Н</w:t>
      </w:r>
      <w:r w:rsidRPr="00AA1AE6">
        <w:rPr>
          <w:rFonts w:ascii="Times New Roman" w:eastAsia="Times New Roman" w:hAnsi="Times New Roman" w:cs="Times New Roman"/>
          <w:sz w:val="28"/>
          <w:szCs w:val="28"/>
          <w:vertAlign w:val="superscript"/>
          <w:lang w:val="en-US" w:eastAsia="ru-RU"/>
        </w:rPr>
        <w:t>+</w:t>
      </w:r>
      <w:r w:rsidRPr="00E87ED9">
        <w:rPr>
          <w:rFonts w:ascii="Times New Roman" w:eastAsia="Times New Roman" w:hAnsi="Times New Roman" w:cs="Times New Roman"/>
          <w:sz w:val="28"/>
          <w:szCs w:val="28"/>
          <w:lang w:val="en-US" w:eastAsia="ru-RU"/>
        </w:rPr>
        <w:t> + CH</w:t>
      </w:r>
      <w:r w:rsidRPr="00AA1AE6">
        <w:rPr>
          <w:rFonts w:ascii="Times New Roman" w:eastAsia="Times New Roman" w:hAnsi="Times New Roman" w:cs="Times New Roman"/>
          <w:sz w:val="28"/>
          <w:szCs w:val="28"/>
          <w:vertAlign w:val="subscript"/>
          <w:lang w:val="en-US" w:eastAsia="ru-RU"/>
        </w:rPr>
        <w:t>3</w:t>
      </w:r>
      <w:r w:rsidRPr="00E87ED9">
        <w:rPr>
          <w:rFonts w:ascii="Times New Roman" w:eastAsia="Times New Roman" w:hAnsi="Times New Roman" w:cs="Times New Roman"/>
          <w:sz w:val="28"/>
          <w:szCs w:val="28"/>
          <w:lang w:val="en-US" w:eastAsia="ru-RU"/>
        </w:rPr>
        <w:t>COONa → </w:t>
      </w:r>
      <w:r w:rsidRPr="00E87ED9">
        <w:rPr>
          <w:rFonts w:ascii="Times New Roman" w:eastAsia="Times New Roman" w:hAnsi="Times New Roman" w:cs="Times New Roman"/>
          <w:sz w:val="28"/>
          <w:szCs w:val="28"/>
          <w:lang w:eastAsia="ru-RU"/>
        </w:rPr>
        <w:t>ППК</w:t>
      </w:r>
      <w:r w:rsidRPr="00E87ED9">
        <w:rPr>
          <w:rFonts w:ascii="Times New Roman" w:eastAsia="Times New Roman" w:hAnsi="Times New Roman" w:cs="Times New Roman"/>
          <w:sz w:val="28"/>
          <w:szCs w:val="28"/>
          <w:lang w:val="en-US" w:eastAsia="ru-RU"/>
        </w:rPr>
        <w:t>–Na</w:t>
      </w:r>
      <w:r w:rsidRPr="00AA1AE6">
        <w:rPr>
          <w:rFonts w:ascii="Times New Roman" w:eastAsia="Times New Roman" w:hAnsi="Times New Roman" w:cs="Times New Roman"/>
          <w:sz w:val="28"/>
          <w:szCs w:val="28"/>
          <w:vertAlign w:val="superscript"/>
          <w:lang w:val="en-US" w:eastAsia="ru-RU"/>
        </w:rPr>
        <w:t>+</w:t>
      </w:r>
      <w:r w:rsidRPr="00E87ED9">
        <w:rPr>
          <w:rFonts w:ascii="Times New Roman" w:eastAsia="Times New Roman" w:hAnsi="Times New Roman" w:cs="Times New Roman"/>
          <w:sz w:val="28"/>
          <w:szCs w:val="28"/>
          <w:lang w:val="en-US" w:eastAsia="ru-RU"/>
        </w:rPr>
        <w:t> + CH</w:t>
      </w:r>
      <w:r w:rsidRPr="00AA1AE6">
        <w:rPr>
          <w:rFonts w:ascii="Times New Roman" w:eastAsia="Times New Roman" w:hAnsi="Times New Roman" w:cs="Times New Roman"/>
          <w:sz w:val="28"/>
          <w:szCs w:val="28"/>
          <w:vertAlign w:val="subscript"/>
          <w:lang w:val="en-US" w:eastAsia="ru-RU"/>
        </w:rPr>
        <w:t>3</w:t>
      </w:r>
      <w:r w:rsidRPr="00E87ED9">
        <w:rPr>
          <w:rFonts w:ascii="Times New Roman" w:eastAsia="Times New Roman" w:hAnsi="Times New Roman" w:cs="Times New Roman"/>
          <w:sz w:val="28"/>
          <w:szCs w:val="28"/>
          <w:lang w:val="en-US" w:eastAsia="ru-RU"/>
        </w:rPr>
        <w:t>COOH.</w:t>
      </w:r>
    </w:p>
    <w:p w:rsidR="009508A6" w:rsidRPr="00E87ED9" w:rsidRDefault="009508A6" w:rsidP="009508A6">
      <w:pPr>
        <w:spacing w:after="0" w:line="315" w:lineRule="atLeast"/>
        <w:ind w:firstLine="567"/>
        <w:jc w:val="both"/>
        <w:outlineLvl w:val="1"/>
        <w:rPr>
          <w:rFonts w:ascii="Times New Roman" w:eastAsia="Times New Roman" w:hAnsi="Times New Roman" w:cs="Times New Roman"/>
          <w:b/>
          <w:bCs/>
          <w:i/>
          <w:iCs/>
          <w:sz w:val="28"/>
          <w:szCs w:val="28"/>
          <w:lang w:val="en-US" w:eastAsia="ru-RU"/>
        </w:rPr>
      </w:pPr>
      <w:r w:rsidRPr="00E87ED9">
        <w:rPr>
          <w:rFonts w:ascii="Times New Roman" w:eastAsia="Times New Roman" w:hAnsi="Times New Roman" w:cs="Times New Roman"/>
          <w:sz w:val="28"/>
          <w:szCs w:val="28"/>
          <w:lang w:eastAsia="ru-RU"/>
        </w:rPr>
        <w:t>Тәжірибелік</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зерттеулер</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көрсеткендей</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топырақтар</w:t>
      </w:r>
      <w:r w:rsidRPr="00E87ED9">
        <w:rPr>
          <w:rFonts w:ascii="Times New Roman" w:eastAsia="Times New Roman" w:hAnsi="Times New Roman" w:cs="Times New Roman"/>
          <w:sz w:val="28"/>
          <w:szCs w:val="28"/>
          <w:lang w:val="en-US" w:eastAsia="ru-RU"/>
        </w:rPr>
        <w:t xml:space="preserve"> H</w:t>
      </w:r>
      <w:r w:rsidRPr="00AA1AE6">
        <w:rPr>
          <w:rFonts w:ascii="Times New Roman" w:eastAsia="Times New Roman" w:hAnsi="Times New Roman" w:cs="Times New Roman"/>
          <w:sz w:val="28"/>
          <w:szCs w:val="28"/>
          <w:vertAlign w:val="superscript"/>
          <w:lang w:val="en-US" w:eastAsia="ru-RU"/>
        </w:rPr>
        <w:t>+</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катиондарымен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қанығудан</w:t>
      </w:r>
      <w:r w:rsidRPr="00E87ED9">
        <w:rPr>
          <w:rFonts w:ascii="Times New Roman" w:eastAsia="Times New Roman" w:hAnsi="Times New Roman" w:cs="Times New Roman"/>
          <w:sz w:val="28"/>
          <w:szCs w:val="28"/>
          <w:lang w:val="en-US" w:eastAsia="ru-RU"/>
        </w:rPr>
        <w:t xml:space="preserve"> Al</w:t>
      </w:r>
      <w:r w:rsidRPr="00AA1AE6">
        <w:rPr>
          <w:rFonts w:ascii="Times New Roman" w:eastAsia="Times New Roman" w:hAnsi="Times New Roman" w:cs="Times New Roman"/>
          <w:sz w:val="28"/>
          <w:szCs w:val="28"/>
          <w:vertAlign w:val="superscript"/>
          <w:lang w:val="en-US" w:eastAsia="ru-RU"/>
        </w:rPr>
        <w:t>3+</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қанығуға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өздігінен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өтуімен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сипатталады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Осылайша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кез</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келген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топырақ</w:t>
      </w:r>
      <w:r w:rsidRPr="00E87ED9">
        <w:rPr>
          <w:rFonts w:ascii="Times New Roman" w:eastAsia="Times New Roman" w:hAnsi="Times New Roman" w:cs="Times New Roman"/>
          <w:sz w:val="28"/>
          <w:szCs w:val="28"/>
          <w:lang w:val="en-US" w:eastAsia="ru-RU"/>
        </w:rPr>
        <w:t xml:space="preserve"> H</w:t>
      </w:r>
      <w:r w:rsidRPr="00AA1AE6">
        <w:rPr>
          <w:rFonts w:ascii="Times New Roman" w:eastAsia="Times New Roman" w:hAnsi="Times New Roman" w:cs="Times New Roman"/>
          <w:sz w:val="28"/>
          <w:szCs w:val="28"/>
          <w:vertAlign w:val="superscript"/>
          <w:lang w:val="en-US" w:eastAsia="ru-RU"/>
        </w:rPr>
        <w:t>+</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катиондарымен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қандай</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да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бір</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жолмен</w:t>
      </w:r>
      <w:r w:rsidRPr="00E87ED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қаны</w:t>
      </w:r>
      <w:r>
        <w:rPr>
          <w:rFonts w:ascii="Times New Roman" w:eastAsia="Times New Roman" w:hAnsi="Times New Roman" w:cs="Times New Roman"/>
          <w:sz w:val="28"/>
          <w:szCs w:val="28"/>
          <w:lang w:val="kk-KZ" w:eastAsia="ru-RU"/>
        </w:rPr>
        <w:t>ғ</w:t>
      </w:r>
      <w:r w:rsidRPr="00E87ED9">
        <w:rPr>
          <w:rFonts w:ascii="Times New Roman" w:eastAsia="Times New Roman" w:hAnsi="Times New Roman" w:cs="Times New Roman"/>
          <w:sz w:val="28"/>
          <w:szCs w:val="28"/>
          <w:lang w:eastAsia="ru-RU"/>
        </w:rPr>
        <w:t>ып</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алмасу</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катиондарының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құрамында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сутегі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катиондары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басым</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болатын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күйге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ауысуы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мүмкін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Бірақ</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уақыт</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өте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мұндай</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топырақта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алмасуға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болатын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катиондардың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құрамында</w:t>
      </w:r>
      <w:r w:rsidRPr="00E87ED9">
        <w:rPr>
          <w:rFonts w:ascii="Times New Roman" w:eastAsia="Times New Roman" w:hAnsi="Times New Roman" w:cs="Times New Roman"/>
          <w:sz w:val="28"/>
          <w:szCs w:val="28"/>
          <w:lang w:val="en-US" w:eastAsia="ru-RU"/>
        </w:rPr>
        <w:t xml:space="preserve"> Al</w:t>
      </w:r>
      <w:r w:rsidRPr="00AA1AE6">
        <w:rPr>
          <w:rFonts w:ascii="Times New Roman" w:eastAsia="Times New Roman" w:hAnsi="Times New Roman" w:cs="Times New Roman"/>
          <w:sz w:val="28"/>
          <w:szCs w:val="28"/>
          <w:vertAlign w:val="superscript"/>
          <w:lang w:val="en-US" w:eastAsia="ru-RU"/>
        </w:rPr>
        <w:t>3+</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катиондары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пайда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болады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олардың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саны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біртіндеп</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артады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Бұл</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процесті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каолинитті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кристалдық</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тордың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түрленуі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мысалында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түсіндіру</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келесідей</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каолинит</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кристалының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ыдырауында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алмасу</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катиондарын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ұстайтын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артық</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теріс</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зарядтар</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түзіледі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Мұндай</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кристалдарды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қышқыл</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ерітінділерімен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өңдегенде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металл</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катиондары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Н</w:t>
      </w:r>
      <w:r w:rsidRPr="00AA1AE6">
        <w:rPr>
          <w:rFonts w:ascii="Times New Roman" w:eastAsia="Times New Roman" w:hAnsi="Times New Roman" w:cs="Times New Roman"/>
          <w:sz w:val="28"/>
          <w:szCs w:val="28"/>
          <w:vertAlign w:val="superscript"/>
          <w:lang w:val="en-US" w:eastAsia="ru-RU"/>
        </w:rPr>
        <w:t>+</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иондарына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алмасады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Алайда</w:t>
      </w:r>
      <w:r w:rsidRPr="00E87ED9">
        <w:rPr>
          <w:rFonts w:ascii="Times New Roman" w:eastAsia="Times New Roman" w:hAnsi="Times New Roman" w:cs="Times New Roman"/>
          <w:sz w:val="28"/>
          <w:szCs w:val="28"/>
          <w:lang w:val="en-US" w:eastAsia="ru-RU"/>
        </w:rPr>
        <w:t>, H</w:t>
      </w:r>
      <w:r w:rsidRPr="00AA1AE6">
        <w:rPr>
          <w:rFonts w:ascii="Times New Roman" w:eastAsia="Times New Roman" w:hAnsi="Times New Roman" w:cs="Times New Roman"/>
          <w:sz w:val="28"/>
          <w:szCs w:val="28"/>
          <w:vertAlign w:val="superscript"/>
          <w:lang w:val="en-US" w:eastAsia="ru-RU"/>
        </w:rPr>
        <w:t>+</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катиондары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металл</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катиондарынан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әлдеқайда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аз</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болғандықтан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олар</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тордың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ішкі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қабаттарына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ауыса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алады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Кейіннен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олар</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топтарымен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әрекеттесе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алады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және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оттегі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атомдарымен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қосылу</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арқылы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су</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молекулаларын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немесе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жаңа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топтарын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түзе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алады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Осындай</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түрленулердің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нәтижесінде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алюминий</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гидроксил</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октаэдрінде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орталық</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орын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алған</w:t>
      </w:r>
      <w:r w:rsidRPr="00E87ED9">
        <w:rPr>
          <w:rFonts w:ascii="Times New Roman" w:eastAsia="Times New Roman" w:hAnsi="Times New Roman" w:cs="Times New Roman"/>
          <w:sz w:val="28"/>
          <w:szCs w:val="28"/>
          <w:lang w:val="en-US" w:eastAsia="ru-RU"/>
        </w:rPr>
        <w:t xml:space="preserve"> Al</w:t>
      </w:r>
      <w:r w:rsidRPr="00AA1AE6">
        <w:rPr>
          <w:rFonts w:ascii="Times New Roman" w:eastAsia="Times New Roman" w:hAnsi="Times New Roman" w:cs="Times New Roman"/>
          <w:sz w:val="28"/>
          <w:szCs w:val="28"/>
          <w:vertAlign w:val="superscript"/>
          <w:lang w:val="en-US" w:eastAsia="ru-RU"/>
        </w:rPr>
        <w:t>3+</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ионы</w:t>
      </w:r>
      <w:r w:rsidRPr="00E87ED9">
        <w:rPr>
          <w:rFonts w:ascii="Times New Roman" w:eastAsia="Times New Roman" w:hAnsi="Times New Roman" w:cs="Times New Roman"/>
          <w:sz w:val="28"/>
          <w:szCs w:val="28"/>
          <w:lang w:val="en-US" w:eastAsia="ru-RU"/>
        </w:rPr>
        <w:t xml:space="preserve"> Al(OH)</w:t>
      </w:r>
      <w:r w:rsidRPr="00AA1AE6">
        <w:rPr>
          <w:rFonts w:ascii="Times New Roman" w:eastAsia="Times New Roman" w:hAnsi="Times New Roman" w:cs="Times New Roman"/>
          <w:sz w:val="28"/>
          <w:szCs w:val="28"/>
          <w:vertAlign w:val="superscript"/>
          <w:lang w:val="en-US" w:eastAsia="ru-RU"/>
        </w:rPr>
        <w:t>2+</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немесе</w:t>
      </w:r>
      <w:r w:rsidRPr="00E87ED9">
        <w:rPr>
          <w:rFonts w:ascii="Times New Roman" w:eastAsia="Times New Roman" w:hAnsi="Times New Roman" w:cs="Times New Roman"/>
          <w:sz w:val="28"/>
          <w:szCs w:val="28"/>
          <w:lang w:val="en-US" w:eastAsia="ru-RU"/>
        </w:rPr>
        <w:t xml:space="preserve"> Al(OH)</w:t>
      </w:r>
      <w:r w:rsidRPr="00AA1AE6">
        <w:rPr>
          <w:rFonts w:ascii="Times New Roman" w:eastAsia="Times New Roman" w:hAnsi="Times New Roman" w:cs="Times New Roman"/>
          <w:sz w:val="28"/>
          <w:szCs w:val="28"/>
          <w:vertAlign w:val="subscript"/>
          <w:lang w:val="en-US" w:eastAsia="ru-RU"/>
        </w:rPr>
        <w:t>2</w:t>
      </w:r>
      <w:r w:rsidRPr="00AA1AE6">
        <w:rPr>
          <w:rFonts w:ascii="Times New Roman" w:eastAsia="Times New Roman" w:hAnsi="Times New Roman" w:cs="Times New Roman"/>
          <w:sz w:val="28"/>
          <w:szCs w:val="28"/>
          <w:vertAlign w:val="superscript"/>
          <w:lang w:val="en-US" w:eastAsia="ru-RU"/>
        </w:rPr>
        <w:t>+</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ионына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айналады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және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басқа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металмен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катион</w:t>
      </w:r>
      <w:r w:rsidRPr="00AA1AE6">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ион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алмасуға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қабілетті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болады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Алюмосиликаттың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кристалдық</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торының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бір</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бөлігі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бұзылады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Мұндай</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топырақ</w:t>
      </w:r>
      <w:r w:rsidRPr="00E87ED9">
        <w:rPr>
          <w:rFonts w:ascii="Times New Roman" w:eastAsia="Times New Roman" w:hAnsi="Times New Roman" w:cs="Times New Roman"/>
          <w:sz w:val="28"/>
          <w:szCs w:val="28"/>
          <w:lang w:val="en-US" w:eastAsia="ru-RU"/>
        </w:rPr>
        <w:t xml:space="preserve"> – </w:t>
      </w:r>
      <w:r w:rsidRPr="00E87ED9">
        <w:rPr>
          <w:rFonts w:ascii="Times New Roman" w:eastAsia="Times New Roman" w:hAnsi="Times New Roman" w:cs="Times New Roman"/>
          <w:sz w:val="28"/>
          <w:szCs w:val="28"/>
          <w:lang w:eastAsia="ru-RU"/>
        </w:rPr>
        <w:t>Ме</w:t>
      </w:r>
      <w:r w:rsidRPr="00E87ED9">
        <w:rPr>
          <w:rFonts w:ascii="Times New Roman" w:eastAsia="Times New Roman" w:hAnsi="Times New Roman" w:cs="Times New Roman"/>
          <w:sz w:val="28"/>
          <w:szCs w:val="28"/>
          <w:lang w:val="en-US" w:eastAsia="ru-RU"/>
        </w:rPr>
        <w:t xml:space="preserve"> → </w:t>
      </w:r>
      <w:r w:rsidRPr="00E87ED9">
        <w:rPr>
          <w:rFonts w:ascii="Times New Roman" w:eastAsia="Times New Roman" w:hAnsi="Times New Roman" w:cs="Times New Roman"/>
          <w:sz w:val="28"/>
          <w:szCs w:val="28"/>
          <w:lang w:eastAsia="ru-RU"/>
        </w:rPr>
        <w:t>топырақ</w:t>
      </w:r>
      <w:r w:rsidRPr="00E87ED9">
        <w:rPr>
          <w:rFonts w:ascii="Times New Roman" w:eastAsia="Times New Roman" w:hAnsi="Times New Roman" w:cs="Times New Roman"/>
          <w:sz w:val="28"/>
          <w:szCs w:val="28"/>
          <w:lang w:val="en-US" w:eastAsia="ru-RU"/>
        </w:rPr>
        <w:t xml:space="preserve"> – </w:t>
      </w:r>
      <w:r w:rsidRPr="00E87ED9">
        <w:rPr>
          <w:rFonts w:ascii="Times New Roman" w:eastAsia="Times New Roman" w:hAnsi="Times New Roman" w:cs="Times New Roman"/>
          <w:sz w:val="28"/>
          <w:szCs w:val="28"/>
          <w:lang w:eastAsia="ru-RU"/>
        </w:rPr>
        <w:t>Н</w:t>
      </w:r>
      <w:r w:rsidRPr="00AA1AE6">
        <w:rPr>
          <w:rFonts w:ascii="Times New Roman" w:eastAsia="Times New Roman" w:hAnsi="Times New Roman" w:cs="Times New Roman"/>
          <w:sz w:val="28"/>
          <w:szCs w:val="28"/>
          <w:vertAlign w:val="superscript"/>
          <w:lang w:val="en-US" w:eastAsia="ru-RU"/>
        </w:rPr>
        <w:t>+</w:t>
      </w:r>
      <w:r w:rsidRPr="00E87ED9">
        <w:rPr>
          <w:rFonts w:ascii="Times New Roman" w:eastAsia="Times New Roman" w:hAnsi="Times New Roman" w:cs="Times New Roman"/>
          <w:sz w:val="28"/>
          <w:szCs w:val="28"/>
          <w:lang w:val="en-US" w:eastAsia="ru-RU"/>
        </w:rPr>
        <w:t xml:space="preserve"> → </w:t>
      </w:r>
      <w:r w:rsidRPr="00E87ED9">
        <w:rPr>
          <w:rFonts w:ascii="Times New Roman" w:eastAsia="Times New Roman" w:hAnsi="Times New Roman" w:cs="Times New Roman"/>
          <w:sz w:val="28"/>
          <w:szCs w:val="28"/>
          <w:lang w:eastAsia="ru-RU"/>
        </w:rPr>
        <w:t>топырақ</w:t>
      </w:r>
      <w:r w:rsidRPr="00E87ED9">
        <w:rPr>
          <w:rFonts w:ascii="Times New Roman" w:eastAsia="Times New Roman" w:hAnsi="Times New Roman" w:cs="Times New Roman"/>
          <w:sz w:val="28"/>
          <w:szCs w:val="28"/>
          <w:lang w:val="en-US" w:eastAsia="ru-RU"/>
        </w:rPr>
        <w:t xml:space="preserve"> – Al</w:t>
      </w:r>
      <w:r w:rsidRPr="00AA1AE6">
        <w:rPr>
          <w:rFonts w:ascii="Times New Roman" w:eastAsia="Times New Roman" w:hAnsi="Times New Roman" w:cs="Times New Roman"/>
          <w:sz w:val="28"/>
          <w:szCs w:val="28"/>
          <w:vertAlign w:val="superscript"/>
          <w:lang w:val="en-US" w:eastAsia="ru-RU"/>
        </w:rPr>
        <w:t>3+</w:t>
      </w:r>
      <w:r w:rsidRPr="00E87ED9">
        <w:rPr>
          <w:rFonts w:ascii="Times New Roman" w:eastAsia="Times New Roman" w:hAnsi="Times New Roman" w:cs="Times New Roman"/>
          <w:sz w:val="28"/>
          <w:szCs w:val="28"/>
          <w:lang w:val="en-US" w:eastAsia="ru-RU"/>
        </w:rPr>
        <w:t xml:space="preserve"> → </w:t>
      </w:r>
      <w:r w:rsidRPr="00E87ED9">
        <w:rPr>
          <w:rFonts w:ascii="Times New Roman" w:eastAsia="Times New Roman" w:hAnsi="Times New Roman" w:cs="Times New Roman"/>
          <w:sz w:val="28"/>
          <w:szCs w:val="28"/>
          <w:lang w:eastAsia="ru-RU"/>
        </w:rPr>
        <w:t>топырақ</w:t>
      </w:r>
      <w:r w:rsidRPr="00E87ED9">
        <w:rPr>
          <w:rFonts w:ascii="Times New Roman" w:eastAsia="Times New Roman" w:hAnsi="Times New Roman" w:cs="Times New Roman"/>
          <w:sz w:val="28"/>
          <w:szCs w:val="28"/>
          <w:lang w:val="en-US" w:eastAsia="ru-RU"/>
        </w:rPr>
        <w:t xml:space="preserve"> – </w:t>
      </w:r>
      <w:r>
        <w:rPr>
          <w:rFonts w:ascii="Times New Roman" w:eastAsia="Times New Roman" w:hAnsi="Times New Roman" w:cs="Times New Roman"/>
          <w:sz w:val="28"/>
          <w:szCs w:val="28"/>
          <w:lang w:eastAsia="ru-RU"/>
        </w:rPr>
        <w:t>Ме</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айналу</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циклдері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жылдан</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жылға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қайталанып</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топырақтардың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алюмосиликатты</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құрамдас</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бөлігінің</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бұзылуына</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себепші</w:t>
      </w:r>
      <w:r w:rsidRPr="00E87ED9">
        <w:rPr>
          <w:rFonts w:ascii="Times New Roman" w:eastAsia="Times New Roman" w:hAnsi="Times New Roman" w:cs="Times New Roman"/>
          <w:sz w:val="28"/>
          <w:szCs w:val="28"/>
          <w:lang w:val="en-US" w:eastAsia="ru-RU"/>
        </w:rPr>
        <w:t xml:space="preserve"> </w:t>
      </w:r>
      <w:r w:rsidRPr="00E87ED9">
        <w:rPr>
          <w:rFonts w:ascii="Times New Roman" w:eastAsia="Times New Roman" w:hAnsi="Times New Roman" w:cs="Times New Roman"/>
          <w:sz w:val="28"/>
          <w:szCs w:val="28"/>
          <w:lang w:eastAsia="ru-RU"/>
        </w:rPr>
        <w:t>болады</w:t>
      </w:r>
      <w:r w:rsidRPr="00E87ED9">
        <w:rPr>
          <w:rFonts w:ascii="Times New Roman" w:eastAsia="Times New Roman" w:hAnsi="Times New Roman" w:cs="Times New Roman"/>
          <w:sz w:val="28"/>
          <w:szCs w:val="28"/>
          <w:lang w:val="en-US" w:eastAsia="ru-RU"/>
        </w:rPr>
        <w:t>.</w:t>
      </w:r>
    </w:p>
    <w:p w:rsidR="009508A6" w:rsidRPr="00E87ED9" w:rsidRDefault="009508A6" w:rsidP="009508A6">
      <w:pPr>
        <w:spacing w:after="0" w:line="315" w:lineRule="atLeast"/>
        <w:ind w:firstLine="567"/>
        <w:jc w:val="both"/>
        <w:outlineLvl w:val="1"/>
        <w:rPr>
          <w:rFonts w:ascii="Times New Roman" w:eastAsia="Times New Roman" w:hAnsi="Times New Roman" w:cs="Times New Roman"/>
          <w:b/>
          <w:bCs/>
          <w:i/>
          <w:iCs/>
          <w:sz w:val="28"/>
          <w:szCs w:val="28"/>
          <w:lang w:val="kk-KZ" w:eastAsia="ru-RU"/>
        </w:rPr>
      </w:pPr>
    </w:p>
    <w:p w:rsidR="009508A6" w:rsidRPr="00E87ED9" w:rsidRDefault="009508A6" w:rsidP="009508A6">
      <w:pPr>
        <w:spacing w:after="0" w:line="315" w:lineRule="atLeast"/>
        <w:ind w:firstLine="567"/>
        <w:jc w:val="both"/>
        <w:rPr>
          <w:rFonts w:ascii="Times New Roman" w:eastAsia="Times New Roman" w:hAnsi="Times New Roman" w:cs="Times New Roman"/>
          <w:b/>
          <w:bCs/>
          <w:iCs/>
          <w:sz w:val="28"/>
          <w:szCs w:val="28"/>
          <w:lang w:val="kk-KZ" w:eastAsia="ru-RU"/>
        </w:rPr>
      </w:pPr>
      <w:r>
        <w:rPr>
          <w:rFonts w:ascii="Times New Roman" w:eastAsia="Times New Roman" w:hAnsi="Times New Roman" w:cs="Times New Roman"/>
          <w:b/>
          <w:bCs/>
          <w:iCs/>
          <w:sz w:val="28"/>
          <w:szCs w:val="28"/>
          <w:lang w:val="kk-KZ" w:eastAsia="ru-RU"/>
        </w:rPr>
        <w:t>5.</w:t>
      </w:r>
      <w:r w:rsidRPr="00421F61">
        <w:rPr>
          <w:rFonts w:ascii="Times New Roman" w:eastAsia="Times New Roman" w:hAnsi="Times New Roman" w:cs="Times New Roman"/>
          <w:b/>
          <w:bCs/>
          <w:iCs/>
          <w:sz w:val="28"/>
          <w:szCs w:val="28"/>
          <w:lang w:val="kk-KZ" w:eastAsia="ru-RU"/>
        </w:rPr>
        <w:t>6</w:t>
      </w:r>
      <w:r w:rsidRPr="00E87ED9">
        <w:rPr>
          <w:rFonts w:ascii="Times New Roman" w:eastAsia="Times New Roman" w:hAnsi="Times New Roman" w:cs="Times New Roman"/>
          <w:b/>
          <w:bCs/>
          <w:iCs/>
          <w:sz w:val="28"/>
          <w:szCs w:val="28"/>
          <w:lang w:val="kk-KZ" w:eastAsia="ru-RU"/>
        </w:rPr>
        <w:t>.</w:t>
      </w:r>
      <w:r>
        <w:rPr>
          <w:rFonts w:ascii="Times New Roman" w:eastAsia="Times New Roman" w:hAnsi="Times New Roman" w:cs="Times New Roman"/>
          <w:b/>
          <w:bCs/>
          <w:iCs/>
          <w:sz w:val="28"/>
          <w:szCs w:val="28"/>
          <w:lang w:val="kk-KZ" w:eastAsia="ru-RU"/>
        </w:rPr>
        <w:t>5</w:t>
      </w:r>
      <w:r w:rsidRPr="00E87ED9">
        <w:rPr>
          <w:rFonts w:ascii="Times New Roman" w:eastAsia="Times New Roman" w:hAnsi="Times New Roman" w:cs="Times New Roman"/>
          <w:b/>
          <w:bCs/>
          <w:iCs/>
          <w:sz w:val="28"/>
          <w:szCs w:val="28"/>
          <w:lang w:val="kk-KZ" w:eastAsia="ru-RU"/>
        </w:rPr>
        <w:t xml:space="preserve"> Топырақтың сіңіру қабілеті</w:t>
      </w:r>
    </w:p>
    <w:p w:rsidR="009508A6" w:rsidRPr="00E87ED9"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E87ED9">
        <w:rPr>
          <w:rFonts w:ascii="Times New Roman" w:eastAsia="Times New Roman" w:hAnsi="Times New Roman" w:cs="Times New Roman"/>
          <w:bCs/>
          <w:i/>
          <w:iCs/>
          <w:sz w:val="28"/>
          <w:szCs w:val="28"/>
          <w:lang w:val="kk-KZ" w:eastAsia="ru-RU"/>
        </w:rPr>
        <w:t>Топырақтың сіңіру қабілеті</w:t>
      </w:r>
      <w:r w:rsidRPr="00E87ED9">
        <w:rPr>
          <w:rFonts w:ascii="Times New Roman" w:eastAsia="Times New Roman" w:hAnsi="Times New Roman" w:cs="Times New Roman"/>
          <w:bCs/>
          <w:iCs/>
          <w:sz w:val="28"/>
          <w:szCs w:val="28"/>
          <w:lang w:val="kk-KZ" w:eastAsia="ru-RU"/>
        </w:rPr>
        <w:t xml:space="preserve"> – газдарды, сұйықтарды, тұз ерітінділерін және қатты бөлшектерді сіңіру (ұстау) қабілеті. Топырақтың сіңіру қабілетінің бес түрі бар: механикалық, физикалық, химиялық, биологиялық және физика-химиялық.</w:t>
      </w:r>
    </w:p>
    <w:p w:rsidR="009508A6" w:rsidRPr="00E87ED9"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E87ED9">
        <w:rPr>
          <w:rFonts w:ascii="Times New Roman" w:eastAsia="Times New Roman" w:hAnsi="Times New Roman" w:cs="Times New Roman"/>
          <w:i/>
          <w:iCs/>
          <w:sz w:val="28"/>
          <w:szCs w:val="28"/>
          <w:lang w:val="kk-KZ" w:eastAsia="ru-RU"/>
        </w:rPr>
        <w:t>Механикалық сіңіру қабілеті</w:t>
      </w:r>
      <w:r w:rsidRPr="00E87ED9">
        <w:rPr>
          <w:rFonts w:ascii="Times New Roman" w:eastAsia="Times New Roman" w:hAnsi="Times New Roman" w:cs="Times New Roman"/>
          <w:iCs/>
          <w:sz w:val="28"/>
          <w:szCs w:val="28"/>
          <w:lang w:val="kk-KZ" w:eastAsia="ru-RU"/>
        </w:rPr>
        <w:t xml:space="preserve"> - суды топырақ арқылы сүзу процесінде суспензиялы бөлшектерді ұстау қасиеті. Жазық және суармалы топырақтарда механикалық сіңіру процесінің нәтижесінде лай түзіледі, ағынды сулар профиль бойымен саз және коллоидты бөлшектердің миграциясы кезінде сүзу өрістерінде ірі қоспалардан тазартылып, иллювиальды горизонт пайда болады.</w:t>
      </w:r>
    </w:p>
    <w:p w:rsidR="009508A6" w:rsidRPr="00E87ED9" w:rsidRDefault="009508A6" w:rsidP="009508A6">
      <w:pPr>
        <w:spacing w:after="0" w:line="330" w:lineRule="atLeast"/>
        <w:ind w:firstLine="567"/>
        <w:jc w:val="both"/>
        <w:rPr>
          <w:rFonts w:ascii="Times New Roman" w:eastAsia="Times New Roman" w:hAnsi="Times New Roman" w:cs="Times New Roman"/>
          <w:iCs/>
          <w:sz w:val="28"/>
          <w:szCs w:val="28"/>
          <w:lang w:val="kk-KZ" w:eastAsia="ru-RU"/>
        </w:rPr>
      </w:pPr>
      <w:r w:rsidRPr="00E87ED9">
        <w:rPr>
          <w:rFonts w:ascii="Times New Roman" w:eastAsia="Times New Roman" w:hAnsi="Times New Roman" w:cs="Times New Roman"/>
          <w:i/>
          <w:iCs/>
          <w:sz w:val="28"/>
          <w:szCs w:val="28"/>
          <w:lang w:val="kk-KZ" w:eastAsia="ru-RU"/>
        </w:rPr>
        <w:t>Физикалық сіңіру қабілеті</w:t>
      </w:r>
      <w:r w:rsidRPr="00E87ED9">
        <w:rPr>
          <w:rFonts w:ascii="Times New Roman" w:eastAsia="Times New Roman" w:hAnsi="Times New Roman" w:cs="Times New Roman"/>
          <w:iCs/>
          <w:sz w:val="28"/>
          <w:szCs w:val="28"/>
          <w:lang w:val="kk-KZ" w:eastAsia="ru-RU"/>
        </w:rPr>
        <w:t xml:space="preserve"> – физикалық күштердің әсерінен топырақтың қатты фазасымен шектесетін ерітінді қабатындағы еріген зат концентрациясының өзгеруі. Топырақ коллоидтары (0,01 мкм-ден аз қатты бөлшектер) топырақ ерітіндісінің аниондары мен катиондарын және олардың бетіндегі су дипольдерін адсорбциялауға қабілетті. Топырақта беткі қабаттағы еріген компоненттер концентрациясының жоғарылауы жиі кездеседі. Дегенмен, коллоидты бөлшектердің жанында аниондар сияқты компоненттердің концентрациясын төмендетуге және сүзілген ерітіндідегі олардың мөлшерін арттыруға да болады. Бұл процестің нәтижесінде топырақтың қоректік компоненттері жоғалуы мүмкін. Сондықтан, мысалы, NO</w:t>
      </w:r>
      <w:r w:rsidRPr="00AA1AE6">
        <w:rPr>
          <w:rFonts w:ascii="Times New Roman" w:eastAsia="Times New Roman" w:hAnsi="Times New Roman" w:cs="Times New Roman"/>
          <w:iCs/>
          <w:sz w:val="28"/>
          <w:szCs w:val="28"/>
          <w:vertAlign w:val="subscript"/>
          <w:lang w:val="kk-KZ" w:eastAsia="ru-RU"/>
        </w:rPr>
        <w:t>3</w:t>
      </w:r>
      <w:r w:rsidRPr="00AA1AE6">
        <w:rPr>
          <w:rFonts w:ascii="Times New Roman" w:eastAsia="Times New Roman" w:hAnsi="Times New Roman" w:cs="Times New Roman"/>
          <w:iCs/>
          <w:sz w:val="28"/>
          <w:szCs w:val="28"/>
          <w:vertAlign w:val="superscript"/>
          <w:lang w:val="kk-KZ" w:eastAsia="ru-RU"/>
        </w:rPr>
        <w:t>−</w:t>
      </w:r>
      <w:r w:rsidRPr="00E87ED9">
        <w:rPr>
          <w:rFonts w:ascii="Times New Roman" w:eastAsia="Times New Roman" w:hAnsi="Times New Roman" w:cs="Times New Roman"/>
          <w:iCs/>
          <w:sz w:val="28"/>
          <w:szCs w:val="28"/>
          <w:lang w:val="kk-KZ" w:eastAsia="ru-RU"/>
        </w:rPr>
        <w:t xml:space="preserve"> иондары бар тыңайтқыштарды егіс алдында және күзде топыраққа енгізу ұсынылмайды.</w:t>
      </w:r>
    </w:p>
    <w:p w:rsidR="009508A6" w:rsidRPr="00E87ED9" w:rsidRDefault="009508A6" w:rsidP="009508A6">
      <w:pPr>
        <w:spacing w:after="0" w:line="330" w:lineRule="atLeast"/>
        <w:ind w:firstLine="567"/>
        <w:jc w:val="both"/>
        <w:rPr>
          <w:rFonts w:ascii="Times New Roman" w:eastAsia="Times New Roman" w:hAnsi="Times New Roman" w:cs="Times New Roman"/>
          <w:iCs/>
          <w:sz w:val="28"/>
          <w:szCs w:val="28"/>
          <w:lang w:val="kk-KZ" w:eastAsia="ru-RU"/>
        </w:rPr>
      </w:pPr>
      <w:r w:rsidRPr="00E87ED9">
        <w:rPr>
          <w:rFonts w:ascii="Times New Roman" w:eastAsia="Times New Roman" w:hAnsi="Times New Roman" w:cs="Times New Roman"/>
          <w:i/>
          <w:iCs/>
          <w:sz w:val="28"/>
          <w:szCs w:val="28"/>
          <w:lang w:val="kk-KZ" w:eastAsia="ru-RU"/>
        </w:rPr>
        <w:t>Химиялық сіңіру қабілеті</w:t>
      </w:r>
      <w:r w:rsidRPr="00E87ED9">
        <w:rPr>
          <w:rFonts w:ascii="Times New Roman" w:eastAsia="Times New Roman" w:hAnsi="Times New Roman" w:cs="Times New Roman"/>
          <w:iCs/>
          <w:sz w:val="28"/>
          <w:szCs w:val="28"/>
          <w:lang w:val="kk-KZ" w:eastAsia="ru-RU"/>
        </w:rPr>
        <w:t xml:space="preserve"> – топырақ ерітінділерінде ерімейтін немесе аз еритін тұздардың түзілуі. Көбінесе топырақтардың бұл қабілеті кальцит – СаСО</w:t>
      </w:r>
      <w:r w:rsidRPr="00AA1AE6">
        <w:rPr>
          <w:rFonts w:ascii="Times New Roman" w:eastAsia="Times New Roman" w:hAnsi="Times New Roman" w:cs="Times New Roman"/>
          <w:iCs/>
          <w:sz w:val="28"/>
          <w:szCs w:val="28"/>
          <w:vertAlign w:val="subscript"/>
          <w:lang w:val="kk-KZ" w:eastAsia="ru-RU"/>
        </w:rPr>
        <w:t>3</w:t>
      </w:r>
      <w:r w:rsidRPr="00E87ED9">
        <w:rPr>
          <w:rFonts w:ascii="Times New Roman" w:eastAsia="Times New Roman" w:hAnsi="Times New Roman" w:cs="Times New Roman"/>
          <w:iCs/>
          <w:sz w:val="28"/>
          <w:szCs w:val="28"/>
          <w:lang w:val="kk-KZ" w:eastAsia="ru-RU"/>
        </w:rPr>
        <w:t xml:space="preserve"> түзілу кезінде карбонатты горизонтта көрінеді. Топыраққа фосфатты тыңайтқыштарды енг</w:t>
      </w:r>
      <w:r>
        <w:rPr>
          <w:rFonts w:ascii="Times New Roman" w:eastAsia="Times New Roman" w:hAnsi="Times New Roman" w:cs="Times New Roman"/>
          <w:iCs/>
          <w:sz w:val="28"/>
          <w:szCs w:val="28"/>
          <w:lang w:val="kk-KZ" w:eastAsia="ru-RU"/>
        </w:rPr>
        <w:t>ізгенде, мысалы, суперфосфат Ca</w:t>
      </w:r>
      <w:r w:rsidRPr="00E87ED9">
        <w:rPr>
          <w:rFonts w:ascii="Times New Roman" w:eastAsia="Times New Roman" w:hAnsi="Times New Roman" w:cs="Times New Roman"/>
          <w:iCs/>
          <w:sz w:val="28"/>
          <w:szCs w:val="28"/>
          <w:lang w:val="kk-KZ" w:eastAsia="ru-RU"/>
        </w:rPr>
        <w:t>(H</w:t>
      </w:r>
      <w:r w:rsidRPr="00AA1AE6">
        <w:rPr>
          <w:rFonts w:ascii="Times New Roman" w:eastAsia="Times New Roman" w:hAnsi="Times New Roman" w:cs="Times New Roman"/>
          <w:iCs/>
          <w:sz w:val="28"/>
          <w:szCs w:val="28"/>
          <w:vertAlign w:val="subscript"/>
          <w:lang w:val="kk-KZ" w:eastAsia="ru-RU"/>
        </w:rPr>
        <w:t>2</w:t>
      </w:r>
      <w:r w:rsidRPr="00E87ED9">
        <w:rPr>
          <w:rFonts w:ascii="Times New Roman" w:eastAsia="Times New Roman" w:hAnsi="Times New Roman" w:cs="Times New Roman"/>
          <w:iCs/>
          <w:sz w:val="28"/>
          <w:szCs w:val="28"/>
          <w:lang w:val="kk-KZ" w:eastAsia="ru-RU"/>
        </w:rPr>
        <w:t>PO</w:t>
      </w:r>
      <w:r w:rsidRPr="00AA1AE6">
        <w:rPr>
          <w:rFonts w:ascii="Times New Roman" w:eastAsia="Times New Roman" w:hAnsi="Times New Roman" w:cs="Times New Roman"/>
          <w:iCs/>
          <w:sz w:val="28"/>
          <w:szCs w:val="28"/>
          <w:vertAlign w:val="subscript"/>
          <w:lang w:val="kk-KZ" w:eastAsia="ru-RU"/>
        </w:rPr>
        <w:t>4</w:t>
      </w:r>
      <w:r>
        <w:rPr>
          <w:rFonts w:ascii="Times New Roman" w:eastAsia="Times New Roman" w:hAnsi="Times New Roman" w:cs="Times New Roman"/>
          <w:iCs/>
          <w:sz w:val="28"/>
          <w:szCs w:val="28"/>
          <w:lang w:val="kk-KZ" w:eastAsia="ru-RU"/>
        </w:rPr>
        <w:t>)</w:t>
      </w:r>
      <w:r w:rsidRPr="00AA1AE6">
        <w:rPr>
          <w:rFonts w:ascii="Times New Roman" w:eastAsia="Times New Roman" w:hAnsi="Times New Roman" w:cs="Times New Roman"/>
          <w:iCs/>
          <w:sz w:val="28"/>
          <w:szCs w:val="28"/>
          <w:vertAlign w:val="subscript"/>
          <w:lang w:val="kk-KZ" w:eastAsia="ru-RU"/>
        </w:rPr>
        <w:t>2</w:t>
      </w:r>
      <w:r w:rsidRPr="00E87ED9">
        <w:rPr>
          <w:rFonts w:ascii="Times New Roman" w:eastAsia="Times New Roman" w:hAnsi="Times New Roman" w:cs="Times New Roman"/>
          <w:iCs/>
          <w:sz w:val="28"/>
          <w:szCs w:val="28"/>
          <w:lang w:val="kk-KZ" w:eastAsia="ru-RU"/>
        </w:rPr>
        <w:t>, ерімейтін темір тұздарының FePO</w:t>
      </w:r>
      <w:r w:rsidRPr="00510954">
        <w:rPr>
          <w:rFonts w:ascii="Times New Roman" w:eastAsia="Times New Roman" w:hAnsi="Times New Roman" w:cs="Times New Roman"/>
          <w:iCs/>
          <w:sz w:val="28"/>
          <w:szCs w:val="28"/>
          <w:vertAlign w:val="subscript"/>
          <w:lang w:val="kk-KZ" w:eastAsia="ru-RU"/>
        </w:rPr>
        <w:t xml:space="preserve">4 </w:t>
      </w:r>
      <w:r w:rsidRPr="00E87ED9">
        <w:rPr>
          <w:rFonts w:ascii="Times New Roman" w:eastAsia="Times New Roman" w:hAnsi="Times New Roman" w:cs="Times New Roman"/>
          <w:iCs/>
          <w:sz w:val="28"/>
          <w:szCs w:val="28"/>
          <w:lang w:val="kk-KZ" w:eastAsia="ru-RU"/>
        </w:rPr>
        <w:t>немесе кальций Са</w:t>
      </w:r>
      <w:r w:rsidRPr="00510954">
        <w:rPr>
          <w:rFonts w:ascii="Times New Roman" w:eastAsia="Times New Roman" w:hAnsi="Times New Roman" w:cs="Times New Roman"/>
          <w:iCs/>
          <w:sz w:val="28"/>
          <w:szCs w:val="28"/>
          <w:vertAlign w:val="subscript"/>
          <w:lang w:val="kk-KZ" w:eastAsia="ru-RU"/>
        </w:rPr>
        <w:t>3</w:t>
      </w:r>
      <w:r w:rsidRPr="00E87ED9">
        <w:rPr>
          <w:rFonts w:ascii="Times New Roman" w:eastAsia="Times New Roman" w:hAnsi="Times New Roman" w:cs="Times New Roman"/>
          <w:iCs/>
          <w:sz w:val="28"/>
          <w:szCs w:val="28"/>
          <w:lang w:val="kk-KZ" w:eastAsia="ru-RU"/>
        </w:rPr>
        <w:t>(PO</w:t>
      </w:r>
      <w:r w:rsidRPr="00510954">
        <w:rPr>
          <w:rFonts w:ascii="Times New Roman" w:eastAsia="Times New Roman" w:hAnsi="Times New Roman" w:cs="Times New Roman"/>
          <w:iCs/>
          <w:sz w:val="28"/>
          <w:szCs w:val="28"/>
          <w:vertAlign w:val="subscript"/>
          <w:lang w:val="kk-KZ" w:eastAsia="ru-RU"/>
        </w:rPr>
        <w:t>4</w:t>
      </w:r>
      <w:r>
        <w:rPr>
          <w:rFonts w:ascii="Times New Roman" w:eastAsia="Times New Roman" w:hAnsi="Times New Roman" w:cs="Times New Roman"/>
          <w:iCs/>
          <w:sz w:val="28"/>
          <w:szCs w:val="28"/>
          <w:lang w:val="kk-KZ" w:eastAsia="ru-RU"/>
        </w:rPr>
        <w:t>)</w:t>
      </w:r>
      <w:r w:rsidRPr="00510954">
        <w:rPr>
          <w:rFonts w:ascii="Times New Roman" w:eastAsia="Times New Roman" w:hAnsi="Times New Roman" w:cs="Times New Roman"/>
          <w:iCs/>
          <w:sz w:val="28"/>
          <w:szCs w:val="28"/>
          <w:vertAlign w:val="subscript"/>
          <w:lang w:val="kk-KZ" w:eastAsia="ru-RU"/>
        </w:rPr>
        <w:t>2</w:t>
      </w:r>
      <w:r w:rsidRPr="00E87ED9">
        <w:rPr>
          <w:rFonts w:ascii="Times New Roman" w:eastAsia="Times New Roman" w:hAnsi="Times New Roman" w:cs="Times New Roman"/>
          <w:iCs/>
          <w:sz w:val="28"/>
          <w:szCs w:val="28"/>
          <w:lang w:val="kk-KZ" w:eastAsia="ru-RU"/>
        </w:rPr>
        <w:t xml:space="preserve"> түзілуі мүмкін.</w:t>
      </w:r>
    </w:p>
    <w:p w:rsidR="009508A6" w:rsidRPr="00E87ED9"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E87ED9">
        <w:rPr>
          <w:rFonts w:ascii="Times New Roman" w:eastAsia="Times New Roman" w:hAnsi="Times New Roman" w:cs="Times New Roman"/>
          <w:i/>
          <w:iCs/>
          <w:sz w:val="28"/>
          <w:szCs w:val="28"/>
          <w:lang w:val="kk-KZ" w:eastAsia="ru-RU"/>
        </w:rPr>
        <w:t>Биологиялық сіңіру қабілеті</w:t>
      </w:r>
      <w:r w:rsidRPr="00E87ED9">
        <w:rPr>
          <w:rFonts w:ascii="Times New Roman" w:eastAsia="Times New Roman" w:hAnsi="Times New Roman" w:cs="Times New Roman"/>
          <w:iCs/>
          <w:sz w:val="28"/>
          <w:szCs w:val="28"/>
          <w:lang w:val="kk-KZ" w:eastAsia="ru-RU"/>
        </w:rPr>
        <w:t xml:space="preserve"> – тірі ағзалардың топырақ ерітіндісінен әртүрлі заттарды сіңіруі. Бұл процестің маңызды ерекшелігі - организмдердің тіршілігі үшін ең маңызды кейбір заттардың іріктеп сіңірілуі. Өсімдіктердің осындай селективті биологиялық қабілетіне байланысты гумуспен бірге топырақтың жоғарғы горизонттарында көптеген биогенді элементтер жинақталады.</w:t>
      </w:r>
    </w:p>
    <w:p w:rsidR="009508A6" w:rsidRPr="00E87ED9" w:rsidRDefault="009508A6" w:rsidP="009508A6">
      <w:pPr>
        <w:spacing w:after="0" w:line="315" w:lineRule="atLeast"/>
        <w:ind w:firstLine="567"/>
        <w:jc w:val="both"/>
        <w:outlineLvl w:val="1"/>
        <w:rPr>
          <w:rFonts w:ascii="Times New Roman" w:eastAsia="Times New Roman" w:hAnsi="Times New Roman" w:cs="Times New Roman"/>
          <w:iCs/>
          <w:sz w:val="28"/>
          <w:szCs w:val="28"/>
          <w:lang w:val="kk-KZ" w:eastAsia="ru-RU"/>
        </w:rPr>
      </w:pPr>
      <w:r w:rsidRPr="00E87ED9">
        <w:rPr>
          <w:rFonts w:ascii="Times New Roman" w:eastAsia="Times New Roman" w:hAnsi="Times New Roman" w:cs="Times New Roman"/>
          <w:i/>
          <w:iCs/>
          <w:sz w:val="28"/>
          <w:szCs w:val="28"/>
          <w:lang w:val="kk-KZ" w:eastAsia="ru-RU"/>
        </w:rPr>
        <w:t>Физика-химиялық (немесе алмасу) сіңіру қабілеті</w:t>
      </w:r>
      <w:r w:rsidRPr="00E87ED9">
        <w:rPr>
          <w:rFonts w:ascii="Times New Roman" w:eastAsia="Times New Roman" w:hAnsi="Times New Roman" w:cs="Times New Roman"/>
          <w:iCs/>
          <w:sz w:val="28"/>
          <w:szCs w:val="28"/>
          <w:lang w:val="kk-KZ" w:eastAsia="ru-RU"/>
        </w:rPr>
        <w:t xml:space="preserve"> – топырақтың қасиеті топырақ ерітіндісінің иондары мен топырақтың қатты фазасының алмасуына тең. Топырақтың қатты фазасының бөлшектерінің бетінде оң немесе теріс зарядты белсенді орталықтар болады. Сондықтан</w:t>
      </w:r>
      <w:r>
        <w:rPr>
          <w:rFonts w:ascii="Times New Roman" w:eastAsia="Times New Roman" w:hAnsi="Times New Roman" w:cs="Times New Roman"/>
          <w:iCs/>
          <w:sz w:val="28"/>
          <w:szCs w:val="28"/>
          <w:lang w:val="kk-KZ" w:eastAsia="ru-RU"/>
        </w:rPr>
        <w:t>,</w:t>
      </w:r>
      <w:r w:rsidRPr="00E87ED9">
        <w:rPr>
          <w:rFonts w:ascii="Times New Roman" w:eastAsia="Times New Roman" w:hAnsi="Times New Roman" w:cs="Times New Roman"/>
          <w:iCs/>
          <w:sz w:val="28"/>
          <w:szCs w:val="28"/>
          <w:lang w:val="kk-KZ" w:eastAsia="ru-RU"/>
        </w:rPr>
        <w:t xml:space="preserve"> топырақтың ион алмасу қабілетінің сипатына қарай оны амфиболиттерге жатқызу керек. Дегенмен, топырақтың барлық түрлерінде дерлік теріс зарядты белсенді орталықтардың саны оң зарядтыларға қарағанда әлдеқайда көп, сондықтан топырақтар негізінен катион алмасу қабілетімен сипатталады.</w:t>
      </w:r>
    </w:p>
    <w:p w:rsidR="009508A6" w:rsidRPr="00E87ED9"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Default="009508A6" w:rsidP="009508A6">
      <w:pPr>
        <w:spacing w:after="0" w:line="330" w:lineRule="atLeast"/>
        <w:ind w:firstLine="567"/>
        <w:jc w:val="both"/>
        <w:rPr>
          <w:rFonts w:ascii="Times New Roman" w:eastAsia="Times New Roman" w:hAnsi="Times New Roman" w:cs="Times New Roman"/>
          <w:b/>
          <w:bCs/>
          <w:iCs/>
          <w:sz w:val="28"/>
          <w:szCs w:val="28"/>
          <w:lang w:val="kk-KZ" w:eastAsia="ru-RU"/>
        </w:rPr>
      </w:pPr>
      <w:r w:rsidRPr="00E87ED9">
        <w:rPr>
          <w:rFonts w:ascii="Times New Roman" w:eastAsia="Times New Roman" w:hAnsi="Times New Roman" w:cs="Times New Roman"/>
          <w:b/>
          <w:bCs/>
          <w:iCs/>
          <w:sz w:val="28"/>
          <w:szCs w:val="28"/>
          <w:lang w:val="kk-KZ" w:eastAsia="ru-RU"/>
        </w:rPr>
        <w:t>5.</w:t>
      </w:r>
      <w:r>
        <w:rPr>
          <w:rFonts w:ascii="Times New Roman" w:eastAsia="Times New Roman" w:hAnsi="Times New Roman" w:cs="Times New Roman"/>
          <w:b/>
          <w:bCs/>
          <w:iCs/>
          <w:sz w:val="28"/>
          <w:szCs w:val="28"/>
          <w:lang w:val="kk-KZ" w:eastAsia="ru-RU"/>
        </w:rPr>
        <w:t>6.6</w:t>
      </w:r>
      <w:r w:rsidRPr="00E87ED9">
        <w:rPr>
          <w:rFonts w:ascii="Times New Roman" w:eastAsia="Times New Roman" w:hAnsi="Times New Roman" w:cs="Times New Roman"/>
          <w:b/>
          <w:bCs/>
          <w:iCs/>
          <w:sz w:val="28"/>
          <w:szCs w:val="28"/>
          <w:lang w:val="kk-KZ" w:eastAsia="ru-RU"/>
        </w:rPr>
        <w:t xml:space="preserve"> Ион алмасу қасиеттері және топырақтың тұздылығы</w:t>
      </w:r>
    </w:p>
    <w:p w:rsidR="009508A6" w:rsidRPr="00E87ED9" w:rsidRDefault="009508A6" w:rsidP="009508A6">
      <w:pPr>
        <w:spacing w:after="0" w:line="330" w:lineRule="atLeast"/>
        <w:ind w:firstLine="567"/>
        <w:jc w:val="both"/>
        <w:rPr>
          <w:rFonts w:ascii="Times New Roman" w:eastAsia="Times New Roman" w:hAnsi="Times New Roman" w:cs="Times New Roman"/>
          <w:bCs/>
          <w:iCs/>
          <w:sz w:val="28"/>
          <w:szCs w:val="28"/>
          <w:lang w:val="kk-KZ" w:eastAsia="ru-RU"/>
        </w:rPr>
      </w:pPr>
      <w:r w:rsidRPr="00E87ED9">
        <w:rPr>
          <w:rFonts w:ascii="Times New Roman" w:eastAsia="Times New Roman" w:hAnsi="Times New Roman" w:cs="Times New Roman"/>
          <w:bCs/>
          <w:iCs/>
          <w:sz w:val="28"/>
          <w:szCs w:val="28"/>
          <w:lang w:val="kk-KZ" w:eastAsia="ru-RU"/>
        </w:rPr>
        <w:t>Топырақтың сортаңдану және сортаңдану қаупін бағалау әлі де болса эмпирикалық сипатқа ие және судың жалпы минералдануына және топырақтың катион алмасу қабілетінің мәніне байланысты.</w:t>
      </w:r>
    </w:p>
    <w:p w:rsidR="009508A6" w:rsidRPr="00E87ED9" w:rsidRDefault="009508A6" w:rsidP="009508A6">
      <w:pPr>
        <w:spacing w:after="0" w:line="330" w:lineRule="atLeast"/>
        <w:ind w:firstLine="567"/>
        <w:jc w:val="both"/>
        <w:rPr>
          <w:rFonts w:ascii="Times New Roman" w:eastAsia="Times New Roman" w:hAnsi="Times New Roman" w:cs="Times New Roman"/>
          <w:bCs/>
          <w:iCs/>
          <w:sz w:val="28"/>
          <w:szCs w:val="28"/>
          <w:lang w:val="kk-KZ" w:eastAsia="ru-RU"/>
        </w:rPr>
      </w:pPr>
      <w:r w:rsidRPr="00E87ED9">
        <w:rPr>
          <w:rFonts w:ascii="Times New Roman" w:eastAsia="Times New Roman" w:hAnsi="Times New Roman" w:cs="Times New Roman"/>
          <w:bCs/>
          <w:iCs/>
          <w:sz w:val="28"/>
          <w:szCs w:val="28"/>
          <w:lang w:val="kk-KZ" w:eastAsia="ru-RU"/>
        </w:rPr>
        <w:t>Топырақтың катион алмасу қабілеті топырақтың негізгі қасиеттерінің бірі болып табылады. Катион алмасу – екі жанасу фазалары арасындағы иондардың стехиометриялық алмасуының қайтымды процесі. Жалпы алмасу реакциясын келесі теңдеумен көрсетуге болады:</w:t>
      </w:r>
    </w:p>
    <w:p w:rsidR="009508A6" w:rsidRPr="00E87ED9" w:rsidRDefault="009508A6" w:rsidP="009508A6">
      <w:pPr>
        <w:spacing w:after="0" w:line="330" w:lineRule="atLeast"/>
        <w:ind w:firstLine="567"/>
        <w:jc w:val="both"/>
        <w:rPr>
          <w:rFonts w:ascii="Times New Roman" w:eastAsia="Times New Roman" w:hAnsi="Times New Roman" w:cs="Times New Roman"/>
          <w:bCs/>
          <w:iCs/>
          <w:sz w:val="28"/>
          <w:szCs w:val="28"/>
          <w:lang w:val="kk-KZ" w:eastAsia="ru-RU"/>
        </w:rPr>
      </w:pPr>
      <w:r w:rsidRPr="00E87ED9">
        <w:rPr>
          <w:rFonts w:ascii="Times New Roman" w:eastAsia="Times New Roman" w:hAnsi="Times New Roman" w:cs="Times New Roman"/>
          <w:bCs/>
          <w:iCs/>
          <w:sz w:val="28"/>
          <w:szCs w:val="28"/>
          <w:lang w:val="kk-KZ" w:eastAsia="ru-RU"/>
        </w:rPr>
        <w:t>PPC(M1n+) + nMm2 + ↔ PPC(Mm2 +)n + mM1n+,</w:t>
      </w:r>
    </w:p>
    <w:p w:rsidR="009508A6" w:rsidRDefault="009508A6" w:rsidP="009508A6">
      <w:pPr>
        <w:spacing w:after="0" w:line="330" w:lineRule="atLeast"/>
        <w:ind w:firstLine="567"/>
        <w:jc w:val="both"/>
        <w:rPr>
          <w:rFonts w:ascii="Times New Roman" w:eastAsia="Times New Roman" w:hAnsi="Times New Roman" w:cs="Times New Roman"/>
          <w:bCs/>
          <w:iCs/>
          <w:sz w:val="28"/>
          <w:szCs w:val="28"/>
          <w:lang w:val="kk-KZ" w:eastAsia="ru-RU"/>
        </w:rPr>
      </w:pPr>
      <w:r w:rsidRPr="00E87ED9">
        <w:rPr>
          <w:rFonts w:ascii="Times New Roman" w:eastAsia="Times New Roman" w:hAnsi="Times New Roman" w:cs="Times New Roman"/>
          <w:bCs/>
          <w:iCs/>
          <w:sz w:val="28"/>
          <w:szCs w:val="28"/>
          <w:lang w:val="kk-KZ" w:eastAsia="ru-RU"/>
        </w:rPr>
        <w:t>мұндағы M1n+ және Mm2 + алмасу катиондары.</w:t>
      </w:r>
    </w:p>
    <w:p w:rsidR="009508A6" w:rsidRPr="00E87ED9"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E87ED9">
        <w:rPr>
          <w:rFonts w:ascii="Times New Roman" w:eastAsia="Times New Roman" w:hAnsi="Times New Roman" w:cs="Times New Roman"/>
          <w:iCs/>
          <w:sz w:val="28"/>
          <w:szCs w:val="28"/>
          <w:lang w:val="kk-KZ" w:eastAsia="ru-RU"/>
        </w:rPr>
        <w:t>Топырақ сіңіргіш кешен топырақтардың катион алмасу қабілетінің материалды тасымалдаушысы болып табылады. Бұл концепция ион алмасу қабілеті бар топырақтардың қатты фазасының минералды, органикалық және органоминералды компоненттерінің жиынтығын біріктіреді. Топырақ сіңіретін кешеннің құрамына кіретін және ион алмасу процесінде ауыстырылатын катиондарды алмасу катиондары деп атайды. Көбінесе алмасу реакциясына Ca</w:t>
      </w:r>
      <w:r w:rsidRPr="00510954">
        <w:rPr>
          <w:rFonts w:ascii="Times New Roman" w:eastAsia="Times New Roman" w:hAnsi="Times New Roman" w:cs="Times New Roman"/>
          <w:iCs/>
          <w:sz w:val="28"/>
          <w:szCs w:val="28"/>
          <w:vertAlign w:val="superscript"/>
          <w:lang w:val="kk-KZ" w:eastAsia="ru-RU"/>
        </w:rPr>
        <w:t>2+</w:t>
      </w:r>
      <w:r w:rsidRPr="00E87ED9">
        <w:rPr>
          <w:rFonts w:ascii="Times New Roman" w:eastAsia="Times New Roman" w:hAnsi="Times New Roman" w:cs="Times New Roman"/>
          <w:iCs/>
          <w:sz w:val="28"/>
          <w:szCs w:val="28"/>
          <w:lang w:val="kk-KZ" w:eastAsia="ru-RU"/>
        </w:rPr>
        <w:t>, Mg</w:t>
      </w:r>
      <w:r w:rsidRPr="00510954">
        <w:rPr>
          <w:rFonts w:ascii="Times New Roman" w:eastAsia="Times New Roman" w:hAnsi="Times New Roman" w:cs="Times New Roman"/>
          <w:iCs/>
          <w:sz w:val="28"/>
          <w:szCs w:val="28"/>
          <w:vertAlign w:val="superscript"/>
          <w:lang w:val="kk-KZ" w:eastAsia="ru-RU"/>
        </w:rPr>
        <w:t>2+</w:t>
      </w:r>
      <w:r w:rsidRPr="00E87ED9">
        <w:rPr>
          <w:rFonts w:ascii="Times New Roman" w:eastAsia="Times New Roman" w:hAnsi="Times New Roman" w:cs="Times New Roman"/>
          <w:iCs/>
          <w:sz w:val="28"/>
          <w:szCs w:val="28"/>
          <w:lang w:val="kk-KZ" w:eastAsia="ru-RU"/>
        </w:rPr>
        <w:t>, K</w:t>
      </w:r>
      <w:r w:rsidRPr="00510954">
        <w:rPr>
          <w:rFonts w:ascii="Times New Roman" w:eastAsia="Times New Roman" w:hAnsi="Times New Roman" w:cs="Times New Roman"/>
          <w:iCs/>
          <w:sz w:val="28"/>
          <w:szCs w:val="28"/>
          <w:vertAlign w:val="superscript"/>
          <w:lang w:val="kk-KZ" w:eastAsia="ru-RU"/>
        </w:rPr>
        <w:t>+</w:t>
      </w:r>
      <w:r w:rsidRPr="00E87ED9">
        <w:rPr>
          <w:rFonts w:ascii="Times New Roman" w:eastAsia="Times New Roman" w:hAnsi="Times New Roman" w:cs="Times New Roman"/>
          <w:iCs/>
          <w:sz w:val="28"/>
          <w:szCs w:val="28"/>
          <w:lang w:val="kk-KZ" w:eastAsia="ru-RU"/>
        </w:rPr>
        <w:t>, Na</w:t>
      </w:r>
      <w:r w:rsidRPr="00510954">
        <w:rPr>
          <w:rFonts w:ascii="Times New Roman" w:eastAsia="Times New Roman" w:hAnsi="Times New Roman" w:cs="Times New Roman"/>
          <w:iCs/>
          <w:sz w:val="28"/>
          <w:szCs w:val="28"/>
          <w:vertAlign w:val="superscript"/>
          <w:lang w:val="kk-KZ" w:eastAsia="ru-RU"/>
        </w:rPr>
        <w:t>+</w:t>
      </w:r>
      <w:r w:rsidRPr="00E87ED9">
        <w:rPr>
          <w:rFonts w:ascii="Times New Roman" w:eastAsia="Times New Roman" w:hAnsi="Times New Roman" w:cs="Times New Roman"/>
          <w:iCs/>
          <w:sz w:val="28"/>
          <w:szCs w:val="28"/>
          <w:lang w:val="kk-KZ" w:eastAsia="ru-RU"/>
        </w:rPr>
        <w:t>, H</w:t>
      </w:r>
      <w:r w:rsidRPr="00510954">
        <w:rPr>
          <w:rFonts w:ascii="Times New Roman" w:eastAsia="Times New Roman" w:hAnsi="Times New Roman" w:cs="Times New Roman"/>
          <w:iCs/>
          <w:sz w:val="28"/>
          <w:szCs w:val="28"/>
          <w:vertAlign w:val="superscript"/>
          <w:lang w:val="kk-KZ" w:eastAsia="ru-RU"/>
        </w:rPr>
        <w:t>+</w:t>
      </w:r>
      <w:r w:rsidRPr="00E87ED9">
        <w:rPr>
          <w:rFonts w:ascii="Times New Roman" w:eastAsia="Times New Roman" w:hAnsi="Times New Roman" w:cs="Times New Roman"/>
          <w:iCs/>
          <w:sz w:val="28"/>
          <w:szCs w:val="28"/>
          <w:lang w:val="kk-KZ" w:eastAsia="ru-RU"/>
        </w:rPr>
        <w:t>, Al</w:t>
      </w:r>
      <w:r w:rsidRPr="00510954">
        <w:rPr>
          <w:rFonts w:ascii="Times New Roman" w:eastAsia="Times New Roman" w:hAnsi="Times New Roman" w:cs="Times New Roman"/>
          <w:iCs/>
          <w:sz w:val="28"/>
          <w:szCs w:val="28"/>
          <w:vertAlign w:val="superscript"/>
          <w:lang w:val="kk-KZ" w:eastAsia="ru-RU"/>
        </w:rPr>
        <w:t>3+</w:t>
      </w:r>
      <w:r w:rsidRPr="00E87ED9">
        <w:rPr>
          <w:rFonts w:ascii="Times New Roman" w:eastAsia="Times New Roman" w:hAnsi="Times New Roman" w:cs="Times New Roman"/>
          <w:iCs/>
          <w:sz w:val="28"/>
          <w:szCs w:val="28"/>
          <w:lang w:val="kk-KZ" w:eastAsia="ru-RU"/>
        </w:rPr>
        <w:t xml:space="preserve"> катиондары қатысады.</w:t>
      </w:r>
    </w:p>
    <w:p w:rsidR="009508A6" w:rsidRPr="008B2989"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E03D5F">
        <w:rPr>
          <w:rFonts w:ascii="Times New Roman" w:eastAsia="Times New Roman" w:hAnsi="Times New Roman" w:cs="Times New Roman"/>
          <w:iCs/>
          <w:sz w:val="28"/>
          <w:szCs w:val="28"/>
          <w:lang w:val="kk-KZ" w:eastAsia="ru-RU"/>
        </w:rPr>
        <w:t>Топырақ сіңіретін кешеннің маңызды сипаттамаларының б</w:t>
      </w:r>
      <w:r>
        <w:rPr>
          <w:rFonts w:ascii="Times New Roman" w:eastAsia="Times New Roman" w:hAnsi="Times New Roman" w:cs="Times New Roman"/>
          <w:iCs/>
          <w:sz w:val="28"/>
          <w:szCs w:val="28"/>
          <w:lang w:val="kk-KZ" w:eastAsia="ru-RU"/>
        </w:rPr>
        <w:t>ірі - катион алмасу қабілеті (КА</w:t>
      </w:r>
      <w:r w:rsidRPr="00E03D5F">
        <w:rPr>
          <w:rFonts w:ascii="Times New Roman" w:eastAsia="Times New Roman" w:hAnsi="Times New Roman" w:cs="Times New Roman"/>
          <w:iCs/>
          <w:sz w:val="28"/>
          <w:szCs w:val="28"/>
          <w:lang w:val="kk-KZ" w:eastAsia="ru-RU"/>
        </w:rPr>
        <w:t xml:space="preserve">Қ). </w:t>
      </w:r>
      <w:r w:rsidRPr="008B2989">
        <w:rPr>
          <w:rFonts w:ascii="Times New Roman" w:eastAsia="Times New Roman" w:hAnsi="Times New Roman" w:cs="Times New Roman"/>
          <w:iCs/>
          <w:sz w:val="28"/>
          <w:szCs w:val="28"/>
          <w:lang w:val="kk-KZ" w:eastAsia="ru-RU"/>
        </w:rPr>
        <w:t xml:space="preserve">Қазіргі уақытта стандартты, нақты және дифференциалды </w:t>
      </w:r>
      <w:r>
        <w:rPr>
          <w:rFonts w:ascii="Times New Roman" w:eastAsia="Times New Roman" w:hAnsi="Times New Roman" w:cs="Times New Roman"/>
          <w:iCs/>
          <w:sz w:val="28"/>
          <w:szCs w:val="28"/>
          <w:lang w:val="kk-KZ" w:eastAsia="ru-RU"/>
        </w:rPr>
        <w:t>КАҚ</w:t>
      </w:r>
      <w:r w:rsidRPr="008B2989">
        <w:rPr>
          <w:rFonts w:ascii="Times New Roman" w:eastAsia="Times New Roman" w:hAnsi="Times New Roman" w:cs="Times New Roman"/>
          <w:iCs/>
          <w:sz w:val="28"/>
          <w:szCs w:val="28"/>
          <w:lang w:val="kk-KZ" w:eastAsia="ru-RU"/>
        </w:rPr>
        <w:t xml:space="preserve"> бар.</w:t>
      </w:r>
    </w:p>
    <w:p w:rsidR="009508A6" w:rsidRPr="008B2989" w:rsidRDefault="009508A6" w:rsidP="009508A6">
      <w:pPr>
        <w:spacing w:after="0" w:line="330" w:lineRule="atLeast"/>
        <w:ind w:firstLine="567"/>
        <w:jc w:val="both"/>
        <w:rPr>
          <w:rFonts w:ascii="Times New Roman" w:eastAsia="Times New Roman" w:hAnsi="Times New Roman" w:cs="Times New Roman"/>
          <w:iCs/>
          <w:sz w:val="28"/>
          <w:szCs w:val="28"/>
          <w:lang w:val="kk-KZ" w:eastAsia="ru-RU"/>
        </w:rPr>
      </w:pPr>
      <w:r w:rsidRPr="008B2989">
        <w:rPr>
          <w:rFonts w:ascii="Times New Roman" w:eastAsia="Times New Roman" w:hAnsi="Times New Roman" w:cs="Times New Roman"/>
          <w:iCs/>
          <w:sz w:val="28"/>
          <w:szCs w:val="28"/>
          <w:lang w:val="kk-KZ" w:eastAsia="ru-RU"/>
        </w:rPr>
        <w:t xml:space="preserve">Стандартты </w:t>
      </w:r>
      <w:r>
        <w:rPr>
          <w:rFonts w:ascii="Times New Roman" w:eastAsia="Times New Roman" w:hAnsi="Times New Roman" w:cs="Times New Roman"/>
          <w:iCs/>
          <w:sz w:val="28"/>
          <w:szCs w:val="28"/>
          <w:lang w:val="kk-KZ" w:eastAsia="ru-RU"/>
        </w:rPr>
        <w:t>КАҚ</w:t>
      </w:r>
      <w:r w:rsidRPr="008B2989">
        <w:rPr>
          <w:rFonts w:ascii="Times New Roman" w:eastAsia="Times New Roman" w:hAnsi="Times New Roman" w:cs="Times New Roman"/>
          <w:iCs/>
          <w:sz w:val="28"/>
          <w:szCs w:val="28"/>
          <w:lang w:val="kk-KZ" w:eastAsia="ru-RU"/>
        </w:rPr>
        <w:t xml:space="preserve"> – стандартты жағдайларда топырақта сақталатын және топырақпен әрекеттесетін ерітінді катиондарына алмасуға қабілетті бір текті катиондардың жалпы саны. Стандартты </w:t>
      </w:r>
      <w:r>
        <w:rPr>
          <w:rFonts w:ascii="Times New Roman" w:eastAsia="Times New Roman" w:hAnsi="Times New Roman" w:cs="Times New Roman"/>
          <w:iCs/>
          <w:sz w:val="28"/>
          <w:szCs w:val="28"/>
          <w:lang w:val="kk-KZ" w:eastAsia="ru-RU"/>
        </w:rPr>
        <w:t>КА</w:t>
      </w:r>
      <w:r w:rsidRPr="008B2989">
        <w:rPr>
          <w:rFonts w:ascii="Times New Roman" w:eastAsia="Times New Roman" w:hAnsi="Times New Roman" w:cs="Times New Roman"/>
          <w:iCs/>
          <w:sz w:val="28"/>
          <w:szCs w:val="28"/>
          <w:lang w:val="kk-KZ" w:eastAsia="ru-RU"/>
        </w:rPr>
        <w:t>Қ анықтау кезінде топырақ рН 6,5 болатын буферлік ерітіндінің Ba</w:t>
      </w:r>
      <w:r w:rsidRPr="00510954">
        <w:rPr>
          <w:rFonts w:ascii="Times New Roman" w:eastAsia="Times New Roman" w:hAnsi="Times New Roman" w:cs="Times New Roman"/>
          <w:iCs/>
          <w:sz w:val="28"/>
          <w:szCs w:val="28"/>
          <w:vertAlign w:val="superscript"/>
          <w:lang w:val="kk-KZ" w:eastAsia="ru-RU"/>
        </w:rPr>
        <w:t>2+</w:t>
      </w:r>
      <w:r w:rsidRPr="008B2989">
        <w:rPr>
          <w:rFonts w:ascii="Times New Roman" w:eastAsia="Times New Roman" w:hAnsi="Times New Roman" w:cs="Times New Roman"/>
          <w:iCs/>
          <w:sz w:val="28"/>
          <w:szCs w:val="28"/>
          <w:lang w:val="kk-KZ" w:eastAsia="ru-RU"/>
        </w:rPr>
        <w:t xml:space="preserve"> иондарымен қанықтырылады. Қаныққаннан кейін сыйымдылық топырақ сіңірген Ba</w:t>
      </w:r>
      <w:r w:rsidRPr="00510954">
        <w:rPr>
          <w:rFonts w:ascii="Times New Roman" w:eastAsia="Times New Roman" w:hAnsi="Times New Roman" w:cs="Times New Roman"/>
          <w:iCs/>
          <w:sz w:val="28"/>
          <w:szCs w:val="28"/>
          <w:vertAlign w:val="superscript"/>
          <w:lang w:val="kk-KZ" w:eastAsia="ru-RU"/>
        </w:rPr>
        <w:t>2+</w:t>
      </w:r>
      <w:r w:rsidRPr="008B2989">
        <w:rPr>
          <w:rFonts w:ascii="Times New Roman" w:eastAsia="Times New Roman" w:hAnsi="Times New Roman" w:cs="Times New Roman"/>
          <w:iCs/>
          <w:sz w:val="28"/>
          <w:szCs w:val="28"/>
          <w:lang w:val="kk-KZ" w:eastAsia="ru-RU"/>
        </w:rPr>
        <w:t xml:space="preserve"> мөлшерімен анықталады және смоль (р+)/кг (1 кг топырақтағы оң зарядтардың центимолдары) арқылы көрсетіледі.</w:t>
      </w:r>
    </w:p>
    <w:p w:rsidR="009508A6" w:rsidRPr="008B2989"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8B2989">
        <w:rPr>
          <w:rFonts w:ascii="Times New Roman" w:eastAsia="Times New Roman" w:hAnsi="Times New Roman" w:cs="Times New Roman"/>
          <w:iCs/>
          <w:sz w:val="28"/>
          <w:szCs w:val="28"/>
          <w:lang w:val="kk-KZ" w:eastAsia="ru-RU"/>
        </w:rPr>
        <w:t xml:space="preserve">Нақты немесе тиімді </w:t>
      </w:r>
      <w:r w:rsidRPr="00510954">
        <w:rPr>
          <w:rFonts w:ascii="Times New Roman" w:eastAsia="Times New Roman" w:hAnsi="Times New Roman" w:cs="Times New Roman"/>
          <w:iCs/>
          <w:sz w:val="28"/>
          <w:szCs w:val="28"/>
          <w:lang w:val="kk-KZ" w:eastAsia="ru-RU"/>
        </w:rPr>
        <w:t>КАҚ</w:t>
      </w:r>
      <w:r w:rsidRPr="008B2989">
        <w:rPr>
          <w:rFonts w:ascii="Times New Roman" w:eastAsia="Times New Roman" w:hAnsi="Times New Roman" w:cs="Times New Roman"/>
          <w:iCs/>
          <w:sz w:val="28"/>
          <w:szCs w:val="28"/>
          <w:lang w:val="kk-KZ" w:eastAsia="ru-RU"/>
        </w:rPr>
        <w:t xml:space="preserve"> топырақты буферлік емес тұз ерітінділерімен өңдегенде анықталады. Катион алмасудың нақты сыйымдылығын алмасуға болатын катиондардың қосындысы бойынша бағалауға болады.</w:t>
      </w:r>
    </w:p>
    <w:p w:rsidR="009508A6" w:rsidRPr="008B2989"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8B2989">
        <w:rPr>
          <w:rFonts w:ascii="Times New Roman" w:eastAsia="Times New Roman" w:hAnsi="Times New Roman" w:cs="Times New Roman"/>
          <w:iCs/>
          <w:sz w:val="28"/>
          <w:szCs w:val="28"/>
          <w:lang w:val="kk-KZ" w:eastAsia="ru-RU"/>
        </w:rPr>
        <w:t xml:space="preserve">Дифференциалды </w:t>
      </w:r>
      <w:r w:rsidRPr="00510954">
        <w:rPr>
          <w:rFonts w:ascii="Times New Roman" w:eastAsia="Times New Roman" w:hAnsi="Times New Roman" w:cs="Times New Roman"/>
          <w:iCs/>
          <w:sz w:val="28"/>
          <w:szCs w:val="28"/>
          <w:lang w:val="kk-KZ" w:eastAsia="ru-RU"/>
        </w:rPr>
        <w:t>КАҚ</w:t>
      </w:r>
      <w:r w:rsidRPr="008B2989">
        <w:rPr>
          <w:rFonts w:ascii="Times New Roman" w:eastAsia="Times New Roman" w:hAnsi="Times New Roman" w:cs="Times New Roman"/>
          <w:iCs/>
          <w:sz w:val="28"/>
          <w:szCs w:val="28"/>
          <w:lang w:val="kk-KZ" w:eastAsia="ru-RU"/>
        </w:rPr>
        <w:t xml:space="preserve"> тепе-теңдік ерітіндісінің рН жоғарылауымен катион алмасу қабілетінің жоғарылауымен сипатталады: ∆</w:t>
      </w:r>
      <w:r w:rsidRPr="008B2989">
        <w:rPr>
          <w:lang w:val="kk-KZ"/>
        </w:rPr>
        <w:t xml:space="preserve"> </w:t>
      </w:r>
      <w:r w:rsidRPr="00510954">
        <w:rPr>
          <w:rFonts w:ascii="Times New Roman" w:eastAsia="Times New Roman" w:hAnsi="Times New Roman" w:cs="Times New Roman"/>
          <w:iCs/>
          <w:sz w:val="28"/>
          <w:szCs w:val="28"/>
          <w:lang w:val="kk-KZ" w:eastAsia="ru-RU"/>
        </w:rPr>
        <w:t>КАҚ</w:t>
      </w:r>
      <w:r w:rsidRPr="008B2989">
        <w:rPr>
          <w:rFonts w:ascii="Times New Roman" w:eastAsia="Times New Roman" w:hAnsi="Times New Roman" w:cs="Times New Roman"/>
          <w:iCs/>
          <w:sz w:val="28"/>
          <w:szCs w:val="28"/>
          <w:lang w:val="kk-KZ" w:eastAsia="ru-RU"/>
        </w:rPr>
        <w:t xml:space="preserve"> /∆рН. Дифференциалды </w:t>
      </w:r>
      <w:r w:rsidRPr="00510954">
        <w:rPr>
          <w:rFonts w:ascii="Times New Roman" w:eastAsia="Times New Roman" w:hAnsi="Times New Roman" w:cs="Times New Roman"/>
          <w:iCs/>
          <w:sz w:val="28"/>
          <w:szCs w:val="28"/>
          <w:lang w:val="kk-KZ" w:eastAsia="ru-RU"/>
        </w:rPr>
        <w:t>КАҚ</w:t>
      </w:r>
      <w:r w:rsidRPr="008B2989">
        <w:rPr>
          <w:rFonts w:ascii="Times New Roman" w:eastAsia="Times New Roman" w:hAnsi="Times New Roman" w:cs="Times New Roman"/>
          <w:iCs/>
          <w:sz w:val="28"/>
          <w:szCs w:val="28"/>
          <w:lang w:val="kk-KZ" w:eastAsia="ru-RU"/>
        </w:rPr>
        <w:t xml:space="preserve"> анықтау үшін топырақ әртүрлі рН мәндері бар (мысалы, 6,5 және 8,2) буферлік ерітінділерден алынған бір текті катиондармен қанықтырылады, содан кейін не жалпы </w:t>
      </w:r>
      <w:r w:rsidRPr="00510954">
        <w:rPr>
          <w:rFonts w:ascii="Times New Roman" w:eastAsia="Times New Roman" w:hAnsi="Times New Roman" w:cs="Times New Roman"/>
          <w:iCs/>
          <w:sz w:val="28"/>
          <w:szCs w:val="28"/>
          <w:lang w:val="kk-KZ" w:eastAsia="ru-RU"/>
        </w:rPr>
        <w:t>КАҚ</w:t>
      </w:r>
      <w:r w:rsidRPr="008B2989">
        <w:rPr>
          <w:rFonts w:ascii="Times New Roman" w:eastAsia="Times New Roman" w:hAnsi="Times New Roman" w:cs="Times New Roman"/>
          <w:iCs/>
          <w:sz w:val="28"/>
          <w:szCs w:val="28"/>
          <w:lang w:val="kk-KZ" w:eastAsia="ru-RU"/>
        </w:rPr>
        <w:t xml:space="preserve"> өсімі немесе рН бірлігіне оның өсімі есептеледі.</w:t>
      </w:r>
    </w:p>
    <w:p w:rsidR="009508A6" w:rsidRPr="008B2989"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8B2989">
        <w:rPr>
          <w:rFonts w:ascii="Times New Roman" w:eastAsia="Times New Roman" w:hAnsi="Times New Roman" w:cs="Times New Roman"/>
          <w:sz w:val="28"/>
          <w:szCs w:val="28"/>
          <w:lang w:val="kk-KZ" w:eastAsia="ru-RU"/>
        </w:rPr>
        <w:t xml:space="preserve">РН-ның </w:t>
      </w:r>
      <w:r w:rsidRPr="00510954">
        <w:rPr>
          <w:rFonts w:ascii="Times New Roman" w:eastAsia="Times New Roman" w:hAnsi="Times New Roman" w:cs="Times New Roman"/>
          <w:iCs/>
          <w:sz w:val="28"/>
          <w:szCs w:val="28"/>
          <w:lang w:val="kk-KZ" w:eastAsia="ru-RU"/>
        </w:rPr>
        <w:t>КАҚ</w:t>
      </w:r>
      <w:r w:rsidRPr="008B2989">
        <w:rPr>
          <w:rFonts w:ascii="Times New Roman" w:eastAsia="Times New Roman" w:hAnsi="Times New Roman" w:cs="Times New Roman"/>
          <w:sz w:val="28"/>
          <w:szCs w:val="28"/>
          <w:lang w:val="kk-KZ" w:eastAsia="ru-RU"/>
        </w:rPr>
        <w:t xml:space="preserve">-ке әсері әсіресе топырақтың органикалық бөлігінде байқалады, өйткені бейтарап және қышқыл ортада алмасу реакцияларына тек карбоксил топтарының сутегілері қатысады, ал сілтілі ортада фенолды ОН топтарының сутегілері де қатысады. мобильді болады. </w:t>
      </w:r>
      <w:r w:rsidRPr="00510954">
        <w:rPr>
          <w:rFonts w:ascii="Times New Roman" w:eastAsia="Times New Roman" w:hAnsi="Times New Roman" w:cs="Times New Roman"/>
          <w:iCs/>
          <w:sz w:val="28"/>
          <w:szCs w:val="28"/>
          <w:lang w:val="kk-KZ" w:eastAsia="ru-RU"/>
        </w:rPr>
        <w:t>КАҚ</w:t>
      </w:r>
      <w:r w:rsidRPr="008B2989">
        <w:rPr>
          <w:rFonts w:ascii="Times New Roman" w:eastAsia="Times New Roman" w:hAnsi="Times New Roman" w:cs="Times New Roman"/>
          <w:sz w:val="28"/>
          <w:szCs w:val="28"/>
          <w:lang w:val="kk-KZ" w:eastAsia="ru-RU"/>
        </w:rPr>
        <w:t xml:space="preserve"> мәні топырақтың механикалық құрамына, минералдардың басым тобына және ең алдымен топырақты сіңіретін кешендегі гумусты заттардың құрамына</w:t>
      </w:r>
      <w:r>
        <w:rPr>
          <w:rFonts w:ascii="Times New Roman" w:eastAsia="Times New Roman" w:hAnsi="Times New Roman" w:cs="Times New Roman"/>
          <w:sz w:val="28"/>
          <w:szCs w:val="28"/>
          <w:lang w:val="kk-KZ" w:eastAsia="ru-RU"/>
        </w:rPr>
        <w:t xml:space="preserve"> </w:t>
      </w:r>
      <w:r w:rsidRPr="00510954">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ГЗҚ</w:t>
      </w:r>
      <w:r w:rsidRPr="00510954">
        <w:rPr>
          <w:rFonts w:ascii="Times New Roman" w:eastAsia="Times New Roman" w:hAnsi="Times New Roman" w:cs="Times New Roman"/>
          <w:sz w:val="28"/>
          <w:szCs w:val="28"/>
          <w:lang w:val="kk-KZ" w:eastAsia="ru-RU"/>
        </w:rPr>
        <w:t>)</w:t>
      </w:r>
      <w:r w:rsidRPr="008B2989">
        <w:rPr>
          <w:rFonts w:ascii="Times New Roman" w:eastAsia="Times New Roman" w:hAnsi="Times New Roman" w:cs="Times New Roman"/>
          <w:sz w:val="28"/>
          <w:szCs w:val="28"/>
          <w:lang w:val="kk-KZ" w:eastAsia="ru-RU"/>
        </w:rPr>
        <w:t xml:space="preserve"> байланысты. </w:t>
      </w:r>
      <w:r>
        <w:rPr>
          <w:rFonts w:ascii="Times New Roman" w:eastAsia="Times New Roman" w:hAnsi="Times New Roman" w:cs="Times New Roman"/>
          <w:sz w:val="28"/>
          <w:szCs w:val="28"/>
          <w:lang w:val="kk-KZ" w:eastAsia="ru-RU"/>
        </w:rPr>
        <w:t>ГЗҚ</w:t>
      </w:r>
      <w:r w:rsidRPr="008B2989">
        <w:rPr>
          <w:rFonts w:ascii="Times New Roman" w:eastAsia="Times New Roman" w:hAnsi="Times New Roman" w:cs="Times New Roman"/>
          <w:sz w:val="28"/>
          <w:szCs w:val="28"/>
          <w:lang w:val="kk-KZ" w:eastAsia="ru-RU"/>
        </w:rPr>
        <w:t>-ның сандық мәні кең ауқымда өзгереді: нөлден (негізінен кварц фрагменттері үшін) 500–900 смоль (р+)/кг (гумин қышқылдары үшін). Топырақтың сіңіру қабілеті сазды фракциямен анықталады. 0,2-0,5 мм-ден асатын топырақтардың құрылымдық элементтері іс жүзінде катион алмасу қабілетінен айырылған.</w:t>
      </w:r>
    </w:p>
    <w:p w:rsidR="009508A6" w:rsidRPr="008B2989" w:rsidRDefault="009508A6" w:rsidP="009508A6">
      <w:pPr>
        <w:spacing w:after="0" w:line="240" w:lineRule="auto"/>
        <w:ind w:firstLine="567"/>
        <w:jc w:val="both"/>
        <w:rPr>
          <w:rFonts w:ascii="Times New Roman" w:eastAsia="Times New Roman" w:hAnsi="Times New Roman" w:cs="Times New Roman"/>
          <w:bCs/>
          <w:sz w:val="28"/>
          <w:szCs w:val="28"/>
          <w:lang w:val="kk-KZ" w:eastAsia="ru-RU"/>
        </w:rPr>
      </w:pPr>
      <w:r w:rsidRPr="008B2989">
        <w:rPr>
          <w:rFonts w:ascii="Times New Roman" w:eastAsia="Times New Roman" w:hAnsi="Times New Roman" w:cs="Times New Roman"/>
          <w:bCs/>
          <w:sz w:val="28"/>
          <w:szCs w:val="28"/>
          <w:lang w:val="kk-KZ" w:eastAsia="ru-RU"/>
        </w:rPr>
        <w:t>Топырақтың алмасуға болатын катиондары. Топырақ алмасу катиондарының құрамы топырақтарды диагностикалауда және жіктеуде қолданылатын маңызды көрсеткіштердің бірі болып табылады. Мысалы, H</w:t>
      </w:r>
      <w:r w:rsidRPr="00510954">
        <w:rPr>
          <w:rFonts w:ascii="Times New Roman" w:eastAsia="Times New Roman" w:hAnsi="Times New Roman" w:cs="Times New Roman"/>
          <w:bCs/>
          <w:sz w:val="28"/>
          <w:szCs w:val="28"/>
          <w:vertAlign w:val="superscript"/>
          <w:lang w:val="kk-KZ" w:eastAsia="ru-RU"/>
        </w:rPr>
        <w:t>+</w:t>
      </w:r>
      <w:r w:rsidRPr="008B2989">
        <w:rPr>
          <w:rFonts w:ascii="Times New Roman" w:eastAsia="Times New Roman" w:hAnsi="Times New Roman" w:cs="Times New Roman"/>
          <w:bCs/>
          <w:sz w:val="28"/>
          <w:szCs w:val="28"/>
          <w:lang w:val="kk-KZ" w:eastAsia="ru-RU"/>
        </w:rPr>
        <w:t xml:space="preserve"> және Al</w:t>
      </w:r>
      <w:r w:rsidRPr="00510954">
        <w:rPr>
          <w:rFonts w:ascii="Times New Roman" w:eastAsia="Times New Roman" w:hAnsi="Times New Roman" w:cs="Times New Roman"/>
          <w:bCs/>
          <w:sz w:val="28"/>
          <w:szCs w:val="28"/>
          <w:vertAlign w:val="superscript"/>
          <w:lang w:val="kk-KZ" w:eastAsia="ru-RU"/>
        </w:rPr>
        <w:t>3+</w:t>
      </w:r>
      <w:r w:rsidRPr="008B2989">
        <w:rPr>
          <w:rFonts w:ascii="Times New Roman" w:eastAsia="Times New Roman" w:hAnsi="Times New Roman" w:cs="Times New Roman"/>
          <w:bCs/>
          <w:sz w:val="28"/>
          <w:szCs w:val="28"/>
          <w:lang w:val="kk-KZ" w:eastAsia="ru-RU"/>
        </w:rPr>
        <w:t xml:space="preserve"> катиондарының құрамына байланысты барлық топырақтарды екі топқа бөлуге болады: 1) негіздермен қаныққан топырақтар (құрамында H</w:t>
      </w:r>
      <w:r w:rsidRPr="00510954">
        <w:rPr>
          <w:rFonts w:ascii="Times New Roman" w:eastAsia="Times New Roman" w:hAnsi="Times New Roman" w:cs="Times New Roman"/>
          <w:bCs/>
          <w:sz w:val="28"/>
          <w:szCs w:val="28"/>
          <w:vertAlign w:val="superscript"/>
          <w:lang w:val="kk-KZ" w:eastAsia="ru-RU"/>
        </w:rPr>
        <w:t>+</w:t>
      </w:r>
      <w:r w:rsidRPr="008B2989">
        <w:rPr>
          <w:rFonts w:ascii="Times New Roman" w:eastAsia="Times New Roman" w:hAnsi="Times New Roman" w:cs="Times New Roman"/>
          <w:bCs/>
          <w:sz w:val="28"/>
          <w:szCs w:val="28"/>
          <w:lang w:val="kk-KZ" w:eastAsia="ru-RU"/>
        </w:rPr>
        <w:t xml:space="preserve"> және Al</w:t>
      </w:r>
      <w:r w:rsidRPr="00510954">
        <w:rPr>
          <w:rFonts w:ascii="Times New Roman" w:eastAsia="Times New Roman" w:hAnsi="Times New Roman" w:cs="Times New Roman"/>
          <w:bCs/>
          <w:sz w:val="28"/>
          <w:szCs w:val="28"/>
          <w:vertAlign w:val="superscript"/>
          <w:lang w:val="kk-KZ" w:eastAsia="ru-RU"/>
        </w:rPr>
        <w:t>3+</w:t>
      </w:r>
      <w:r w:rsidRPr="008B2989">
        <w:rPr>
          <w:rFonts w:ascii="Times New Roman" w:eastAsia="Times New Roman" w:hAnsi="Times New Roman" w:cs="Times New Roman"/>
          <w:bCs/>
          <w:sz w:val="28"/>
          <w:szCs w:val="28"/>
          <w:lang w:val="kk-KZ" w:eastAsia="ru-RU"/>
        </w:rPr>
        <w:t xml:space="preserve"> жоқ) және 2) негіздермен қанықпаған топырақтар (құрамында H</w:t>
      </w:r>
      <w:r w:rsidRPr="00510954">
        <w:rPr>
          <w:rFonts w:ascii="Times New Roman" w:eastAsia="Times New Roman" w:hAnsi="Times New Roman" w:cs="Times New Roman"/>
          <w:bCs/>
          <w:sz w:val="28"/>
          <w:szCs w:val="28"/>
          <w:vertAlign w:val="superscript"/>
          <w:lang w:val="kk-KZ" w:eastAsia="ru-RU"/>
        </w:rPr>
        <w:t>+</w:t>
      </w:r>
      <w:r w:rsidRPr="008B2989">
        <w:rPr>
          <w:rFonts w:ascii="Times New Roman" w:eastAsia="Times New Roman" w:hAnsi="Times New Roman" w:cs="Times New Roman"/>
          <w:bCs/>
          <w:sz w:val="28"/>
          <w:szCs w:val="28"/>
          <w:lang w:val="kk-KZ" w:eastAsia="ru-RU"/>
        </w:rPr>
        <w:t xml:space="preserve"> бар) және Al</w:t>
      </w:r>
      <w:r w:rsidRPr="00510954">
        <w:rPr>
          <w:rFonts w:ascii="Times New Roman" w:eastAsia="Times New Roman" w:hAnsi="Times New Roman" w:cs="Times New Roman"/>
          <w:bCs/>
          <w:sz w:val="28"/>
          <w:szCs w:val="28"/>
          <w:vertAlign w:val="superscript"/>
          <w:lang w:val="kk-KZ" w:eastAsia="ru-RU"/>
        </w:rPr>
        <w:t>3+</w:t>
      </w:r>
      <w:r w:rsidRPr="008B2989">
        <w:rPr>
          <w:rFonts w:ascii="Times New Roman" w:eastAsia="Times New Roman" w:hAnsi="Times New Roman" w:cs="Times New Roman"/>
          <w:bCs/>
          <w:sz w:val="28"/>
          <w:szCs w:val="28"/>
          <w:lang w:val="kk-KZ" w:eastAsia="ru-RU"/>
        </w:rPr>
        <w:t>).</w:t>
      </w:r>
    </w:p>
    <w:p w:rsidR="009508A6" w:rsidRPr="008B2989" w:rsidRDefault="009508A6" w:rsidP="009508A6">
      <w:pPr>
        <w:spacing w:after="0" w:line="240" w:lineRule="auto"/>
        <w:ind w:firstLine="567"/>
        <w:jc w:val="both"/>
        <w:rPr>
          <w:rFonts w:ascii="Times New Roman" w:eastAsia="Times New Roman" w:hAnsi="Times New Roman" w:cs="Times New Roman"/>
          <w:sz w:val="28"/>
          <w:szCs w:val="28"/>
          <w:lang w:val="kk-KZ" w:eastAsia="ru-RU"/>
        </w:rPr>
      </w:pPr>
      <w:r w:rsidRPr="008B2989">
        <w:rPr>
          <w:rFonts w:ascii="Times New Roman" w:eastAsia="Times New Roman" w:hAnsi="Times New Roman" w:cs="Times New Roman"/>
          <w:sz w:val="28"/>
          <w:szCs w:val="28"/>
          <w:lang w:val="kk-KZ" w:eastAsia="ru-RU"/>
        </w:rPr>
        <w:t>Топырақтың негіздермен қанығу дәрежесі (V, %) формула бойынша анықталады</w:t>
      </w:r>
    </w:p>
    <w:p w:rsidR="009508A6" w:rsidRPr="008B2989" w:rsidRDefault="009508A6" w:rsidP="009508A6">
      <w:pPr>
        <w:spacing w:after="0" w:line="240" w:lineRule="auto"/>
        <w:ind w:firstLine="567"/>
        <w:jc w:val="center"/>
        <w:rPr>
          <w:rFonts w:ascii="Times New Roman" w:eastAsia="Times New Roman" w:hAnsi="Times New Roman" w:cs="Times New Roman"/>
          <w:sz w:val="28"/>
          <w:szCs w:val="28"/>
          <w:lang w:val="kk-KZ" w:eastAsia="ru-RU"/>
        </w:rPr>
      </w:pPr>
      <w:r w:rsidRPr="008B2989">
        <w:rPr>
          <w:rFonts w:ascii="Times New Roman" w:eastAsia="Times New Roman" w:hAnsi="Times New Roman" w:cs="Times New Roman"/>
          <w:i/>
          <w:iCs/>
          <w:sz w:val="28"/>
          <w:szCs w:val="28"/>
          <w:lang w:val="kk-KZ" w:eastAsia="ru-RU"/>
        </w:rPr>
        <w:t>V </w:t>
      </w:r>
      <w:r w:rsidRPr="008B2989">
        <w:rPr>
          <w:rFonts w:ascii="Times New Roman" w:eastAsia="Times New Roman" w:hAnsi="Times New Roman" w:cs="Times New Roman"/>
          <w:sz w:val="28"/>
          <w:szCs w:val="28"/>
          <w:lang w:val="kk-KZ" w:eastAsia="ru-RU"/>
        </w:rPr>
        <w:t>= (</w:t>
      </w:r>
      <w:r w:rsidRPr="008B2989">
        <w:rPr>
          <w:rFonts w:ascii="Times New Roman" w:eastAsia="Times New Roman" w:hAnsi="Times New Roman" w:cs="Times New Roman"/>
          <w:i/>
          <w:iCs/>
          <w:sz w:val="28"/>
          <w:szCs w:val="28"/>
          <w:lang w:val="kk-KZ" w:eastAsia="ru-RU"/>
        </w:rPr>
        <w:t>S</w:t>
      </w:r>
      <w:r w:rsidRPr="008B2989">
        <w:rPr>
          <w:rFonts w:ascii="Times New Roman" w:eastAsia="Times New Roman" w:hAnsi="Times New Roman" w:cs="Times New Roman"/>
          <w:sz w:val="28"/>
          <w:szCs w:val="28"/>
          <w:lang w:val="kk-KZ" w:eastAsia="ru-RU"/>
        </w:rPr>
        <w:t>/EKO)100,</w:t>
      </w:r>
    </w:p>
    <w:p w:rsidR="009508A6" w:rsidRPr="008B2989"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8B2989">
        <w:rPr>
          <w:rFonts w:ascii="Times New Roman" w:eastAsia="Times New Roman" w:hAnsi="Times New Roman" w:cs="Times New Roman"/>
          <w:sz w:val="28"/>
          <w:szCs w:val="28"/>
          <w:lang w:val="kk-KZ" w:eastAsia="ru-RU"/>
        </w:rPr>
        <w:t>мұндағы S – алмасатын негіздердің концентрацияларының қосындысы (Ca</w:t>
      </w:r>
      <w:r w:rsidRPr="00510954">
        <w:rPr>
          <w:rFonts w:ascii="Times New Roman" w:eastAsia="Times New Roman" w:hAnsi="Times New Roman" w:cs="Times New Roman"/>
          <w:sz w:val="28"/>
          <w:szCs w:val="28"/>
          <w:vertAlign w:val="superscript"/>
          <w:lang w:val="kk-KZ" w:eastAsia="ru-RU"/>
        </w:rPr>
        <w:t>2+</w:t>
      </w:r>
      <w:r w:rsidRPr="008B2989">
        <w:rPr>
          <w:rFonts w:ascii="Times New Roman" w:eastAsia="Times New Roman" w:hAnsi="Times New Roman" w:cs="Times New Roman"/>
          <w:sz w:val="28"/>
          <w:szCs w:val="28"/>
          <w:lang w:val="kk-KZ" w:eastAsia="ru-RU"/>
        </w:rPr>
        <w:t>, Mg</w:t>
      </w:r>
      <w:r w:rsidRPr="00510954">
        <w:rPr>
          <w:rFonts w:ascii="Times New Roman" w:eastAsia="Times New Roman" w:hAnsi="Times New Roman" w:cs="Times New Roman"/>
          <w:sz w:val="28"/>
          <w:szCs w:val="28"/>
          <w:vertAlign w:val="superscript"/>
          <w:lang w:val="kk-KZ" w:eastAsia="ru-RU"/>
        </w:rPr>
        <w:t>2+</w:t>
      </w:r>
      <w:r w:rsidRPr="008B2989">
        <w:rPr>
          <w:rFonts w:ascii="Times New Roman" w:eastAsia="Times New Roman" w:hAnsi="Times New Roman" w:cs="Times New Roman"/>
          <w:sz w:val="28"/>
          <w:szCs w:val="28"/>
          <w:lang w:val="kk-KZ" w:eastAsia="ru-RU"/>
        </w:rPr>
        <w:t>, Na</w:t>
      </w:r>
      <w:r w:rsidRPr="00510954">
        <w:rPr>
          <w:rFonts w:ascii="Times New Roman" w:eastAsia="Times New Roman" w:hAnsi="Times New Roman" w:cs="Times New Roman"/>
          <w:sz w:val="28"/>
          <w:szCs w:val="28"/>
          <w:vertAlign w:val="superscript"/>
          <w:lang w:val="kk-KZ" w:eastAsia="ru-RU"/>
        </w:rPr>
        <w:t>+</w:t>
      </w:r>
      <w:r w:rsidRPr="008B2989">
        <w:rPr>
          <w:rFonts w:ascii="Times New Roman" w:eastAsia="Times New Roman" w:hAnsi="Times New Roman" w:cs="Times New Roman"/>
          <w:sz w:val="28"/>
          <w:szCs w:val="28"/>
          <w:lang w:val="kk-KZ" w:eastAsia="ru-RU"/>
        </w:rPr>
        <w:t>, K</w:t>
      </w:r>
      <w:r w:rsidRPr="00510954">
        <w:rPr>
          <w:rFonts w:ascii="Times New Roman" w:eastAsia="Times New Roman" w:hAnsi="Times New Roman" w:cs="Times New Roman"/>
          <w:sz w:val="28"/>
          <w:szCs w:val="28"/>
          <w:vertAlign w:val="superscript"/>
          <w:lang w:val="kk-KZ" w:eastAsia="ru-RU"/>
        </w:rPr>
        <w:t>+</w:t>
      </w:r>
      <w:r w:rsidRPr="008B2989">
        <w:rPr>
          <w:rFonts w:ascii="Times New Roman" w:eastAsia="Times New Roman" w:hAnsi="Times New Roman" w:cs="Times New Roman"/>
          <w:sz w:val="28"/>
          <w:szCs w:val="28"/>
          <w:lang w:val="kk-KZ" w:eastAsia="ru-RU"/>
        </w:rPr>
        <w:t xml:space="preserve"> катиондарының концентрацияларының қосындысы); CEC стандартты катион алмасу сыйымдылығы болып табылады.</w:t>
      </w:r>
    </w:p>
    <w:p w:rsidR="009508A6" w:rsidRPr="00421F6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Негіздермен қанықпаған топырақтарда H</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xml:space="preserve"> және Al</w:t>
      </w:r>
      <w:r w:rsidRPr="00421F61">
        <w:rPr>
          <w:rFonts w:ascii="Times New Roman" w:eastAsia="Times New Roman" w:hAnsi="Times New Roman" w:cs="Times New Roman"/>
          <w:sz w:val="28"/>
          <w:szCs w:val="28"/>
          <w:vertAlign w:val="superscript"/>
          <w:lang w:val="kk-KZ" w:eastAsia="ru-RU"/>
        </w:rPr>
        <w:t>3+</w:t>
      </w:r>
      <w:r w:rsidRPr="00421F61">
        <w:rPr>
          <w:rFonts w:ascii="Times New Roman" w:eastAsia="Times New Roman" w:hAnsi="Times New Roman" w:cs="Times New Roman"/>
          <w:sz w:val="28"/>
          <w:szCs w:val="28"/>
          <w:lang w:val="kk-KZ" w:eastAsia="ru-RU"/>
        </w:rPr>
        <w:t xml:space="preserve"> алмасуға болатын катиондардың кейбір мөлшері болады және олар үшін әрқашан S &lt; CEC болады. Топырақтардың бұл тобына подзоликалық, сазды-подзоликалық, батпақты, сұр және қоңыр орман топырақтары, кейбір қара топырақтар мен ылғалды субтропиктердің топырақтары жатады.</w:t>
      </w:r>
    </w:p>
    <w:p w:rsidR="009508A6" w:rsidRPr="00421F61" w:rsidRDefault="009508A6" w:rsidP="009508A6">
      <w:pPr>
        <w:pStyle w:val="p44"/>
        <w:spacing w:before="0" w:beforeAutospacing="0" w:after="0" w:afterAutospacing="0" w:line="330" w:lineRule="atLeast"/>
        <w:ind w:firstLine="567"/>
        <w:jc w:val="both"/>
        <w:rPr>
          <w:sz w:val="28"/>
          <w:szCs w:val="28"/>
          <w:lang w:val="kk-KZ"/>
        </w:rPr>
      </w:pPr>
      <w:r w:rsidRPr="00421F61">
        <w:rPr>
          <w:sz w:val="28"/>
          <w:szCs w:val="28"/>
          <w:lang w:val="kk-KZ"/>
        </w:rPr>
        <w:t>Негіздермен қаныққан топырақтар негізінен дала топырақтары (қара топырақ, каштан, сұр топырақ, қоңыр және сұр-қоңыр дала топырақтары), сонымен қатар қатты жер асты суларының қатысуымен немесе карбонатты жыныстарда түзілген әртүрлі зоналардың топырақтары. Бұл топтың ішінде алмасатын Na</w:t>
      </w:r>
      <w:r w:rsidRPr="00421F61">
        <w:rPr>
          <w:sz w:val="28"/>
          <w:szCs w:val="28"/>
          <w:vertAlign w:val="superscript"/>
          <w:lang w:val="kk-KZ"/>
        </w:rPr>
        <w:t>+</w:t>
      </w:r>
      <w:r w:rsidRPr="00421F61">
        <w:rPr>
          <w:sz w:val="28"/>
          <w:szCs w:val="28"/>
          <w:lang w:val="kk-KZ"/>
        </w:rPr>
        <w:t xml:space="preserve"> катионының едәуір мөлшері бар топырақтарды бөліп көрсету қажет. Оларға сортаң топырақтар, сортаңдар және көптеген сортаңдар жатады. Сорпаларда алмасатын натрий катионының жоғарылауы, мысалы, жоғары сілтілілік, құрғақ күйде тығыз түйіршіктеу, өсімдік тамырының жарылуын тудыратын күшті топырақ қыртысының қатты жарылуы сияқты жағымсыз қасиеттердің пайда болуына әкеледі. жүйе және көшеттердің өлуі; ылғалды күйде мұндай топырақтар нашар су-физикалық қасиеттерімен сипатталады (топырақ массасының тұтқырлығы, су басуы және жабысқақтығы).</w:t>
      </w:r>
    </w:p>
    <w:p w:rsidR="009508A6" w:rsidRPr="00421F61"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Топырақтың тұздануының үш негізгі мүмкіндігі бар: 1) төменнен ылғалмен тұздардың капиллярлық көтерілуі арқылы; 2) жер үсті сулары; 3) аналық жыныстың теңіздік генезисіне байланысты алғашқы тұздану. Алғашқы екі жол жерді ауыл шаруашылығында пайдаланудағы қателіктермен байланысты, бұл табиғи жағдайда қалыптасқан алмасу катиондарының арақатынасының бұзылуына әкеледі. Ауылшаруашылығы үшін пайдаланылатын топырақтардағы алмасатын катиондардың құрамына ең үлкен әсер минералды тыңайтқыштар енгізу, егістіктерді суару және құрғату болып табылады, өйткені бұл агротехникалық шаралар топырақ ерітінділерінің құрамының өзгеруіне әкелуі мүмкін.</w:t>
      </w:r>
    </w:p>
    <w:p w:rsidR="009508A6" w:rsidRPr="00421F6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Топырақ ерітіндісінің құрамынан басқа алмасатын катиондардың сандық және сапалық құрамына топырақты сіңіретін кешеннің (</w:t>
      </w:r>
      <w:r>
        <w:rPr>
          <w:rFonts w:ascii="Times New Roman" w:eastAsia="Times New Roman" w:hAnsi="Times New Roman" w:cs="Times New Roman"/>
          <w:sz w:val="28"/>
          <w:szCs w:val="28"/>
          <w:lang w:val="kk-KZ" w:eastAsia="ru-RU"/>
        </w:rPr>
        <w:t>Т</w:t>
      </w:r>
      <w:r w:rsidRPr="00421F61">
        <w:rPr>
          <w:rFonts w:ascii="Times New Roman" w:eastAsia="Times New Roman" w:hAnsi="Times New Roman" w:cs="Times New Roman"/>
          <w:sz w:val="28"/>
          <w:szCs w:val="28"/>
          <w:lang w:val="kk-KZ" w:eastAsia="ru-RU"/>
        </w:rPr>
        <w:t>СК) табиғаты айтарлықтай әсер етеді. Топырақтың бір түрдегі катиондарды басқа бір түрдегі катиондарға зиянын тигізіп, іріктеп сіңіру қабілеті әртүрлі. Осы құбылысты сандық сипаттайтын катионалмасу селективтілік коэффициенті К формула бойынша анықталуы мүмкін.</w:t>
      </w:r>
    </w:p>
    <w:p w:rsidR="009508A6" w:rsidRPr="00ED4FC5" w:rsidRDefault="009508A6" w:rsidP="009508A6">
      <w:pPr>
        <w:spacing w:after="0" w:line="315" w:lineRule="atLeast"/>
        <w:ind w:firstLine="567"/>
        <w:jc w:val="center"/>
        <w:rPr>
          <w:rFonts w:ascii="Times New Roman" w:eastAsia="Times New Roman" w:hAnsi="Times New Roman" w:cs="Times New Roman"/>
          <w:i/>
          <w:iCs/>
          <w:sz w:val="28"/>
          <w:szCs w:val="28"/>
          <w:lang w:val="en-US" w:eastAsia="ru-RU"/>
        </w:rPr>
      </w:pPr>
      <w:r>
        <w:rPr>
          <w:rFonts w:ascii="Times New Roman" w:eastAsia="Times New Roman" w:hAnsi="Times New Roman" w:cs="Times New Roman"/>
          <w:i/>
          <w:iCs/>
          <w:sz w:val="28"/>
          <w:szCs w:val="28"/>
          <w:lang w:val="en-US" w:eastAsia="ru-RU"/>
        </w:rPr>
        <w:t>K = Mi</w:t>
      </w:r>
      <w:r>
        <w:rPr>
          <w:rFonts w:ascii="Times New Roman" w:eastAsia="Times New Roman" w:hAnsi="Times New Roman" w:cs="Times New Roman"/>
          <w:i/>
          <w:iCs/>
          <w:sz w:val="28"/>
          <w:szCs w:val="28"/>
          <w:lang w:val="kk-KZ" w:eastAsia="ru-RU"/>
        </w:rPr>
        <w:t xml:space="preserve"> </w:t>
      </w:r>
      <w:r>
        <w:rPr>
          <w:rFonts w:ascii="Times New Roman" w:eastAsia="Times New Roman" w:hAnsi="Times New Roman" w:cs="Times New Roman"/>
          <w:i/>
          <w:iCs/>
          <w:sz w:val="28"/>
          <w:szCs w:val="28"/>
          <w:lang w:val="en-US" w:eastAsia="ru-RU"/>
        </w:rPr>
        <w:t>ai</w:t>
      </w:r>
      <w:r>
        <w:rPr>
          <w:rFonts w:ascii="Times New Roman" w:eastAsia="Times New Roman" w:hAnsi="Times New Roman" w:cs="Times New Roman"/>
          <w:i/>
          <w:iCs/>
          <w:sz w:val="28"/>
          <w:szCs w:val="28"/>
          <w:lang w:val="kk-KZ" w:eastAsia="ru-RU"/>
        </w:rPr>
        <w:t xml:space="preserve"> </w:t>
      </w:r>
      <w:r>
        <w:rPr>
          <w:rFonts w:ascii="Times New Roman" w:eastAsia="Times New Roman" w:hAnsi="Times New Roman" w:cs="Times New Roman"/>
          <w:i/>
          <w:iCs/>
          <w:sz w:val="28"/>
          <w:szCs w:val="28"/>
          <w:lang w:val="en-US" w:eastAsia="ru-RU"/>
        </w:rPr>
        <w:t>Zi / M</w:t>
      </w:r>
      <w:r w:rsidRPr="00ED4FC5">
        <w:rPr>
          <w:rFonts w:ascii="Times New Roman" w:eastAsia="Times New Roman" w:hAnsi="Times New Roman" w:cs="Times New Roman"/>
          <w:i/>
          <w:iCs/>
          <w:sz w:val="28"/>
          <w:szCs w:val="28"/>
          <w:lang w:val="en-US" w:eastAsia="ru-RU"/>
        </w:rPr>
        <w:t>j</w:t>
      </w:r>
      <w:r>
        <w:rPr>
          <w:rFonts w:ascii="Times New Roman" w:eastAsia="Times New Roman" w:hAnsi="Times New Roman" w:cs="Times New Roman"/>
          <w:i/>
          <w:iCs/>
          <w:sz w:val="28"/>
          <w:szCs w:val="28"/>
          <w:lang w:val="kk-KZ" w:eastAsia="ru-RU"/>
        </w:rPr>
        <w:t xml:space="preserve"> </w:t>
      </w:r>
      <w:r w:rsidRPr="00ED4FC5">
        <w:rPr>
          <w:rFonts w:ascii="Times New Roman" w:eastAsia="Times New Roman" w:hAnsi="Times New Roman" w:cs="Times New Roman"/>
          <w:i/>
          <w:iCs/>
          <w:sz w:val="28"/>
          <w:szCs w:val="28"/>
          <w:lang w:val="en-US" w:eastAsia="ru-RU"/>
        </w:rPr>
        <w:t>aj Zj  ,</w:t>
      </w:r>
    </w:p>
    <w:p w:rsidR="009508A6" w:rsidRPr="00ED4FC5"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ED4FC5">
        <w:rPr>
          <w:rFonts w:ascii="Times New Roman" w:eastAsia="Times New Roman" w:hAnsi="Times New Roman" w:cs="Times New Roman"/>
          <w:sz w:val="28"/>
          <w:szCs w:val="28"/>
          <w:lang w:eastAsia="ru-RU"/>
        </w:rPr>
        <w:t>мұндағы</w:t>
      </w:r>
      <w:r w:rsidRPr="00ED4FC5">
        <w:rPr>
          <w:rFonts w:ascii="Times New Roman" w:eastAsia="Times New Roman" w:hAnsi="Times New Roman" w:cs="Times New Roman"/>
          <w:sz w:val="28"/>
          <w:szCs w:val="28"/>
          <w:lang w:val="en-US" w:eastAsia="ru-RU"/>
        </w:rPr>
        <w:t xml:space="preserve"> Mi </w:t>
      </w:r>
      <w:r w:rsidRPr="00ED4FC5">
        <w:rPr>
          <w:rFonts w:ascii="Times New Roman" w:eastAsia="Times New Roman" w:hAnsi="Times New Roman" w:cs="Times New Roman"/>
          <w:sz w:val="28"/>
          <w:szCs w:val="28"/>
          <w:lang w:eastAsia="ru-RU"/>
        </w:rPr>
        <w:t>және</w:t>
      </w:r>
      <w:r w:rsidRPr="00ED4FC5">
        <w:rPr>
          <w:rFonts w:ascii="Times New Roman" w:eastAsia="Times New Roman" w:hAnsi="Times New Roman" w:cs="Times New Roman"/>
          <w:sz w:val="28"/>
          <w:szCs w:val="28"/>
          <w:lang w:val="en-US" w:eastAsia="ru-RU"/>
        </w:rPr>
        <w:t xml:space="preserve"> Mj - i-</w:t>
      </w:r>
      <w:r w:rsidRPr="00ED4FC5">
        <w:rPr>
          <w:rFonts w:ascii="Times New Roman" w:eastAsia="Times New Roman" w:hAnsi="Times New Roman" w:cs="Times New Roman"/>
          <w:sz w:val="28"/>
          <w:szCs w:val="28"/>
          <w:lang w:eastAsia="ru-RU"/>
        </w:rPr>
        <w:t>ші</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және</w:t>
      </w:r>
      <w:r w:rsidRPr="00ED4FC5">
        <w:rPr>
          <w:rFonts w:ascii="Times New Roman" w:eastAsia="Times New Roman" w:hAnsi="Times New Roman" w:cs="Times New Roman"/>
          <w:sz w:val="28"/>
          <w:szCs w:val="28"/>
          <w:lang w:val="en-US" w:eastAsia="ru-RU"/>
        </w:rPr>
        <w:t xml:space="preserve"> j-</w:t>
      </w:r>
      <w:r w:rsidRPr="00ED4FC5">
        <w:rPr>
          <w:rFonts w:ascii="Times New Roman" w:eastAsia="Times New Roman" w:hAnsi="Times New Roman" w:cs="Times New Roman"/>
          <w:sz w:val="28"/>
          <w:szCs w:val="28"/>
          <w:lang w:eastAsia="ru-RU"/>
        </w:rPr>
        <w:t>ші</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түрдегі</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алмасатын</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катиондардың</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ФПҚ</w:t>
      </w:r>
      <w:r w:rsidRPr="00ED4FC5">
        <w:rPr>
          <w:rFonts w:ascii="Times New Roman" w:eastAsia="Times New Roman" w:hAnsi="Times New Roman" w:cs="Times New Roman"/>
          <w:sz w:val="28"/>
          <w:szCs w:val="28"/>
          <w:lang w:val="en-US" w:eastAsia="ru-RU"/>
        </w:rPr>
        <w:t>-</w:t>
      </w:r>
      <w:r w:rsidRPr="00ED4FC5">
        <w:rPr>
          <w:rFonts w:ascii="Times New Roman" w:eastAsia="Times New Roman" w:hAnsi="Times New Roman" w:cs="Times New Roman"/>
          <w:sz w:val="28"/>
          <w:szCs w:val="28"/>
          <w:lang w:eastAsia="ru-RU"/>
        </w:rPr>
        <w:t>дағы</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концентрациясы</w:t>
      </w:r>
      <w:r w:rsidRPr="00ED4FC5">
        <w:rPr>
          <w:rFonts w:ascii="Times New Roman" w:eastAsia="Times New Roman" w:hAnsi="Times New Roman" w:cs="Times New Roman"/>
          <w:sz w:val="28"/>
          <w:szCs w:val="28"/>
          <w:lang w:val="en-US" w:eastAsia="ru-RU"/>
        </w:rPr>
        <w:t xml:space="preserve">; Zi </w:t>
      </w:r>
      <w:r w:rsidRPr="00ED4FC5">
        <w:rPr>
          <w:rFonts w:ascii="Times New Roman" w:eastAsia="Times New Roman" w:hAnsi="Times New Roman" w:cs="Times New Roman"/>
          <w:sz w:val="28"/>
          <w:szCs w:val="28"/>
          <w:lang w:eastAsia="ru-RU"/>
        </w:rPr>
        <w:t>және</w:t>
      </w:r>
      <w:r w:rsidRPr="00ED4FC5">
        <w:rPr>
          <w:rFonts w:ascii="Times New Roman" w:eastAsia="Times New Roman" w:hAnsi="Times New Roman" w:cs="Times New Roman"/>
          <w:sz w:val="28"/>
          <w:szCs w:val="28"/>
          <w:lang w:val="en-US" w:eastAsia="ru-RU"/>
        </w:rPr>
        <w:t xml:space="preserve"> Zj</w:t>
      </w:r>
    </w:p>
    <w:p w:rsidR="009508A6" w:rsidRPr="00ED4FC5"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олардың</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алымдары</w:t>
      </w:r>
      <w:r w:rsidRPr="00ED4FC5">
        <w:rPr>
          <w:rFonts w:ascii="Times New Roman" w:eastAsia="Times New Roman" w:hAnsi="Times New Roman" w:cs="Times New Roman"/>
          <w:sz w:val="28"/>
          <w:szCs w:val="28"/>
          <w:lang w:val="en-US" w:eastAsia="ru-RU"/>
        </w:rPr>
        <w:t xml:space="preserve">; ai </w:t>
      </w:r>
      <w:r w:rsidRPr="00ED4FC5">
        <w:rPr>
          <w:rFonts w:ascii="Times New Roman" w:eastAsia="Times New Roman" w:hAnsi="Times New Roman" w:cs="Times New Roman"/>
          <w:sz w:val="28"/>
          <w:szCs w:val="28"/>
          <w:lang w:eastAsia="ru-RU"/>
        </w:rPr>
        <w:t>және</w:t>
      </w:r>
      <w:r w:rsidRPr="00ED4FC5">
        <w:rPr>
          <w:rFonts w:ascii="Times New Roman" w:eastAsia="Times New Roman" w:hAnsi="Times New Roman" w:cs="Times New Roman"/>
          <w:sz w:val="28"/>
          <w:szCs w:val="28"/>
          <w:lang w:val="en-US" w:eastAsia="ru-RU"/>
        </w:rPr>
        <w:t xml:space="preserve"> aj - </w:t>
      </w:r>
      <w:r w:rsidRPr="00ED4FC5">
        <w:rPr>
          <w:rFonts w:ascii="Times New Roman" w:eastAsia="Times New Roman" w:hAnsi="Times New Roman" w:cs="Times New Roman"/>
          <w:sz w:val="28"/>
          <w:szCs w:val="28"/>
          <w:lang w:eastAsia="ru-RU"/>
        </w:rPr>
        <w:t>тепе</w:t>
      </w:r>
      <w:r w:rsidRPr="00ED4FC5">
        <w:rPr>
          <w:rFonts w:ascii="Times New Roman" w:eastAsia="Times New Roman" w:hAnsi="Times New Roman" w:cs="Times New Roman"/>
          <w:sz w:val="28"/>
          <w:szCs w:val="28"/>
          <w:lang w:val="en-US" w:eastAsia="ru-RU"/>
        </w:rPr>
        <w:t>-</w:t>
      </w:r>
      <w:r w:rsidRPr="00ED4FC5">
        <w:rPr>
          <w:rFonts w:ascii="Times New Roman" w:eastAsia="Times New Roman" w:hAnsi="Times New Roman" w:cs="Times New Roman"/>
          <w:sz w:val="28"/>
          <w:szCs w:val="28"/>
          <w:lang w:eastAsia="ru-RU"/>
        </w:rPr>
        <w:t>теңдік</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ерітіндідегі</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сәйкес</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катиондардың</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белсенділігі</w:t>
      </w:r>
      <w:r w:rsidRPr="00ED4FC5">
        <w:rPr>
          <w:rFonts w:ascii="Times New Roman" w:eastAsia="Times New Roman" w:hAnsi="Times New Roman" w:cs="Times New Roman"/>
          <w:sz w:val="28"/>
          <w:szCs w:val="28"/>
          <w:lang w:val="en-US" w:eastAsia="ru-RU"/>
        </w:rPr>
        <w:t>.</w:t>
      </w:r>
    </w:p>
    <w:p w:rsidR="009508A6" w:rsidRPr="00E03D5F"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ED4FC5">
        <w:rPr>
          <w:rFonts w:ascii="Times New Roman" w:eastAsia="Times New Roman" w:hAnsi="Times New Roman" w:cs="Times New Roman"/>
          <w:sz w:val="28"/>
          <w:szCs w:val="28"/>
          <w:lang w:eastAsia="ru-RU"/>
        </w:rPr>
        <w:t>Селективтілік</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коэффициентінің</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мәні</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катиондардың</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қасиеттеріне</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және</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компоненттерінің</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химиялық</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ерекшеліктеріне</w:t>
      </w:r>
      <w:r w:rsidRPr="00ED4FC5">
        <w:rPr>
          <w:rFonts w:ascii="Times New Roman" w:eastAsia="Times New Roman" w:hAnsi="Times New Roman" w:cs="Times New Roman"/>
          <w:sz w:val="28"/>
          <w:szCs w:val="28"/>
          <w:lang w:val="en-US" w:eastAsia="ru-RU"/>
        </w:rPr>
        <w:t xml:space="preserve"> </w:t>
      </w:r>
      <w:r w:rsidRPr="00413968">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kk-KZ" w:eastAsia="ru-RU"/>
        </w:rPr>
        <w:t xml:space="preserve">КХЕ) </w:t>
      </w:r>
      <w:r w:rsidRPr="00ED4FC5">
        <w:rPr>
          <w:rFonts w:ascii="Times New Roman" w:eastAsia="Times New Roman" w:hAnsi="Times New Roman" w:cs="Times New Roman"/>
          <w:sz w:val="28"/>
          <w:szCs w:val="28"/>
          <w:lang w:eastAsia="ru-RU"/>
        </w:rPr>
        <w:t>байланысты</w:t>
      </w:r>
      <w:r w:rsidRPr="00ED4FC5">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Жалпы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заряды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жоғары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катиондар</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ал</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зарядтары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бірдей</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катиондар</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атомдық</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массасы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жоғарырақ</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байланысады</w:t>
      </w:r>
      <w:r w:rsidRPr="00E03D5F">
        <w:rPr>
          <w:rFonts w:ascii="Times New Roman" w:eastAsia="Times New Roman" w:hAnsi="Times New Roman" w:cs="Times New Roman"/>
          <w:sz w:val="28"/>
          <w:szCs w:val="28"/>
          <w:lang w:val="en-US" w:eastAsia="ru-RU"/>
        </w:rPr>
        <w:t>.</w:t>
      </w:r>
    </w:p>
    <w:p w:rsidR="009508A6" w:rsidRPr="00E03D5F" w:rsidRDefault="009508A6" w:rsidP="009508A6">
      <w:pPr>
        <w:spacing w:after="0" w:line="330" w:lineRule="atLeast"/>
        <w:ind w:firstLine="567"/>
        <w:jc w:val="both"/>
        <w:rPr>
          <w:rFonts w:ascii="Times New Roman" w:eastAsia="Times New Roman" w:hAnsi="Times New Roman" w:cs="Times New Roman"/>
          <w:sz w:val="28"/>
          <w:szCs w:val="28"/>
          <w:lang w:val="en-US" w:eastAsia="ru-RU"/>
        </w:rPr>
      </w:pPr>
      <w:r w:rsidRPr="00ED4FC5">
        <w:rPr>
          <w:rFonts w:ascii="Times New Roman" w:eastAsia="Times New Roman" w:hAnsi="Times New Roman" w:cs="Times New Roman"/>
          <w:sz w:val="28"/>
          <w:szCs w:val="28"/>
          <w:lang w:eastAsia="ru-RU"/>
        </w:rPr>
        <w:t>Ауыспалы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катиондар</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жұбының</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селективтілік</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коэффициенті</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мысалы</w:t>
      </w:r>
      <w:r w:rsidRPr="00E03D5F">
        <w:rPr>
          <w:rFonts w:ascii="Times New Roman" w:eastAsia="Times New Roman" w:hAnsi="Times New Roman" w:cs="Times New Roman"/>
          <w:sz w:val="28"/>
          <w:szCs w:val="28"/>
          <w:lang w:val="en-US" w:eastAsia="ru-RU"/>
        </w:rPr>
        <w:t>, Ca</w:t>
      </w:r>
      <w:r w:rsidRPr="00413968">
        <w:rPr>
          <w:rFonts w:ascii="Times New Roman" w:eastAsia="Times New Roman" w:hAnsi="Times New Roman" w:cs="Times New Roman"/>
          <w:sz w:val="28"/>
          <w:szCs w:val="28"/>
          <w:vertAlign w:val="superscript"/>
          <w:lang w:val="en-US" w:eastAsia="ru-RU"/>
        </w:rPr>
        <w:t>2+</w:t>
      </w:r>
      <w:r w:rsidRPr="00E03D5F">
        <w:rPr>
          <w:rFonts w:ascii="Times New Roman" w:eastAsia="Times New Roman" w:hAnsi="Times New Roman" w:cs="Times New Roman"/>
          <w:sz w:val="28"/>
          <w:szCs w:val="28"/>
          <w:lang w:val="en-US" w:eastAsia="ru-RU"/>
        </w:rPr>
        <w:t>–Na</w:t>
      </w:r>
      <w:r w:rsidRPr="00413968">
        <w:rPr>
          <w:rFonts w:ascii="Times New Roman" w:eastAsia="Times New Roman" w:hAnsi="Times New Roman" w:cs="Times New Roman"/>
          <w:sz w:val="28"/>
          <w:szCs w:val="28"/>
          <w:vertAlign w:val="superscript"/>
          <w:lang w:val="en-US" w:eastAsia="ru-RU"/>
        </w:rPr>
        <w:t>+</w:t>
      </w:r>
      <w:r w:rsidRPr="00E03D5F">
        <w:rPr>
          <w:rFonts w:ascii="Times New Roman" w:eastAsia="Times New Roman" w:hAnsi="Times New Roman" w:cs="Times New Roman"/>
          <w:sz w:val="28"/>
          <w:szCs w:val="28"/>
          <w:lang w:val="en-US" w:eastAsia="ru-RU"/>
        </w:rPr>
        <w:t>, 4-</w:t>
      </w:r>
      <w:r w:rsidRPr="00ED4FC5">
        <w:rPr>
          <w:rFonts w:ascii="Times New Roman" w:eastAsia="Times New Roman" w:hAnsi="Times New Roman" w:cs="Times New Roman"/>
          <w:sz w:val="28"/>
          <w:szCs w:val="28"/>
          <w:lang w:eastAsia="ru-RU"/>
        </w:rPr>
        <w:t>тен</w:t>
      </w:r>
      <w:r w:rsidRPr="00E03D5F">
        <w:rPr>
          <w:rFonts w:ascii="Times New Roman" w:eastAsia="Times New Roman" w:hAnsi="Times New Roman" w:cs="Times New Roman"/>
          <w:sz w:val="28"/>
          <w:szCs w:val="28"/>
          <w:lang w:val="en-US" w:eastAsia="ru-RU"/>
        </w:rPr>
        <w:t xml:space="preserve"> 16-</w:t>
      </w:r>
      <w:r w:rsidRPr="00ED4FC5">
        <w:rPr>
          <w:rFonts w:ascii="Times New Roman" w:eastAsia="Times New Roman" w:hAnsi="Times New Roman" w:cs="Times New Roman"/>
          <w:sz w:val="28"/>
          <w:szCs w:val="28"/>
          <w:lang w:eastAsia="ru-RU"/>
        </w:rPr>
        <w:t>ға</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дейін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ауытқиды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Дегенмен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топырақтың</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кальций</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катиондарын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басым</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түрде</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байланыстыру</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қабілетіне</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қарамастан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топырақты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суарған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кезде</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оларда</w:t>
      </w:r>
      <w:r w:rsidRPr="00E03D5F">
        <w:rPr>
          <w:rFonts w:ascii="Times New Roman" w:eastAsia="Times New Roman" w:hAnsi="Times New Roman" w:cs="Times New Roman"/>
          <w:sz w:val="28"/>
          <w:szCs w:val="28"/>
          <w:lang w:val="en-US" w:eastAsia="ru-RU"/>
        </w:rPr>
        <w:t xml:space="preserve"> Na</w:t>
      </w:r>
      <w:r w:rsidRPr="00413968">
        <w:rPr>
          <w:rFonts w:ascii="Times New Roman" w:eastAsia="Times New Roman" w:hAnsi="Times New Roman" w:cs="Times New Roman"/>
          <w:sz w:val="28"/>
          <w:szCs w:val="28"/>
          <w:vertAlign w:val="superscript"/>
          <w:lang w:val="en-US" w:eastAsia="ru-RU"/>
        </w:rPr>
        <w:t>+</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жиналуы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мүмкін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Себебі</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құрғақ</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аймақтардағы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суару</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үшін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пайдаланылатын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өзен</w:t>
      </w:r>
      <w:r w:rsidRPr="00E03D5F">
        <w:rPr>
          <w:rFonts w:ascii="Times New Roman" w:eastAsia="Times New Roman" w:hAnsi="Times New Roman" w:cs="Times New Roman"/>
          <w:sz w:val="28"/>
          <w:szCs w:val="28"/>
          <w:lang w:val="en-US" w:eastAsia="ru-RU"/>
        </w:rPr>
        <w:t>-</w:t>
      </w:r>
      <w:r w:rsidRPr="00ED4FC5">
        <w:rPr>
          <w:rFonts w:ascii="Times New Roman" w:eastAsia="Times New Roman" w:hAnsi="Times New Roman" w:cs="Times New Roman"/>
          <w:sz w:val="28"/>
          <w:szCs w:val="28"/>
          <w:lang w:eastAsia="ru-RU"/>
        </w:rPr>
        <w:t>су</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қоймаларының</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суларында</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натрий</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тұздары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айтарлықтай</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мөлшерде</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болады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Ерітілген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тұздар</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құрамындағы</w:t>
      </w:r>
      <w:r w:rsidRPr="00E03D5F">
        <w:rPr>
          <w:rFonts w:ascii="Times New Roman" w:eastAsia="Times New Roman" w:hAnsi="Times New Roman" w:cs="Times New Roman"/>
          <w:sz w:val="28"/>
          <w:szCs w:val="28"/>
          <w:lang w:val="en-US" w:eastAsia="ru-RU"/>
        </w:rPr>
        <w:t xml:space="preserve"> Na</w:t>
      </w:r>
      <w:r w:rsidRPr="00413968">
        <w:rPr>
          <w:rFonts w:ascii="Times New Roman" w:eastAsia="Times New Roman" w:hAnsi="Times New Roman" w:cs="Times New Roman"/>
          <w:sz w:val="28"/>
          <w:szCs w:val="28"/>
          <w:vertAlign w:val="superscript"/>
          <w:lang w:val="en-US" w:eastAsia="ru-RU"/>
        </w:rPr>
        <w:t>+</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үлесі</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су</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қоймасынан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суару</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каналдары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бойындағы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қашықтыққа</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қарай</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үнемі</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артып</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отырады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Топыраққа</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шығарылған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кезде</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бұл</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сулар</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алмасатын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катиондар</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құрамындағы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қалыптасқан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тепе</w:t>
      </w:r>
      <w:r w:rsidRPr="00E03D5F">
        <w:rPr>
          <w:rFonts w:ascii="Times New Roman" w:eastAsia="Times New Roman" w:hAnsi="Times New Roman" w:cs="Times New Roman"/>
          <w:sz w:val="28"/>
          <w:szCs w:val="28"/>
          <w:lang w:val="en-US" w:eastAsia="ru-RU"/>
        </w:rPr>
        <w:t>-</w:t>
      </w:r>
      <w:r w:rsidRPr="00ED4FC5">
        <w:rPr>
          <w:rFonts w:ascii="Times New Roman" w:eastAsia="Times New Roman" w:hAnsi="Times New Roman" w:cs="Times New Roman"/>
          <w:sz w:val="28"/>
          <w:szCs w:val="28"/>
          <w:lang w:eastAsia="ru-RU"/>
        </w:rPr>
        <w:t>теңдікті</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ауыстыруға</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қабілетті</w:t>
      </w:r>
      <w:r w:rsidRPr="00E03D5F">
        <w:rPr>
          <w:rFonts w:ascii="Times New Roman" w:eastAsia="Times New Roman" w:hAnsi="Times New Roman" w:cs="Times New Roman"/>
          <w:sz w:val="28"/>
          <w:szCs w:val="28"/>
          <w:lang w:val="en-US" w:eastAsia="ru-RU"/>
        </w:rPr>
        <w:t>.</w:t>
      </w:r>
    </w:p>
    <w:p w:rsidR="009508A6" w:rsidRPr="00E03D5F" w:rsidRDefault="009508A6" w:rsidP="009508A6">
      <w:pPr>
        <w:spacing w:after="0" w:line="330" w:lineRule="atLeast"/>
        <w:ind w:firstLine="567"/>
        <w:jc w:val="both"/>
        <w:rPr>
          <w:rFonts w:ascii="Times New Roman" w:eastAsia="Times New Roman" w:hAnsi="Times New Roman" w:cs="Times New Roman"/>
          <w:sz w:val="28"/>
          <w:szCs w:val="28"/>
          <w:lang w:val="en-US" w:eastAsia="ru-RU"/>
        </w:rPr>
      </w:pPr>
      <w:r w:rsidRPr="00ED4FC5">
        <w:rPr>
          <w:rFonts w:ascii="Times New Roman" w:eastAsia="Times New Roman" w:hAnsi="Times New Roman" w:cs="Times New Roman"/>
          <w:sz w:val="28"/>
          <w:szCs w:val="28"/>
          <w:lang w:eastAsia="ru-RU"/>
        </w:rPr>
        <w:t>Суару</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үшін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пайдаланылатын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табиғи</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және</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сарқынды</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сулардың</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сипаттамаларының</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бірі</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ретінде</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топырақтың</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тұздану</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және</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сілтілену</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қаупін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бағалауға</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мүмкіндік</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беретін</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натрий</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адсорбциялық</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коэффициентін</w:t>
      </w:r>
      <w:r w:rsidRPr="00E03D5F">
        <w:rPr>
          <w:rFonts w:ascii="Times New Roman" w:eastAsia="Times New Roman" w:hAnsi="Times New Roman" w:cs="Times New Roman"/>
          <w:sz w:val="28"/>
          <w:szCs w:val="28"/>
          <w:lang w:val="en-US" w:eastAsia="ru-RU"/>
        </w:rPr>
        <w:t xml:space="preserve"> (SAR) </w:t>
      </w:r>
      <w:r w:rsidRPr="00ED4FC5">
        <w:rPr>
          <w:rFonts w:ascii="Times New Roman" w:eastAsia="Times New Roman" w:hAnsi="Times New Roman" w:cs="Times New Roman"/>
          <w:sz w:val="28"/>
          <w:szCs w:val="28"/>
          <w:lang w:eastAsia="ru-RU"/>
        </w:rPr>
        <w:t>пайдалану</w:t>
      </w:r>
      <w:r w:rsidRPr="00E03D5F">
        <w:rPr>
          <w:rFonts w:ascii="Times New Roman" w:eastAsia="Times New Roman" w:hAnsi="Times New Roman" w:cs="Times New Roman"/>
          <w:sz w:val="28"/>
          <w:szCs w:val="28"/>
          <w:lang w:val="en-US" w:eastAsia="ru-RU"/>
        </w:rPr>
        <w:t xml:space="preserve"> </w:t>
      </w:r>
      <w:r w:rsidRPr="00ED4FC5">
        <w:rPr>
          <w:rFonts w:ascii="Times New Roman" w:eastAsia="Times New Roman" w:hAnsi="Times New Roman" w:cs="Times New Roman"/>
          <w:sz w:val="28"/>
          <w:szCs w:val="28"/>
          <w:lang w:eastAsia="ru-RU"/>
        </w:rPr>
        <w:t>әдеттегідей</w:t>
      </w:r>
      <w:r w:rsidRPr="00E03D5F">
        <w:rPr>
          <w:rFonts w:ascii="Times New Roman" w:eastAsia="Times New Roman" w:hAnsi="Times New Roman" w:cs="Times New Roman"/>
          <w:sz w:val="28"/>
          <w:szCs w:val="28"/>
          <w:lang w:val="en-US" w:eastAsia="ru-RU"/>
        </w:rPr>
        <w:t>:</w:t>
      </w:r>
    </w:p>
    <w:tbl>
      <w:tblPr>
        <w:tblW w:w="7668" w:type="dxa"/>
        <w:jc w:val="center"/>
        <w:tblCellSpacing w:w="0" w:type="dxa"/>
        <w:tblCellMar>
          <w:left w:w="0" w:type="dxa"/>
          <w:right w:w="0" w:type="dxa"/>
        </w:tblCellMar>
        <w:tblLook w:val="04A0" w:firstRow="1" w:lastRow="0" w:firstColumn="1" w:lastColumn="0" w:noHBand="0" w:noVBand="1"/>
      </w:tblPr>
      <w:tblGrid>
        <w:gridCol w:w="1799"/>
        <w:gridCol w:w="1096"/>
        <w:gridCol w:w="896"/>
        <w:gridCol w:w="1418"/>
        <w:gridCol w:w="896"/>
        <w:gridCol w:w="925"/>
        <w:gridCol w:w="638"/>
      </w:tblGrid>
      <w:tr w:rsidR="009508A6" w:rsidRPr="00CC6809" w:rsidTr="003C435C">
        <w:trPr>
          <w:trHeight w:val="480"/>
          <w:tblCellSpacing w:w="0" w:type="dxa"/>
          <w:jc w:val="center"/>
        </w:trPr>
        <w:tc>
          <w:tcPr>
            <w:tcW w:w="1799" w:type="dxa"/>
            <w:vMerge w:val="restart"/>
            <w:vAlign w:val="bottom"/>
            <w:hideMark/>
          </w:tcPr>
          <w:p w:rsidR="009508A6" w:rsidRPr="00ED4FC5" w:rsidRDefault="009508A6" w:rsidP="003C435C">
            <w:pPr>
              <w:spacing w:after="0" w:line="3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SAR =1,41</w:t>
            </w:r>
          </w:p>
        </w:tc>
        <w:tc>
          <w:tcPr>
            <w:tcW w:w="1096" w:type="dxa"/>
            <w:tcBorders>
              <w:bottom w:val="single" w:sz="6" w:space="0" w:color="000000"/>
            </w:tcBorders>
            <w:vAlign w:val="bottom"/>
            <w:hideMark/>
          </w:tcPr>
          <w:p w:rsidR="009508A6" w:rsidRPr="00ED4FC5" w:rsidRDefault="009508A6" w:rsidP="003C435C">
            <w:pPr>
              <w:spacing w:after="0" w:line="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 </w:t>
            </w:r>
          </w:p>
        </w:tc>
        <w:tc>
          <w:tcPr>
            <w:tcW w:w="896" w:type="dxa"/>
            <w:tcBorders>
              <w:bottom w:val="single" w:sz="6" w:space="0" w:color="000000"/>
            </w:tcBorders>
            <w:vAlign w:val="bottom"/>
            <w:hideMark/>
          </w:tcPr>
          <w:p w:rsidR="009508A6" w:rsidRPr="00ED4FC5" w:rsidRDefault="009508A6" w:rsidP="003C435C">
            <w:pPr>
              <w:spacing w:after="0" w:line="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 </w:t>
            </w:r>
          </w:p>
        </w:tc>
        <w:tc>
          <w:tcPr>
            <w:tcW w:w="1418" w:type="dxa"/>
            <w:tcBorders>
              <w:bottom w:val="single" w:sz="6" w:space="0" w:color="000000"/>
            </w:tcBorders>
            <w:vAlign w:val="bottom"/>
            <w:hideMark/>
          </w:tcPr>
          <w:p w:rsidR="009508A6" w:rsidRPr="00ED4FC5" w:rsidRDefault="009508A6" w:rsidP="003C435C">
            <w:pPr>
              <w:spacing w:after="0" w:line="3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[Na+]</w:t>
            </w:r>
          </w:p>
        </w:tc>
        <w:tc>
          <w:tcPr>
            <w:tcW w:w="896" w:type="dxa"/>
            <w:tcBorders>
              <w:bottom w:val="single" w:sz="6" w:space="0" w:color="000000"/>
            </w:tcBorders>
            <w:vAlign w:val="bottom"/>
            <w:hideMark/>
          </w:tcPr>
          <w:p w:rsidR="009508A6" w:rsidRPr="00ED4FC5" w:rsidRDefault="009508A6" w:rsidP="003C435C">
            <w:pPr>
              <w:spacing w:after="0" w:line="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 </w:t>
            </w:r>
          </w:p>
        </w:tc>
        <w:tc>
          <w:tcPr>
            <w:tcW w:w="925" w:type="dxa"/>
            <w:tcBorders>
              <w:bottom w:val="single" w:sz="6" w:space="0" w:color="000000"/>
            </w:tcBorders>
            <w:vAlign w:val="bottom"/>
            <w:hideMark/>
          </w:tcPr>
          <w:p w:rsidR="009508A6" w:rsidRPr="00ED4FC5" w:rsidRDefault="009508A6" w:rsidP="003C435C">
            <w:pPr>
              <w:spacing w:after="0" w:line="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 </w:t>
            </w:r>
          </w:p>
        </w:tc>
        <w:tc>
          <w:tcPr>
            <w:tcW w:w="638" w:type="dxa"/>
            <w:vMerge w:val="restart"/>
            <w:vAlign w:val="bottom"/>
            <w:hideMark/>
          </w:tcPr>
          <w:p w:rsidR="009508A6" w:rsidRPr="00ED4FC5" w:rsidRDefault="009508A6" w:rsidP="003C435C">
            <w:pPr>
              <w:spacing w:after="0" w:line="315" w:lineRule="atLeast"/>
              <w:ind w:firstLine="567"/>
              <w:jc w:val="right"/>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w:t>
            </w:r>
          </w:p>
        </w:tc>
      </w:tr>
      <w:tr w:rsidR="009508A6" w:rsidRPr="00CC6809" w:rsidTr="003C435C">
        <w:trPr>
          <w:trHeight w:val="105"/>
          <w:tblCellSpacing w:w="0" w:type="dxa"/>
          <w:jc w:val="center"/>
        </w:trPr>
        <w:tc>
          <w:tcPr>
            <w:tcW w:w="0" w:type="auto"/>
            <w:vMerge/>
            <w:vAlign w:val="center"/>
            <w:hideMark/>
          </w:tcPr>
          <w:p w:rsidR="009508A6" w:rsidRPr="00ED4FC5" w:rsidRDefault="009508A6" w:rsidP="003C435C">
            <w:pPr>
              <w:spacing w:after="0" w:line="240" w:lineRule="auto"/>
              <w:ind w:firstLine="567"/>
              <w:rPr>
                <w:rFonts w:ascii="Times New Roman" w:eastAsia="Times New Roman" w:hAnsi="Times New Roman" w:cs="Times New Roman"/>
                <w:i/>
                <w:iCs/>
                <w:sz w:val="28"/>
                <w:szCs w:val="28"/>
                <w:lang w:eastAsia="ru-RU"/>
              </w:rPr>
            </w:pPr>
          </w:p>
        </w:tc>
        <w:tc>
          <w:tcPr>
            <w:tcW w:w="1096" w:type="dxa"/>
            <w:vMerge w:val="restart"/>
            <w:vAlign w:val="bottom"/>
            <w:hideMark/>
          </w:tcPr>
          <w:p w:rsidR="009508A6" w:rsidRPr="00ED4FC5" w:rsidRDefault="009508A6" w:rsidP="003C435C">
            <w:pPr>
              <w:spacing w:after="0" w:line="3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([Ca</w:t>
            </w:r>
          </w:p>
        </w:tc>
        <w:tc>
          <w:tcPr>
            <w:tcW w:w="896" w:type="dxa"/>
            <w:vAlign w:val="bottom"/>
            <w:hideMark/>
          </w:tcPr>
          <w:p w:rsidR="009508A6" w:rsidRPr="00ED4FC5" w:rsidRDefault="009508A6" w:rsidP="003C435C">
            <w:pPr>
              <w:spacing w:after="0" w:line="105" w:lineRule="atLeast"/>
              <w:ind w:firstLine="567"/>
              <w:jc w:val="right"/>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2+</w:t>
            </w:r>
          </w:p>
        </w:tc>
        <w:tc>
          <w:tcPr>
            <w:tcW w:w="1418" w:type="dxa"/>
            <w:vMerge w:val="restart"/>
            <w:vAlign w:val="bottom"/>
            <w:hideMark/>
          </w:tcPr>
          <w:p w:rsidR="009508A6" w:rsidRPr="00ED4FC5" w:rsidRDefault="009508A6" w:rsidP="003C435C">
            <w:pPr>
              <w:spacing w:after="0" w:line="3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 +[Mg</w:t>
            </w:r>
          </w:p>
        </w:tc>
        <w:tc>
          <w:tcPr>
            <w:tcW w:w="896" w:type="dxa"/>
            <w:vAlign w:val="bottom"/>
            <w:hideMark/>
          </w:tcPr>
          <w:p w:rsidR="009508A6" w:rsidRPr="00ED4FC5" w:rsidRDefault="009508A6" w:rsidP="003C435C">
            <w:pPr>
              <w:spacing w:after="0" w:line="105" w:lineRule="atLeast"/>
              <w:ind w:firstLine="567"/>
              <w:jc w:val="right"/>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2+</w:t>
            </w:r>
          </w:p>
        </w:tc>
        <w:tc>
          <w:tcPr>
            <w:tcW w:w="925" w:type="dxa"/>
            <w:vAlign w:val="bottom"/>
            <w:hideMark/>
          </w:tcPr>
          <w:p w:rsidR="009508A6" w:rsidRPr="00ED4FC5" w:rsidRDefault="009508A6" w:rsidP="003C435C">
            <w:pPr>
              <w:spacing w:after="0" w:line="105" w:lineRule="atLeast"/>
              <w:ind w:firstLine="567"/>
              <w:jc w:val="right"/>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1/2</w:t>
            </w:r>
          </w:p>
        </w:tc>
        <w:tc>
          <w:tcPr>
            <w:tcW w:w="0" w:type="auto"/>
            <w:vMerge/>
            <w:vAlign w:val="center"/>
            <w:hideMark/>
          </w:tcPr>
          <w:p w:rsidR="009508A6" w:rsidRPr="00ED4FC5" w:rsidRDefault="009508A6" w:rsidP="003C435C">
            <w:pPr>
              <w:spacing w:after="0" w:line="240" w:lineRule="auto"/>
              <w:ind w:firstLine="567"/>
              <w:rPr>
                <w:rFonts w:ascii="Times New Roman" w:eastAsia="Times New Roman" w:hAnsi="Times New Roman" w:cs="Times New Roman"/>
                <w:i/>
                <w:iCs/>
                <w:sz w:val="28"/>
                <w:szCs w:val="28"/>
                <w:lang w:eastAsia="ru-RU"/>
              </w:rPr>
            </w:pPr>
          </w:p>
        </w:tc>
      </w:tr>
      <w:tr w:rsidR="009508A6" w:rsidRPr="00CC6809" w:rsidTr="003C435C">
        <w:trPr>
          <w:trHeight w:val="360"/>
          <w:tblCellSpacing w:w="0" w:type="dxa"/>
          <w:jc w:val="center"/>
        </w:trPr>
        <w:tc>
          <w:tcPr>
            <w:tcW w:w="1799" w:type="dxa"/>
            <w:vAlign w:val="bottom"/>
            <w:hideMark/>
          </w:tcPr>
          <w:p w:rsidR="009508A6" w:rsidRPr="00ED4FC5" w:rsidRDefault="009508A6" w:rsidP="003C435C">
            <w:pPr>
              <w:spacing w:after="0" w:line="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 </w:t>
            </w:r>
          </w:p>
        </w:tc>
        <w:tc>
          <w:tcPr>
            <w:tcW w:w="0" w:type="auto"/>
            <w:vMerge/>
            <w:vAlign w:val="center"/>
            <w:hideMark/>
          </w:tcPr>
          <w:p w:rsidR="009508A6" w:rsidRPr="00ED4FC5" w:rsidRDefault="009508A6" w:rsidP="003C435C">
            <w:pPr>
              <w:spacing w:after="0" w:line="240" w:lineRule="auto"/>
              <w:ind w:firstLine="567"/>
              <w:rPr>
                <w:rFonts w:ascii="Times New Roman" w:eastAsia="Times New Roman" w:hAnsi="Times New Roman" w:cs="Times New Roman"/>
                <w:i/>
                <w:iCs/>
                <w:sz w:val="28"/>
                <w:szCs w:val="28"/>
                <w:lang w:eastAsia="ru-RU"/>
              </w:rPr>
            </w:pPr>
          </w:p>
        </w:tc>
        <w:tc>
          <w:tcPr>
            <w:tcW w:w="896" w:type="dxa"/>
            <w:vAlign w:val="bottom"/>
            <w:hideMark/>
          </w:tcPr>
          <w:p w:rsidR="009508A6" w:rsidRPr="00ED4FC5" w:rsidRDefault="009508A6" w:rsidP="003C435C">
            <w:pPr>
              <w:spacing w:after="0" w:line="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 </w:t>
            </w:r>
          </w:p>
        </w:tc>
        <w:tc>
          <w:tcPr>
            <w:tcW w:w="0" w:type="auto"/>
            <w:vMerge/>
            <w:vAlign w:val="center"/>
            <w:hideMark/>
          </w:tcPr>
          <w:p w:rsidR="009508A6" w:rsidRPr="00ED4FC5" w:rsidRDefault="009508A6" w:rsidP="003C435C">
            <w:pPr>
              <w:spacing w:after="0" w:line="240" w:lineRule="auto"/>
              <w:ind w:firstLine="567"/>
              <w:rPr>
                <w:rFonts w:ascii="Times New Roman" w:eastAsia="Times New Roman" w:hAnsi="Times New Roman" w:cs="Times New Roman"/>
                <w:i/>
                <w:iCs/>
                <w:sz w:val="28"/>
                <w:szCs w:val="28"/>
                <w:lang w:eastAsia="ru-RU"/>
              </w:rPr>
            </w:pPr>
          </w:p>
        </w:tc>
        <w:tc>
          <w:tcPr>
            <w:tcW w:w="896" w:type="dxa"/>
            <w:vAlign w:val="bottom"/>
            <w:hideMark/>
          </w:tcPr>
          <w:p w:rsidR="009508A6" w:rsidRPr="00ED4FC5" w:rsidRDefault="009508A6" w:rsidP="003C435C">
            <w:pPr>
              <w:spacing w:after="0" w:line="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 </w:t>
            </w:r>
          </w:p>
        </w:tc>
        <w:tc>
          <w:tcPr>
            <w:tcW w:w="925" w:type="dxa"/>
            <w:vAlign w:val="bottom"/>
            <w:hideMark/>
          </w:tcPr>
          <w:p w:rsidR="009508A6" w:rsidRPr="00ED4FC5" w:rsidRDefault="009508A6" w:rsidP="003C435C">
            <w:pPr>
              <w:spacing w:after="0" w:line="315" w:lineRule="atLeast"/>
              <w:ind w:firstLine="567"/>
              <w:jc w:val="right"/>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w:t>
            </w:r>
          </w:p>
        </w:tc>
        <w:tc>
          <w:tcPr>
            <w:tcW w:w="638" w:type="dxa"/>
            <w:vAlign w:val="bottom"/>
            <w:hideMark/>
          </w:tcPr>
          <w:p w:rsidR="009508A6" w:rsidRPr="00ED4FC5" w:rsidRDefault="009508A6" w:rsidP="003C435C">
            <w:pPr>
              <w:spacing w:after="0" w:line="15" w:lineRule="atLeast"/>
              <w:ind w:firstLine="567"/>
              <w:rPr>
                <w:rFonts w:ascii="Times New Roman" w:eastAsia="Times New Roman" w:hAnsi="Times New Roman" w:cs="Times New Roman"/>
                <w:i/>
                <w:iCs/>
                <w:sz w:val="28"/>
                <w:szCs w:val="28"/>
                <w:lang w:eastAsia="ru-RU"/>
              </w:rPr>
            </w:pPr>
            <w:r w:rsidRPr="00ED4FC5">
              <w:rPr>
                <w:rFonts w:ascii="Times New Roman" w:eastAsia="Times New Roman" w:hAnsi="Times New Roman" w:cs="Times New Roman"/>
                <w:i/>
                <w:iCs/>
                <w:sz w:val="28"/>
                <w:szCs w:val="28"/>
                <w:lang w:eastAsia="ru-RU"/>
              </w:rPr>
              <w:t> </w:t>
            </w:r>
          </w:p>
        </w:tc>
      </w:tr>
    </w:tbl>
    <w:p w:rsidR="009508A6" w:rsidRPr="00ED4FC5" w:rsidRDefault="009508A6" w:rsidP="009508A6">
      <w:pPr>
        <w:spacing w:after="0" w:line="315" w:lineRule="atLeast"/>
        <w:ind w:firstLine="567"/>
        <w:jc w:val="both"/>
        <w:outlineLvl w:val="0"/>
        <w:rPr>
          <w:rFonts w:ascii="Times New Roman" w:eastAsia="Times New Roman" w:hAnsi="Times New Roman" w:cs="Times New Roman"/>
          <w:b/>
          <w:bCs/>
          <w:i/>
          <w:iCs/>
          <w:kern w:val="36"/>
          <w:sz w:val="28"/>
          <w:szCs w:val="28"/>
          <w:lang w:eastAsia="ru-RU"/>
        </w:rPr>
      </w:pPr>
      <w:r w:rsidRPr="00ED4FC5">
        <w:rPr>
          <w:rFonts w:ascii="Times New Roman" w:eastAsia="Times New Roman" w:hAnsi="Times New Roman" w:cs="Times New Roman"/>
          <w:sz w:val="28"/>
          <w:szCs w:val="28"/>
          <w:lang w:eastAsia="ru-RU"/>
        </w:rPr>
        <w:t>мұндағы [Na+], [Ca</w:t>
      </w:r>
      <w:r w:rsidRPr="00413968">
        <w:rPr>
          <w:rFonts w:ascii="Times New Roman" w:eastAsia="Times New Roman" w:hAnsi="Times New Roman" w:cs="Times New Roman"/>
          <w:sz w:val="28"/>
          <w:szCs w:val="28"/>
          <w:vertAlign w:val="superscript"/>
          <w:lang w:eastAsia="ru-RU"/>
        </w:rPr>
        <w:t>2+</w:t>
      </w:r>
      <w:r w:rsidRPr="00ED4FC5">
        <w:rPr>
          <w:rFonts w:ascii="Times New Roman" w:eastAsia="Times New Roman" w:hAnsi="Times New Roman" w:cs="Times New Roman"/>
          <w:sz w:val="28"/>
          <w:szCs w:val="28"/>
          <w:lang w:eastAsia="ru-RU"/>
        </w:rPr>
        <w:t>], [Mg</w:t>
      </w:r>
      <w:r w:rsidRPr="00413968">
        <w:rPr>
          <w:rFonts w:ascii="Times New Roman" w:eastAsia="Times New Roman" w:hAnsi="Times New Roman" w:cs="Times New Roman"/>
          <w:sz w:val="28"/>
          <w:szCs w:val="28"/>
          <w:vertAlign w:val="superscript"/>
          <w:lang w:eastAsia="ru-RU"/>
        </w:rPr>
        <w:t>2+</w:t>
      </w:r>
      <w:r w:rsidRPr="00ED4FC5">
        <w:rPr>
          <w:rFonts w:ascii="Times New Roman" w:eastAsia="Times New Roman" w:hAnsi="Times New Roman" w:cs="Times New Roman"/>
          <w:sz w:val="28"/>
          <w:szCs w:val="28"/>
          <w:lang w:eastAsia="ru-RU"/>
        </w:rPr>
        <w:t>] судағы сәйкес катиондардың концентрациясы (мг-экв/л).</w:t>
      </w:r>
    </w:p>
    <w:p w:rsidR="009508A6" w:rsidRPr="00CC6809" w:rsidRDefault="009508A6" w:rsidP="009508A6">
      <w:pPr>
        <w:spacing w:after="0" w:line="315" w:lineRule="atLeast"/>
        <w:ind w:firstLine="567"/>
        <w:outlineLvl w:val="0"/>
        <w:rPr>
          <w:rFonts w:ascii="Times New Roman" w:eastAsia="Times New Roman" w:hAnsi="Times New Roman" w:cs="Times New Roman"/>
          <w:b/>
          <w:bCs/>
          <w:i/>
          <w:iCs/>
          <w:color w:val="0070C0"/>
          <w:kern w:val="36"/>
          <w:sz w:val="28"/>
          <w:szCs w:val="28"/>
          <w:lang w:eastAsia="ru-RU"/>
        </w:rPr>
      </w:pPr>
    </w:p>
    <w:p w:rsidR="009508A6" w:rsidRPr="00ED4FC5" w:rsidRDefault="009508A6" w:rsidP="009508A6">
      <w:pPr>
        <w:spacing w:after="0" w:line="330" w:lineRule="atLeast"/>
        <w:ind w:firstLine="567"/>
        <w:jc w:val="both"/>
        <w:rPr>
          <w:rFonts w:ascii="Times New Roman" w:eastAsia="Times New Roman" w:hAnsi="Times New Roman" w:cs="Times New Roman"/>
          <w:b/>
          <w:bCs/>
          <w:iCs/>
          <w:kern w:val="36"/>
          <w:sz w:val="28"/>
          <w:szCs w:val="28"/>
          <w:lang w:val="kk-KZ" w:eastAsia="ru-RU"/>
        </w:rPr>
      </w:pPr>
      <w:r>
        <w:rPr>
          <w:rFonts w:ascii="Times New Roman" w:eastAsia="Times New Roman" w:hAnsi="Times New Roman" w:cs="Times New Roman"/>
          <w:b/>
          <w:bCs/>
          <w:iCs/>
          <w:kern w:val="36"/>
          <w:sz w:val="28"/>
          <w:szCs w:val="28"/>
          <w:lang w:val="kk-KZ" w:eastAsia="ru-RU"/>
        </w:rPr>
        <w:t>5.6.</w:t>
      </w:r>
      <w:r w:rsidRPr="00421F61">
        <w:rPr>
          <w:rFonts w:ascii="Times New Roman" w:eastAsia="Times New Roman" w:hAnsi="Times New Roman" w:cs="Times New Roman"/>
          <w:b/>
          <w:bCs/>
          <w:iCs/>
          <w:kern w:val="36"/>
          <w:sz w:val="28"/>
          <w:szCs w:val="28"/>
          <w:lang w:eastAsia="ru-RU"/>
        </w:rPr>
        <w:t>7</w:t>
      </w:r>
      <w:r w:rsidRPr="00ED4FC5">
        <w:rPr>
          <w:rFonts w:ascii="Times New Roman" w:eastAsia="Times New Roman" w:hAnsi="Times New Roman" w:cs="Times New Roman"/>
          <w:b/>
          <w:bCs/>
          <w:iCs/>
          <w:kern w:val="36"/>
          <w:sz w:val="28"/>
          <w:szCs w:val="28"/>
          <w:lang w:val="kk-KZ" w:eastAsia="ru-RU"/>
        </w:rPr>
        <w:t xml:space="preserve"> Топырақтағы азот қосылыстары</w:t>
      </w:r>
    </w:p>
    <w:p w:rsidR="009508A6" w:rsidRPr="00E03D5F"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ED4FC5">
        <w:rPr>
          <w:rFonts w:ascii="Times New Roman" w:eastAsia="Times New Roman" w:hAnsi="Times New Roman" w:cs="Times New Roman"/>
          <w:sz w:val="28"/>
          <w:szCs w:val="28"/>
          <w:lang w:val="kk-KZ" w:eastAsia="ru-RU"/>
        </w:rPr>
        <w:t xml:space="preserve">Азот қосылыстарының негізгі мөлшері топырақтың жоғарғы горизонтында шоғырланған және негізінен органикалық қосылыстармен ұсынылған. </w:t>
      </w:r>
      <w:r w:rsidRPr="00E03D5F">
        <w:rPr>
          <w:rFonts w:ascii="Times New Roman" w:eastAsia="Times New Roman" w:hAnsi="Times New Roman" w:cs="Times New Roman"/>
          <w:sz w:val="28"/>
          <w:szCs w:val="28"/>
          <w:lang w:val="kk-KZ" w:eastAsia="ru-RU"/>
        </w:rPr>
        <w:t>Орташа алғанда, азот топырақтың органикалық массасының шамамен 5% құрайды, ол әдетте егістік топырақ қабатының массасының 0,02-0,4% құрайды. Топырақта органикалық қосылыстардан (гуминдік заттар мен өсімдік қалдықтарынан) басқа азот топырақ ауасында, топырақ ерітіндісінде бейорганикалық компоненттер түрінде болады, ал алмасатын немесе қозғалмайтын күйде топырақтың қатты фазасының құрамына кіреді.</w:t>
      </w:r>
    </w:p>
    <w:p w:rsidR="009508A6" w:rsidRPr="00E03D5F"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E03D5F">
        <w:rPr>
          <w:rFonts w:ascii="Times New Roman" w:eastAsia="Times New Roman" w:hAnsi="Times New Roman" w:cs="Times New Roman"/>
          <w:sz w:val="28"/>
          <w:szCs w:val="28"/>
          <w:lang w:val="kk-KZ" w:eastAsia="ru-RU"/>
        </w:rPr>
        <w:t>Азоттың органикалық қосылыстарының ішінде 20-дан 50%-ға дейін амин қышқылдары, сонымен қатар амидтер, амин қанттары және гетероциклді қосылыстар бар. Органикалық азот қосылыстарының шамамен 50% анықталмаған. Барлық органикалық азот қосылыстарын оңай ыдырайтын және тұрақты фракцияларға бөлуге болады. Біріншісі әдетте топырақтағы жалпы органикалық азоттың үштен бірінен азын құрайды. Топырақ ауасында азот қосылыстары молекулалық азот, аммиак, гемиоксид, оксид және азот диоксиді арқылы ұсынылған.</w:t>
      </w:r>
    </w:p>
    <w:p w:rsidR="009508A6" w:rsidRPr="00E03D5F"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E03D5F">
        <w:rPr>
          <w:rFonts w:ascii="Times New Roman" w:eastAsia="Times New Roman" w:hAnsi="Times New Roman" w:cs="Times New Roman"/>
          <w:sz w:val="28"/>
          <w:szCs w:val="28"/>
          <w:lang w:val="kk-KZ" w:eastAsia="ru-RU"/>
        </w:rPr>
        <w:t>Атмосфералық ауамен газ алмасу кезінде топырақ азотының бір бөлігі жоғалады. Азотты тыңайтқыштарды енгізу атмосфераға түсетін азот қосылыстарының мөлшерін арттырады, бұл әсіресе бірінші жылы байқалады. Жалпы, тыңайтқыштардан 27% азоттың газ фазасына өтуі мүмкін болатын мәліметтерді ескерсек және газ фазасындағы молекулалық азот пен N</w:t>
      </w:r>
      <w:r w:rsidRPr="00413968">
        <w:rPr>
          <w:rFonts w:ascii="Times New Roman" w:eastAsia="Times New Roman" w:hAnsi="Times New Roman" w:cs="Times New Roman"/>
          <w:sz w:val="28"/>
          <w:szCs w:val="28"/>
          <w:vertAlign w:val="subscript"/>
          <w:lang w:val="kk-KZ" w:eastAsia="ru-RU"/>
        </w:rPr>
        <w:t>2</w:t>
      </w:r>
      <w:r w:rsidRPr="00E03D5F">
        <w:rPr>
          <w:rFonts w:ascii="Times New Roman" w:eastAsia="Times New Roman" w:hAnsi="Times New Roman" w:cs="Times New Roman"/>
          <w:sz w:val="28"/>
          <w:szCs w:val="28"/>
          <w:lang w:val="kk-KZ" w:eastAsia="ru-RU"/>
        </w:rPr>
        <w:t>О үлестерін бірдей деп санасақ, бір га жерге 90 кг азотты қолданғанда топырақ, 12кг N</w:t>
      </w:r>
      <w:r w:rsidRPr="00413968">
        <w:rPr>
          <w:rFonts w:ascii="Times New Roman" w:eastAsia="Times New Roman" w:hAnsi="Times New Roman" w:cs="Times New Roman"/>
          <w:sz w:val="28"/>
          <w:szCs w:val="28"/>
          <w:vertAlign w:val="subscript"/>
          <w:lang w:val="kk-KZ" w:eastAsia="ru-RU"/>
        </w:rPr>
        <w:t>2</w:t>
      </w:r>
      <w:r w:rsidRPr="00E03D5F">
        <w:rPr>
          <w:rFonts w:ascii="Times New Roman" w:eastAsia="Times New Roman" w:hAnsi="Times New Roman" w:cs="Times New Roman"/>
          <w:sz w:val="28"/>
          <w:szCs w:val="28"/>
          <w:lang w:val="kk-KZ" w:eastAsia="ru-RU"/>
        </w:rPr>
        <w:t>, 19кг N</w:t>
      </w:r>
      <w:r w:rsidRPr="00413968">
        <w:rPr>
          <w:rFonts w:ascii="Times New Roman" w:eastAsia="Times New Roman" w:hAnsi="Times New Roman" w:cs="Times New Roman"/>
          <w:sz w:val="28"/>
          <w:szCs w:val="28"/>
          <w:vertAlign w:val="subscript"/>
          <w:lang w:val="kk-KZ" w:eastAsia="ru-RU"/>
        </w:rPr>
        <w:t>2</w:t>
      </w:r>
      <w:r w:rsidRPr="00E03D5F">
        <w:rPr>
          <w:rFonts w:ascii="Times New Roman" w:eastAsia="Times New Roman" w:hAnsi="Times New Roman" w:cs="Times New Roman"/>
          <w:sz w:val="28"/>
          <w:szCs w:val="28"/>
          <w:lang w:val="kk-KZ" w:eastAsia="ru-RU"/>
        </w:rPr>
        <w:t>О атмосфераға және 0,8кг NO</w:t>
      </w:r>
      <w:r w:rsidRPr="001C4A98">
        <w:rPr>
          <w:rFonts w:ascii="Times New Roman" w:eastAsia="Times New Roman" w:hAnsi="Times New Roman" w:cs="Times New Roman"/>
          <w:sz w:val="28"/>
          <w:szCs w:val="28"/>
          <w:vertAlign w:val="subscript"/>
          <w:lang w:val="kk-KZ" w:eastAsia="ru-RU"/>
        </w:rPr>
        <w:t>2</w:t>
      </w:r>
      <w:r w:rsidRPr="00E03D5F">
        <w:rPr>
          <w:rFonts w:ascii="Times New Roman" w:eastAsia="Times New Roman" w:hAnsi="Times New Roman" w:cs="Times New Roman"/>
          <w:sz w:val="28"/>
          <w:szCs w:val="28"/>
          <w:lang w:val="kk-KZ" w:eastAsia="ru-RU"/>
        </w:rPr>
        <w:t xml:space="preserve"> шығарылуы мүмкін. Топырақта газтәрізді азотты қосылыстардың түзілуінің негізгі көздері микроорганизмдердің қатысуымен жүретін аммонификация, нитрификация және денитрификация процестері болып табылады.</w:t>
      </w:r>
    </w:p>
    <w:p w:rsidR="009508A6" w:rsidRPr="001C4A98" w:rsidRDefault="009508A6" w:rsidP="009508A6">
      <w:pPr>
        <w:spacing w:after="0" w:line="330" w:lineRule="atLeast"/>
        <w:ind w:firstLine="567"/>
        <w:jc w:val="both"/>
        <w:rPr>
          <w:rFonts w:ascii="Times New Roman" w:eastAsia="Times New Roman" w:hAnsi="Times New Roman" w:cs="Times New Roman"/>
          <w:iCs/>
          <w:sz w:val="28"/>
          <w:szCs w:val="28"/>
          <w:lang w:val="kk-KZ" w:eastAsia="ru-RU"/>
        </w:rPr>
      </w:pPr>
      <w:r w:rsidRPr="00E03D5F">
        <w:rPr>
          <w:rFonts w:ascii="Times New Roman" w:eastAsia="Times New Roman" w:hAnsi="Times New Roman" w:cs="Times New Roman"/>
          <w:iCs/>
          <w:sz w:val="28"/>
          <w:szCs w:val="28"/>
          <w:lang w:val="kk-KZ" w:eastAsia="ru-RU"/>
        </w:rPr>
        <w:t xml:space="preserve">Аммонификация – белгілі аммонификациялаушы микроорганизмдердің қатысуымен жүретін органикалық заттардың ыдырау процесі. Осы процестің нәтижесінде топырақ ауасында газ тәрізді аммиак, ал топырақ ерітіндісінде аммоний иондары пайда болады. </w:t>
      </w:r>
      <w:r w:rsidRPr="001C4A98">
        <w:rPr>
          <w:rFonts w:ascii="Times New Roman" w:eastAsia="Times New Roman" w:hAnsi="Times New Roman" w:cs="Times New Roman"/>
          <w:iCs/>
          <w:sz w:val="28"/>
          <w:szCs w:val="28"/>
          <w:lang w:val="kk-KZ" w:eastAsia="ru-RU"/>
        </w:rPr>
        <w:t>Аммоний иондары топырақ сіңіретін кешенмен, ал кейбір иондармен әрекеттеседі</w:t>
      </w:r>
    </w:p>
    <w:p w:rsidR="009508A6" w:rsidRPr="001C4A98" w:rsidRDefault="009508A6" w:rsidP="009508A6">
      <w:pPr>
        <w:spacing w:after="0" w:line="330" w:lineRule="atLeast"/>
        <w:ind w:firstLine="567"/>
        <w:jc w:val="both"/>
        <w:rPr>
          <w:rFonts w:ascii="Times New Roman" w:eastAsia="Times New Roman" w:hAnsi="Times New Roman" w:cs="Times New Roman"/>
          <w:iCs/>
          <w:sz w:val="28"/>
          <w:szCs w:val="28"/>
          <w:lang w:val="kk-KZ" w:eastAsia="ru-RU"/>
        </w:rPr>
      </w:pPr>
      <w:r w:rsidRPr="001C4A98">
        <w:rPr>
          <w:rFonts w:ascii="Times New Roman" w:eastAsia="Times New Roman" w:hAnsi="Times New Roman" w:cs="Times New Roman"/>
          <w:iCs/>
          <w:sz w:val="28"/>
          <w:szCs w:val="28"/>
          <w:lang w:val="kk-KZ" w:eastAsia="ru-RU"/>
        </w:rPr>
        <w:t>М</w:t>
      </w:r>
      <w:r>
        <w:rPr>
          <w:rFonts w:ascii="Times New Roman" w:eastAsia="Times New Roman" w:hAnsi="Times New Roman" w:cs="Times New Roman"/>
          <w:iCs/>
          <w:sz w:val="28"/>
          <w:szCs w:val="28"/>
          <w:lang w:val="kk-KZ" w:eastAsia="ru-RU"/>
        </w:rPr>
        <w:t>ұндай әрекеттесу нәтижесінде NH</w:t>
      </w:r>
      <w:r w:rsidRPr="001C4A98">
        <w:rPr>
          <w:rFonts w:ascii="Times New Roman" w:eastAsia="Times New Roman" w:hAnsi="Times New Roman" w:cs="Times New Roman"/>
          <w:iCs/>
          <w:sz w:val="28"/>
          <w:szCs w:val="28"/>
          <w:vertAlign w:val="subscript"/>
          <w:lang w:val="kk-KZ" w:eastAsia="ru-RU"/>
        </w:rPr>
        <w:t>4</w:t>
      </w:r>
      <w:r w:rsidRPr="001C4A98">
        <w:rPr>
          <w:rFonts w:ascii="Times New Roman" w:eastAsia="Times New Roman" w:hAnsi="Times New Roman" w:cs="Times New Roman"/>
          <w:iCs/>
          <w:sz w:val="28"/>
          <w:szCs w:val="28"/>
          <w:vertAlign w:val="superscript"/>
          <w:lang w:val="kk-KZ" w:eastAsia="ru-RU"/>
        </w:rPr>
        <w:t>+</w:t>
      </w:r>
      <w:r w:rsidRPr="001C4A98">
        <w:rPr>
          <w:rFonts w:ascii="Times New Roman" w:eastAsia="Times New Roman" w:hAnsi="Times New Roman" w:cs="Times New Roman"/>
          <w:iCs/>
          <w:sz w:val="28"/>
          <w:szCs w:val="28"/>
          <w:lang w:val="kk-KZ" w:eastAsia="ru-RU"/>
        </w:rPr>
        <w:t xml:space="preserve">  қозғалғыштығын жоғалтуы мүмкін. Минералдардың NH</w:t>
      </w:r>
      <w:r w:rsidRPr="001C4A98">
        <w:rPr>
          <w:rFonts w:ascii="Times New Roman" w:eastAsia="Times New Roman" w:hAnsi="Times New Roman" w:cs="Times New Roman"/>
          <w:iCs/>
          <w:sz w:val="28"/>
          <w:szCs w:val="28"/>
          <w:vertAlign w:val="subscript"/>
          <w:lang w:val="kk-KZ" w:eastAsia="ru-RU"/>
        </w:rPr>
        <w:t>4</w:t>
      </w:r>
      <w:r w:rsidRPr="001C4A98">
        <w:rPr>
          <w:rFonts w:ascii="Times New Roman" w:eastAsia="Times New Roman" w:hAnsi="Times New Roman" w:cs="Times New Roman"/>
          <w:iCs/>
          <w:sz w:val="28"/>
          <w:szCs w:val="28"/>
          <w:vertAlign w:val="superscript"/>
          <w:lang w:val="kk-KZ" w:eastAsia="ru-RU"/>
        </w:rPr>
        <w:t>+</w:t>
      </w:r>
      <w:r w:rsidRPr="001C4A98">
        <w:rPr>
          <w:rFonts w:ascii="Times New Roman" w:eastAsia="Times New Roman" w:hAnsi="Times New Roman" w:cs="Times New Roman"/>
          <w:iCs/>
          <w:sz w:val="28"/>
          <w:szCs w:val="28"/>
          <w:lang w:val="kk-KZ" w:eastAsia="ru-RU"/>
        </w:rPr>
        <w:t xml:space="preserve"> иондарын бекіту қабілеті олардың құрылымымен, үгілу дәрежесімен және тордың К</w:t>
      </w:r>
      <w:r w:rsidRPr="001C4A98">
        <w:rPr>
          <w:rFonts w:ascii="Times New Roman" w:eastAsia="Times New Roman" w:hAnsi="Times New Roman" w:cs="Times New Roman"/>
          <w:iCs/>
          <w:sz w:val="28"/>
          <w:szCs w:val="28"/>
          <w:vertAlign w:val="superscript"/>
          <w:lang w:val="kk-KZ" w:eastAsia="ru-RU"/>
        </w:rPr>
        <w:t>+</w:t>
      </w:r>
      <w:r w:rsidRPr="001C4A98">
        <w:rPr>
          <w:rFonts w:ascii="Times New Roman" w:eastAsia="Times New Roman" w:hAnsi="Times New Roman" w:cs="Times New Roman"/>
          <w:iCs/>
          <w:sz w:val="28"/>
          <w:szCs w:val="28"/>
          <w:lang w:val="kk-KZ" w:eastAsia="ru-RU"/>
        </w:rPr>
        <w:t xml:space="preserve"> катиондарымен қанығу дәреже</w:t>
      </w:r>
      <w:r>
        <w:rPr>
          <w:rFonts w:ascii="Times New Roman" w:eastAsia="Times New Roman" w:hAnsi="Times New Roman" w:cs="Times New Roman"/>
          <w:iCs/>
          <w:sz w:val="28"/>
          <w:szCs w:val="28"/>
          <w:lang w:val="kk-KZ" w:eastAsia="ru-RU"/>
        </w:rPr>
        <w:t>сімен анықталады және бірнеше</w:t>
      </w:r>
      <w:r w:rsidRPr="001C4A98">
        <w:rPr>
          <w:rFonts w:ascii="Times New Roman" w:eastAsia="Times New Roman" w:hAnsi="Times New Roman" w:cs="Times New Roman"/>
          <w:iCs/>
          <w:sz w:val="28"/>
          <w:szCs w:val="28"/>
          <w:lang w:val="kk-KZ" w:eastAsia="ru-RU"/>
        </w:rPr>
        <w:t>ден 10</w:t>
      </w:r>
      <w:r w:rsidRPr="001C4A98">
        <w:rPr>
          <w:rFonts w:ascii="Times New Roman" w:eastAsia="Times New Roman" w:hAnsi="Times New Roman" w:cs="Times New Roman"/>
          <w:iCs/>
          <w:sz w:val="28"/>
          <w:szCs w:val="28"/>
          <w:vertAlign w:val="superscript"/>
          <w:lang w:val="kk-KZ" w:eastAsia="ru-RU"/>
        </w:rPr>
        <w:t xml:space="preserve">–12 </w:t>
      </w:r>
      <w:r w:rsidRPr="001C4A98">
        <w:rPr>
          <w:rFonts w:ascii="Times New Roman" w:eastAsia="Times New Roman" w:hAnsi="Times New Roman" w:cs="Times New Roman"/>
          <w:iCs/>
          <w:sz w:val="28"/>
          <w:szCs w:val="28"/>
          <w:lang w:val="kk-KZ" w:eastAsia="ru-RU"/>
        </w:rPr>
        <w:t>смоль (р+)/кг аралығында өзгереді.</w:t>
      </w:r>
    </w:p>
    <w:p w:rsidR="009508A6" w:rsidRPr="00421F61" w:rsidRDefault="009508A6" w:rsidP="009508A6">
      <w:pPr>
        <w:spacing w:after="0" w:line="240" w:lineRule="auto"/>
        <w:ind w:firstLine="567"/>
        <w:jc w:val="both"/>
        <w:rPr>
          <w:rFonts w:ascii="Times New Roman" w:eastAsia="Times New Roman" w:hAnsi="Times New Roman" w:cs="Times New Roman"/>
          <w:iCs/>
          <w:sz w:val="28"/>
          <w:szCs w:val="28"/>
          <w:lang w:val="kk-KZ" w:eastAsia="ru-RU"/>
        </w:rPr>
      </w:pPr>
      <w:r w:rsidRPr="00421F61">
        <w:rPr>
          <w:rFonts w:ascii="Times New Roman" w:eastAsia="Times New Roman" w:hAnsi="Times New Roman" w:cs="Times New Roman"/>
          <w:iCs/>
          <w:sz w:val="28"/>
          <w:szCs w:val="28"/>
          <w:lang w:val="kk-KZ" w:eastAsia="ru-RU"/>
        </w:rPr>
        <w:t>Нитрификация – аммиактың азот қышқылына немесе одан әрі азот қышқылына дейін тотығуының микробиологиялық процесі, ол не энергия өндірумен (хемосинтез, автотрофты нитрификация) немесе сутегі асқын тотығының ыдырауы (гетеротрофты нитрификация) кезінде түзілетін реактивті оттегі түрлерінен қорғаумен байланысты. ).</w:t>
      </w:r>
    </w:p>
    <w:p w:rsidR="009508A6" w:rsidRPr="00421F61" w:rsidRDefault="009508A6" w:rsidP="009508A6">
      <w:pPr>
        <w:spacing w:after="0" w:line="240" w:lineRule="auto"/>
        <w:ind w:firstLine="567"/>
        <w:jc w:val="both"/>
        <w:rPr>
          <w:rFonts w:ascii="Times New Roman" w:eastAsia="Times New Roman" w:hAnsi="Times New Roman" w:cs="Times New Roman"/>
          <w:iCs/>
          <w:sz w:val="28"/>
          <w:szCs w:val="28"/>
          <w:lang w:val="kk-KZ" w:eastAsia="ru-RU"/>
        </w:rPr>
      </w:pPr>
      <w:r w:rsidRPr="00421F61">
        <w:rPr>
          <w:rFonts w:ascii="Times New Roman" w:eastAsia="Times New Roman" w:hAnsi="Times New Roman" w:cs="Times New Roman"/>
          <w:iCs/>
          <w:sz w:val="28"/>
          <w:szCs w:val="28"/>
          <w:lang w:val="kk-KZ" w:eastAsia="ru-RU"/>
        </w:rPr>
        <w:t>Бейорганикалық азот қосылыстары топырақта NH</w:t>
      </w:r>
      <w:r w:rsidRPr="00421F61">
        <w:rPr>
          <w:rFonts w:ascii="Times New Roman" w:eastAsia="Times New Roman" w:hAnsi="Times New Roman" w:cs="Times New Roman"/>
          <w:iCs/>
          <w:sz w:val="28"/>
          <w:szCs w:val="28"/>
          <w:vertAlign w:val="subscript"/>
          <w:lang w:val="kk-KZ" w:eastAsia="ru-RU"/>
        </w:rPr>
        <w:t>4</w:t>
      </w:r>
      <w:r w:rsidRPr="00421F61">
        <w:rPr>
          <w:rFonts w:ascii="Times New Roman" w:eastAsia="Times New Roman" w:hAnsi="Times New Roman" w:cs="Times New Roman"/>
          <w:iCs/>
          <w:sz w:val="28"/>
          <w:szCs w:val="28"/>
          <w:vertAlign w:val="superscript"/>
          <w:lang w:val="kk-KZ" w:eastAsia="ru-RU"/>
        </w:rPr>
        <w:t>+</w:t>
      </w:r>
      <w:r w:rsidRPr="00421F61">
        <w:rPr>
          <w:rFonts w:ascii="Times New Roman" w:eastAsia="Times New Roman" w:hAnsi="Times New Roman" w:cs="Times New Roman"/>
          <w:iCs/>
          <w:sz w:val="28"/>
          <w:szCs w:val="28"/>
          <w:lang w:val="kk-KZ" w:eastAsia="ru-RU"/>
        </w:rPr>
        <w:t xml:space="preserve"> және NO</w:t>
      </w:r>
      <w:r w:rsidRPr="00421F61">
        <w:rPr>
          <w:rFonts w:ascii="Times New Roman" w:eastAsia="Times New Roman" w:hAnsi="Times New Roman" w:cs="Times New Roman"/>
          <w:iCs/>
          <w:sz w:val="28"/>
          <w:szCs w:val="28"/>
          <w:vertAlign w:val="subscript"/>
          <w:lang w:val="kk-KZ" w:eastAsia="ru-RU"/>
        </w:rPr>
        <w:t>3</w:t>
      </w:r>
      <w:r w:rsidRPr="00421F61">
        <w:rPr>
          <w:rFonts w:ascii="Times New Roman" w:eastAsia="Times New Roman" w:hAnsi="Times New Roman" w:cs="Times New Roman"/>
          <w:iCs/>
          <w:sz w:val="28"/>
          <w:szCs w:val="28"/>
          <w:vertAlign w:val="superscript"/>
          <w:lang w:val="kk-KZ" w:eastAsia="ru-RU"/>
        </w:rPr>
        <w:t>−</w:t>
      </w:r>
      <w:r w:rsidRPr="00421F61">
        <w:rPr>
          <w:rFonts w:ascii="Times New Roman" w:eastAsia="Times New Roman" w:hAnsi="Times New Roman" w:cs="Times New Roman"/>
          <w:iCs/>
          <w:sz w:val="28"/>
          <w:szCs w:val="28"/>
          <w:lang w:val="kk-KZ" w:eastAsia="ru-RU"/>
        </w:rPr>
        <w:t xml:space="preserve"> түрінде болады. Нитрификацияға кедергі жоқ жерлерде азоттың көп бөлігі нитраттар</w:t>
      </w:r>
      <w:r>
        <w:rPr>
          <w:rFonts w:ascii="Times New Roman" w:eastAsia="Times New Roman" w:hAnsi="Times New Roman" w:cs="Times New Roman"/>
          <w:iCs/>
          <w:sz w:val="28"/>
          <w:szCs w:val="28"/>
          <w:lang w:val="kk-KZ" w:eastAsia="ru-RU"/>
        </w:rPr>
        <w:t xml:space="preserve"> күйінде келеді</w:t>
      </w:r>
      <w:r w:rsidRPr="00421F61">
        <w:rPr>
          <w:rFonts w:ascii="Times New Roman" w:eastAsia="Times New Roman" w:hAnsi="Times New Roman" w:cs="Times New Roman"/>
          <w:iCs/>
          <w:sz w:val="28"/>
          <w:szCs w:val="28"/>
          <w:lang w:val="kk-KZ" w:eastAsia="ru-RU"/>
        </w:rPr>
        <w:t xml:space="preserve"> және олардың топырақ ерітіндісіндегі мөлшері 50-ден 150 мг/л-ге дейін өзгереді.</w:t>
      </w:r>
    </w:p>
    <w:p w:rsidR="009508A6" w:rsidRPr="00421F6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 xml:space="preserve">Аммиактың микроорганизмдермен тотығуы екі сатыда жүреді. Бірінші кезеңде Nitromonas бактерияларының әсерінен </w:t>
      </w:r>
      <w:r w:rsidRPr="00421F61">
        <w:rPr>
          <w:rFonts w:ascii="Times New Roman" w:eastAsia="Times New Roman" w:hAnsi="Times New Roman" w:cs="Times New Roman"/>
          <w:iCs/>
          <w:sz w:val="28"/>
          <w:szCs w:val="28"/>
          <w:lang w:val="kk-KZ" w:eastAsia="ru-RU"/>
        </w:rPr>
        <w:t>NH</w:t>
      </w:r>
      <w:r w:rsidRPr="00421F61">
        <w:rPr>
          <w:rFonts w:ascii="Times New Roman" w:eastAsia="Times New Roman" w:hAnsi="Times New Roman" w:cs="Times New Roman"/>
          <w:iCs/>
          <w:sz w:val="28"/>
          <w:szCs w:val="28"/>
          <w:vertAlign w:val="subscript"/>
          <w:lang w:val="kk-KZ" w:eastAsia="ru-RU"/>
        </w:rPr>
        <w:t>4</w:t>
      </w:r>
      <w:r w:rsidRPr="00421F61">
        <w:rPr>
          <w:rFonts w:ascii="Times New Roman" w:eastAsia="Times New Roman" w:hAnsi="Times New Roman" w:cs="Times New Roman"/>
          <w:iCs/>
          <w:sz w:val="28"/>
          <w:szCs w:val="28"/>
          <w:vertAlign w:val="superscript"/>
          <w:lang w:val="kk-KZ" w:eastAsia="ru-RU"/>
        </w:rPr>
        <w:t>+</w:t>
      </w:r>
      <w:r w:rsidRPr="00421F61">
        <w:rPr>
          <w:rFonts w:ascii="Times New Roman" w:eastAsia="Times New Roman" w:hAnsi="Times New Roman" w:cs="Times New Roman"/>
          <w:iCs/>
          <w:sz w:val="28"/>
          <w:szCs w:val="28"/>
          <w:lang w:val="kk-KZ" w:eastAsia="ru-RU"/>
        </w:rPr>
        <w:t xml:space="preserve"> </w:t>
      </w:r>
      <w:r w:rsidRPr="00421F61">
        <w:rPr>
          <w:rFonts w:ascii="Times New Roman" w:eastAsia="Times New Roman" w:hAnsi="Times New Roman" w:cs="Times New Roman"/>
          <w:sz w:val="28"/>
          <w:szCs w:val="28"/>
          <w:lang w:val="kk-KZ" w:eastAsia="ru-RU"/>
        </w:rPr>
        <w:t>иондары NO</w:t>
      </w:r>
      <w:r w:rsidRPr="00421F61">
        <w:rPr>
          <w:rFonts w:ascii="Times New Roman" w:eastAsia="Times New Roman" w:hAnsi="Times New Roman" w:cs="Times New Roman"/>
          <w:sz w:val="28"/>
          <w:szCs w:val="28"/>
          <w:vertAlign w:val="subscript"/>
          <w:lang w:val="kk-KZ" w:eastAsia="ru-RU"/>
        </w:rPr>
        <w:t>2</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xml:space="preserve"> ионына дейін тотығады. Осы кезеңде түзілген азот қышқылының тұздары одан әрі тотығудан өтеді, ол Nitrobacter бактерияларының қатысуымен жүреді. Бұл жағдайда NO</w:t>
      </w:r>
      <w:r w:rsidRPr="00421F61">
        <w:rPr>
          <w:rFonts w:ascii="Times New Roman" w:eastAsia="Times New Roman" w:hAnsi="Times New Roman" w:cs="Times New Roman"/>
          <w:sz w:val="28"/>
          <w:szCs w:val="28"/>
          <w:vertAlign w:val="subscript"/>
          <w:lang w:val="kk-KZ" w:eastAsia="ru-RU"/>
        </w:rPr>
        <w:t>2</w:t>
      </w:r>
      <w:r w:rsidRPr="00421F61">
        <w:rPr>
          <w:rFonts w:ascii="Times New Roman" w:eastAsia="Times New Roman" w:hAnsi="Times New Roman" w:cs="Times New Roman"/>
          <w:sz w:val="28"/>
          <w:szCs w:val="28"/>
          <w:vertAlign w:val="superscript"/>
          <w:lang w:val="kk-KZ" w:eastAsia="ru-RU"/>
        </w:rPr>
        <w:t>–</w:t>
      </w:r>
      <w:r>
        <w:rPr>
          <w:rFonts w:ascii="Times New Roman" w:eastAsia="Times New Roman" w:hAnsi="Times New Roman" w:cs="Times New Roman"/>
          <w:sz w:val="28"/>
          <w:szCs w:val="28"/>
          <w:lang w:val="kk-KZ" w:eastAsia="ru-RU"/>
        </w:rPr>
        <w:t xml:space="preserve"> </w:t>
      </w:r>
      <w:r w:rsidRPr="00421F61">
        <w:rPr>
          <w:rFonts w:ascii="Times New Roman" w:eastAsia="Times New Roman" w:hAnsi="Times New Roman" w:cs="Times New Roman"/>
          <w:sz w:val="28"/>
          <w:szCs w:val="28"/>
          <w:lang w:val="kk-KZ" w:eastAsia="ru-RU"/>
        </w:rPr>
        <w:t>иондары NO</w:t>
      </w:r>
      <w:r w:rsidRPr="00421F61">
        <w:rPr>
          <w:rFonts w:ascii="Times New Roman" w:eastAsia="Times New Roman" w:hAnsi="Times New Roman" w:cs="Times New Roman"/>
          <w:sz w:val="28"/>
          <w:szCs w:val="28"/>
          <w:vertAlign w:val="subscript"/>
          <w:lang w:val="kk-KZ" w:eastAsia="ru-RU"/>
        </w:rPr>
        <w:t>3</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-ге өтеді.</w:t>
      </w:r>
    </w:p>
    <w:p w:rsidR="009508A6" w:rsidRPr="00421F6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Нитрификация процесі кезінде сутегі иондары топыраққа түседі:</w:t>
      </w:r>
    </w:p>
    <w:p w:rsidR="009508A6" w:rsidRPr="00421F6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NH</w:t>
      </w:r>
      <w:r w:rsidRPr="00421F61">
        <w:rPr>
          <w:rFonts w:ascii="Times New Roman" w:eastAsia="Times New Roman" w:hAnsi="Times New Roman" w:cs="Times New Roman"/>
          <w:sz w:val="28"/>
          <w:szCs w:val="28"/>
          <w:vertAlign w:val="subscript"/>
          <w:lang w:val="kk-KZ" w:eastAsia="ru-RU"/>
        </w:rPr>
        <w:t>4</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+ 2O</w:t>
      </w:r>
      <w:r w:rsidRPr="00421F61">
        <w:rPr>
          <w:rFonts w:ascii="Times New Roman" w:eastAsia="Times New Roman" w:hAnsi="Times New Roman" w:cs="Times New Roman"/>
          <w:sz w:val="28"/>
          <w:szCs w:val="28"/>
          <w:vertAlign w:val="subscript"/>
          <w:lang w:val="kk-KZ" w:eastAsia="ru-RU"/>
        </w:rPr>
        <w:t>2</w:t>
      </w:r>
      <w:r w:rsidRPr="00421F61">
        <w:rPr>
          <w:rFonts w:ascii="Times New Roman" w:eastAsia="Times New Roman" w:hAnsi="Times New Roman" w:cs="Times New Roman"/>
          <w:sz w:val="28"/>
          <w:szCs w:val="28"/>
          <w:lang w:val="kk-KZ" w:eastAsia="ru-RU"/>
        </w:rPr>
        <w:t> → NО</w:t>
      </w:r>
      <w:r w:rsidRPr="00421F61">
        <w:rPr>
          <w:rFonts w:ascii="Times New Roman" w:eastAsia="Times New Roman" w:hAnsi="Times New Roman" w:cs="Times New Roman"/>
          <w:sz w:val="28"/>
          <w:szCs w:val="28"/>
          <w:vertAlign w:val="subscript"/>
          <w:lang w:val="kk-KZ" w:eastAsia="ru-RU"/>
        </w:rPr>
        <w:t>3</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 + H</w:t>
      </w:r>
      <w:r w:rsidRPr="00421F61">
        <w:rPr>
          <w:rFonts w:ascii="Times New Roman" w:eastAsia="Times New Roman" w:hAnsi="Times New Roman" w:cs="Times New Roman"/>
          <w:sz w:val="28"/>
          <w:szCs w:val="28"/>
          <w:vertAlign w:val="subscript"/>
          <w:lang w:val="kk-KZ" w:eastAsia="ru-RU"/>
        </w:rPr>
        <w:t>2</w:t>
      </w:r>
      <w:r w:rsidRPr="00421F61">
        <w:rPr>
          <w:rFonts w:ascii="Times New Roman" w:eastAsia="Times New Roman" w:hAnsi="Times New Roman" w:cs="Times New Roman"/>
          <w:sz w:val="28"/>
          <w:szCs w:val="28"/>
          <w:lang w:val="kk-KZ" w:eastAsia="ru-RU"/>
        </w:rPr>
        <w:t>O + 2H</w:t>
      </w:r>
      <w:r w:rsidRPr="00421F61">
        <w:rPr>
          <w:rFonts w:ascii="Times New Roman" w:eastAsia="Times New Roman" w:hAnsi="Times New Roman" w:cs="Times New Roman"/>
          <w:sz w:val="28"/>
          <w:szCs w:val="28"/>
          <w:vertAlign w:val="superscript"/>
          <w:lang w:val="kk-KZ" w:eastAsia="ru-RU"/>
        </w:rPr>
        <w:t>+</w:t>
      </w:r>
      <w:r w:rsidRPr="00421F61">
        <w:rPr>
          <w:rFonts w:ascii="Times New Roman" w:eastAsia="Times New Roman" w:hAnsi="Times New Roman" w:cs="Times New Roman"/>
          <w:sz w:val="28"/>
          <w:szCs w:val="28"/>
          <w:lang w:val="kk-KZ" w:eastAsia="ru-RU"/>
        </w:rPr>
        <w:t>.</w:t>
      </w:r>
    </w:p>
    <w:p w:rsidR="009508A6" w:rsidRPr="00421F61"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21F61">
        <w:rPr>
          <w:rFonts w:ascii="Times New Roman" w:eastAsia="Times New Roman" w:hAnsi="Times New Roman" w:cs="Times New Roman"/>
          <w:sz w:val="28"/>
          <w:szCs w:val="28"/>
          <w:lang w:val="kk-KZ" w:eastAsia="ru-RU"/>
        </w:rPr>
        <w:t>Сондықтан нитрификация процестері топырақтың қышқылдануымен бірге жүреді, ал аммоний тыңайтқыштарын ұзақ уақыт қолданғанда топырақтың компенсаторлы әктелуін қамтамасыз ету қажет.</w:t>
      </w:r>
    </w:p>
    <w:p w:rsidR="009508A6" w:rsidRPr="00606A79"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421F61">
        <w:rPr>
          <w:rFonts w:ascii="Times New Roman" w:eastAsia="Times New Roman" w:hAnsi="Times New Roman" w:cs="Times New Roman"/>
          <w:sz w:val="28"/>
          <w:szCs w:val="28"/>
          <w:lang w:val="kk-KZ" w:eastAsia="ru-RU"/>
        </w:rPr>
        <w:t xml:space="preserve">Денитрификация - атмосфераға шығарылатын газ тәрізді азот қосылыстарының түзілуіне әкелетін тотықсыздану процесі. </w:t>
      </w:r>
      <w:r w:rsidRPr="00606A79">
        <w:rPr>
          <w:rFonts w:ascii="Times New Roman" w:eastAsia="Times New Roman" w:hAnsi="Times New Roman" w:cs="Times New Roman"/>
          <w:sz w:val="28"/>
          <w:szCs w:val="28"/>
          <w:lang w:eastAsia="ru-RU"/>
        </w:rPr>
        <w:t>Денитрификацияның екі жолы бар: жанама немесе химиялық, және тікелей немесе биологиялық. Денитрификацияның жанама процесі келесі химиялық реакциялармен байланысты:</w:t>
      </w:r>
    </w:p>
    <w:p w:rsidR="009508A6" w:rsidRPr="00E03D5F"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606A79">
        <w:rPr>
          <w:rFonts w:ascii="Times New Roman" w:eastAsia="Times New Roman" w:hAnsi="Times New Roman" w:cs="Times New Roman"/>
          <w:i/>
          <w:iCs/>
          <w:sz w:val="28"/>
          <w:szCs w:val="28"/>
          <w:lang w:val="en-US" w:eastAsia="ru-RU"/>
        </w:rPr>
        <w:t>R</w:t>
      </w:r>
      <w:r w:rsidRPr="00E03D5F">
        <w:rPr>
          <w:rFonts w:ascii="Times New Roman" w:eastAsia="Times New Roman" w:hAnsi="Times New Roman" w:cs="Times New Roman"/>
          <w:sz w:val="28"/>
          <w:szCs w:val="28"/>
          <w:lang w:eastAsia="ru-RU"/>
        </w:rPr>
        <w:t>–</w:t>
      </w:r>
      <w:r w:rsidRPr="00606A79">
        <w:rPr>
          <w:rFonts w:ascii="Times New Roman" w:eastAsia="Times New Roman" w:hAnsi="Times New Roman" w:cs="Times New Roman"/>
          <w:sz w:val="28"/>
          <w:szCs w:val="28"/>
          <w:lang w:val="en-US" w:eastAsia="ru-RU"/>
        </w:rPr>
        <w:t>NH</w:t>
      </w:r>
      <w:r w:rsidRPr="00251CD5">
        <w:rPr>
          <w:rFonts w:ascii="Times New Roman" w:eastAsia="Times New Roman" w:hAnsi="Times New Roman" w:cs="Times New Roman"/>
          <w:sz w:val="28"/>
          <w:szCs w:val="28"/>
          <w:vertAlign w:val="subscript"/>
          <w:lang w:eastAsia="ru-RU"/>
        </w:rPr>
        <w:t>2</w:t>
      </w:r>
      <w:r w:rsidRPr="00606A79">
        <w:rPr>
          <w:rFonts w:ascii="Times New Roman" w:eastAsia="Times New Roman" w:hAnsi="Times New Roman" w:cs="Times New Roman"/>
          <w:sz w:val="28"/>
          <w:szCs w:val="28"/>
          <w:lang w:val="en-US" w:eastAsia="ru-RU"/>
        </w:rPr>
        <w:t> </w:t>
      </w:r>
      <w:r w:rsidRPr="00E03D5F">
        <w:rPr>
          <w:rFonts w:ascii="Times New Roman" w:eastAsia="Times New Roman" w:hAnsi="Times New Roman" w:cs="Times New Roman"/>
          <w:sz w:val="28"/>
          <w:szCs w:val="28"/>
          <w:lang w:eastAsia="ru-RU"/>
        </w:rPr>
        <w:t xml:space="preserve">+ </w:t>
      </w:r>
      <w:r w:rsidRPr="00606A79">
        <w:rPr>
          <w:rFonts w:ascii="Times New Roman" w:eastAsia="Times New Roman" w:hAnsi="Times New Roman" w:cs="Times New Roman"/>
          <w:sz w:val="28"/>
          <w:szCs w:val="28"/>
          <w:lang w:val="en-US" w:eastAsia="ru-RU"/>
        </w:rPr>
        <w:t>HNO</w:t>
      </w:r>
      <w:r w:rsidRPr="00251CD5">
        <w:rPr>
          <w:rFonts w:ascii="Times New Roman" w:eastAsia="Times New Roman" w:hAnsi="Times New Roman" w:cs="Times New Roman"/>
          <w:sz w:val="28"/>
          <w:szCs w:val="28"/>
          <w:vertAlign w:val="subscript"/>
          <w:lang w:eastAsia="ru-RU"/>
        </w:rPr>
        <w:t>3</w:t>
      </w:r>
      <w:r w:rsidRPr="00606A79">
        <w:rPr>
          <w:rFonts w:ascii="Times New Roman" w:eastAsia="Times New Roman" w:hAnsi="Times New Roman" w:cs="Times New Roman"/>
          <w:sz w:val="28"/>
          <w:szCs w:val="28"/>
          <w:lang w:val="en-US" w:eastAsia="ru-RU"/>
        </w:rPr>
        <w:t> </w:t>
      </w:r>
      <w:r w:rsidRPr="00E03D5F">
        <w:rPr>
          <w:rFonts w:ascii="Times New Roman" w:eastAsia="Times New Roman" w:hAnsi="Times New Roman" w:cs="Times New Roman"/>
          <w:sz w:val="28"/>
          <w:szCs w:val="28"/>
          <w:lang w:eastAsia="ru-RU"/>
        </w:rPr>
        <w:t>→</w:t>
      </w:r>
      <w:r w:rsidRPr="00606A79">
        <w:rPr>
          <w:rFonts w:ascii="Times New Roman" w:eastAsia="Times New Roman" w:hAnsi="Times New Roman" w:cs="Times New Roman"/>
          <w:sz w:val="28"/>
          <w:szCs w:val="28"/>
          <w:lang w:val="en-US" w:eastAsia="ru-RU"/>
        </w:rPr>
        <w:t> </w:t>
      </w:r>
      <w:r w:rsidRPr="00606A79">
        <w:rPr>
          <w:rFonts w:ascii="Times New Roman" w:eastAsia="Times New Roman" w:hAnsi="Times New Roman" w:cs="Times New Roman"/>
          <w:i/>
          <w:iCs/>
          <w:sz w:val="28"/>
          <w:szCs w:val="28"/>
          <w:lang w:val="en-US" w:eastAsia="ru-RU"/>
        </w:rPr>
        <w:t>R</w:t>
      </w:r>
      <w:r w:rsidRPr="00E03D5F">
        <w:rPr>
          <w:rFonts w:ascii="Times New Roman" w:eastAsia="Times New Roman" w:hAnsi="Times New Roman" w:cs="Times New Roman"/>
          <w:sz w:val="28"/>
          <w:szCs w:val="28"/>
          <w:lang w:eastAsia="ru-RU"/>
        </w:rPr>
        <w:t>–</w:t>
      </w:r>
      <w:r w:rsidRPr="00606A79">
        <w:rPr>
          <w:rFonts w:ascii="Times New Roman" w:eastAsia="Times New Roman" w:hAnsi="Times New Roman" w:cs="Times New Roman"/>
          <w:sz w:val="28"/>
          <w:szCs w:val="28"/>
          <w:lang w:val="en-US" w:eastAsia="ru-RU"/>
        </w:rPr>
        <w:t>OH</w:t>
      </w:r>
      <w:r w:rsidRPr="00E03D5F">
        <w:rPr>
          <w:rFonts w:ascii="Times New Roman" w:eastAsia="Times New Roman" w:hAnsi="Times New Roman" w:cs="Times New Roman"/>
          <w:sz w:val="28"/>
          <w:szCs w:val="28"/>
          <w:lang w:eastAsia="ru-RU"/>
        </w:rPr>
        <w:t xml:space="preserve"> + </w:t>
      </w:r>
      <w:r w:rsidRPr="00606A79">
        <w:rPr>
          <w:rFonts w:ascii="Times New Roman" w:eastAsia="Times New Roman" w:hAnsi="Times New Roman" w:cs="Times New Roman"/>
          <w:sz w:val="28"/>
          <w:szCs w:val="28"/>
          <w:lang w:val="en-US" w:eastAsia="ru-RU"/>
        </w:rPr>
        <w:t>N</w:t>
      </w:r>
      <w:r w:rsidRPr="00251CD5">
        <w:rPr>
          <w:rFonts w:ascii="Times New Roman" w:eastAsia="Times New Roman" w:hAnsi="Times New Roman" w:cs="Times New Roman"/>
          <w:sz w:val="28"/>
          <w:szCs w:val="28"/>
          <w:vertAlign w:val="subscript"/>
          <w:lang w:eastAsia="ru-RU"/>
        </w:rPr>
        <w:t>2</w:t>
      </w:r>
      <w:r w:rsidRPr="00606A79">
        <w:rPr>
          <w:rFonts w:ascii="Times New Roman" w:eastAsia="Times New Roman" w:hAnsi="Times New Roman" w:cs="Times New Roman"/>
          <w:sz w:val="28"/>
          <w:szCs w:val="28"/>
          <w:lang w:val="en-US" w:eastAsia="ru-RU"/>
        </w:rPr>
        <w:t> </w:t>
      </w:r>
      <w:r w:rsidRPr="00E03D5F">
        <w:rPr>
          <w:rFonts w:ascii="Times New Roman" w:eastAsia="Times New Roman" w:hAnsi="Times New Roman" w:cs="Times New Roman"/>
          <w:sz w:val="28"/>
          <w:szCs w:val="28"/>
          <w:lang w:eastAsia="ru-RU"/>
        </w:rPr>
        <w:t xml:space="preserve">+ </w:t>
      </w:r>
      <w:r w:rsidRPr="00606A79">
        <w:rPr>
          <w:rFonts w:ascii="Times New Roman" w:eastAsia="Times New Roman" w:hAnsi="Times New Roman" w:cs="Times New Roman"/>
          <w:sz w:val="28"/>
          <w:szCs w:val="28"/>
          <w:lang w:val="en-US" w:eastAsia="ru-RU"/>
        </w:rPr>
        <w:t>H</w:t>
      </w:r>
      <w:r w:rsidRPr="00251CD5">
        <w:rPr>
          <w:rFonts w:ascii="Times New Roman" w:eastAsia="Times New Roman" w:hAnsi="Times New Roman" w:cs="Times New Roman"/>
          <w:sz w:val="28"/>
          <w:szCs w:val="28"/>
          <w:vertAlign w:val="subscript"/>
          <w:lang w:eastAsia="ru-RU"/>
        </w:rPr>
        <w:t>2</w:t>
      </w:r>
      <w:r w:rsidRPr="00606A79">
        <w:rPr>
          <w:rFonts w:ascii="Times New Roman" w:eastAsia="Times New Roman" w:hAnsi="Times New Roman" w:cs="Times New Roman"/>
          <w:sz w:val="28"/>
          <w:szCs w:val="28"/>
          <w:lang w:val="en-US" w:eastAsia="ru-RU"/>
        </w:rPr>
        <w:t>O</w:t>
      </w:r>
      <w:r w:rsidRPr="00E03D5F">
        <w:rPr>
          <w:rFonts w:ascii="Times New Roman" w:eastAsia="Times New Roman" w:hAnsi="Times New Roman" w:cs="Times New Roman"/>
          <w:sz w:val="28"/>
          <w:szCs w:val="28"/>
          <w:lang w:eastAsia="ru-RU"/>
        </w:rPr>
        <w:t>;</w:t>
      </w:r>
    </w:p>
    <w:p w:rsidR="009508A6" w:rsidRPr="00606A79"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606A79">
        <w:rPr>
          <w:rFonts w:ascii="Times New Roman" w:eastAsia="Times New Roman" w:hAnsi="Times New Roman" w:cs="Times New Roman"/>
          <w:sz w:val="28"/>
          <w:szCs w:val="28"/>
          <w:lang w:val="en-US" w:eastAsia="ru-RU"/>
        </w:rPr>
        <w:t>(NH</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CO + 2HNO</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 → 2N</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 + CO</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 + 3H</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O;</w:t>
      </w:r>
    </w:p>
    <w:p w:rsidR="009508A6" w:rsidRPr="00606A79"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606A79">
        <w:rPr>
          <w:rFonts w:ascii="Times New Roman" w:eastAsia="Times New Roman" w:hAnsi="Times New Roman" w:cs="Times New Roman"/>
          <w:sz w:val="28"/>
          <w:szCs w:val="28"/>
          <w:lang w:val="en-US" w:eastAsia="ru-RU"/>
        </w:rPr>
        <w:t>2HNO</w:t>
      </w:r>
      <w:r w:rsidRPr="00251CD5">
        <w:rPr>
          <w:rFonts w:ascii="Times New Roman" w:eastAsia="Times New Roman" w:hAnsi="Times New Roman" w:cs="Times New Roman"/>
          <w:sz w:val="28"/>
          <w:szCs w:val="28"/>
          <w:vertAlign w:val="subscript"/>
          <w:lang w:val="en-US" w:eastAsia="ru-RU"/>
        </w:rPr>
        <w:t>3 </w:t>
      </w:r>
      <w:r w:rsidRPr="00606A79">
        <w:rPr>
          <w:rFonts w:ascii="Times New Roman" w:eastAsia="Times New Roman" w:hAnsi="Times New Roman" w:cs="Times New Roman"/>
          <w:sz w:val="28"/>
          <w:szCs w:val="28"/>
          <w:lang w:val="en-US" w:eastAsia="ru-RU"/>
        </w:rPr>
        <w:t>↔ NO + NO</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 + H</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O + O</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w:t>
      </w:r>
    </w:p>
    <w:p w:rsidR="009508A6" w:rsidRPr="008B2989"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8B2989">
        <w:rPr>
          <w:rFonts w:ascii="Times New Roman" w:eastAsia="Times New Roman" w:hAnsi="Times New Roman" w:cs="Times New Roman"/>
          <w:sz w:val="28"/>
          <w:szCs w:val="28"/>
          <w:lang w:val="en-US" w:eastAsia="ru-RU"/>
        </w:rPr>
        <w:t>3HNO</w:t>
      </w:r>
      <w:r w:rsidRPr="00251CD5">
        <w:rPr>
          <w:rFonts w:ascii="Times New Roman" w:eastAsia="Times New Roman" w:hAnsi="Times New Roman" w:cs="Times New Roman"/>
          <w:sz w:val="28"/>
          <w:szCs w:val="28"/>
          <w:vertAlign w:val="subscript"/>
          <w:lang w:val="en-US" w:eastAsia="ru-RU"/>
        </w:rPr>
        <w:t>2</w:t>
      </w:r>
      <w:r w:rsidRPr="008B2989">
        <w:rPr>
          <w:rFonts w:ascii="Times New Roman" w:eastAsia="Times New Roman" w:hAnsi="Times New Roman" w:cs="Times New Roman"/>
          <w:sz w:val="28"/>
          <w:szCs w:val="28"/>
          <w:lang w:val="en-US" w:eastAsia="ru-RU"/>
        </w:rPr>
        <w:t> ↔ 2NO + HNO</w:t>
      </w:r>
      <w:r w:rsidRPr="00251CD5">
        <w:rPr>
          <w:rFonts w:ascii="Times New Roman" w:eastAsia="Times New Roman" w:hAnsi="Times New Roman" w:cs="Times New Roman"/>
          <w:sz w:val="28"/>
          <w:szCs w:val="28"/>
          <w:vertAlign w:val="subscript"/>
          <w:lang w:val="en-US" w:eastAsia="ru-RU"/>
        </w:rPr>
        <w:t>3</w:t>
      </w:r>
      <w:r w:rsidRPr="008B2989">
        <w:rPr>
          <w:rFonts w:ascii="Times New Roman" w:eastAsia="Times New Roman" w:hAnsi="Times New Roman" w:cs="Times New Roman"/>
          <w:sz w:val="28"/>
          <w:szCs w:val="28"/>
          <w:lang w:val="en-US" w:eastAsia="ru-RU"/>
        </w:rPr>
        <w:t> + H</w:t>
      </w:r>
      <w:r w:rsidRPr="00251CD5">
        <w:rPr>
          <w:rFonts w:ascii="Times New Roman" w:eastAsia="Times New Roman" w:hAnsi="Times New Roman" w:cs="Times New Roman"/>
          <w:sz w:val="28"/>
          <w:szCs w:val="28"/>
          <w:vertAlign w:val="subscript"/>
          <w:lang w:val="en-US" w:eastAsia="ru-RU"/>
        </w:rPr>
        <w:t>2</w:t>
      </w:r>
      <w:r w:rsidRPr="008B2989">
        <w:rPr>
          <w:rFonts w:ascii="Times New Roman" w:eastAsia="Times New Roman" w:hAnsi="Times New Roman" w:cs="Times New Roman"/>
          <w:sz w:val="28"/>
          <w:szCs w:val="28"/>
          <w:lang w:val="en-US" w:eastAsia="ru-RU"/>
        </w:rPr>
        <w:t>O,</w:t>
      </w:r>
    </w:p>
    <w:p w:rsidR="009508A6" w:rsidRPr="008B2989" w:rsidRDefault="009508A6" w:rsidP="009508A6">
      <w:pPr>
        <w:spacing w:after="0" w:line="330" w:lineRule="atLeast"/>
        <w:ind w:firstLine="567"/>
        <w:jc w:val="both"/>
        <w:rPr>
          <w:rFonts w:ascii="Times New Roman" w:eastAsia="Times New Roman" w:hAnsi="Times New Roman" w:cs="Times New Roman"/>
          <w:sz w:val="28"/>
          <w:szCs w:val="28"/>
          <w:lang w:val="en-US" w:eastAsia="ru-RU"/>
        </w:rPr>
      </w:pPr>
      <w:r w:rsidRPr="00606A79">
        <w:rPr>
          <w:rFonts w:ascii="Times New Roman" w:eastAsia="Times New Roman" w:hAnsi="Times New Roman" w:cs="Times New Roman"/>
          <w:sz w:val="28"/>
          <w:szCs w:val="28"/>
          <w:lang w:eastAsia="ru-RU"/>
        </w:rPr>
        <w:t>мұндағы</w:t>
      </w:r>
      <w:r w:rsidRPr="008B2989">
        <w:rPr>
          <w:rFonts w:ascii="Times New Roman" w:eastAsia="Times New Roman" w:hAnsi="Times New Roman" w:cs="Times New Roman"/>
          <w:sz w:val="28"/>
          <w:szCs w:val="28"/>
          <w:lang w:val="en-US" w:eastAsia="ru-RU"/>
        </w:rPr>
        <w:t xml:space="preserve"> R – </w:t>
      </w:r>
      <w:r w:rsidRPr="00606A79">
        <w:rPr>
          <w:rFonts w:ascii="Times New Roman" w:eastAsia="Times New Roman" w:hAnsi="Times New Roman" w:cs="Times New Roman"/>
          <w:sz w:val="28"/>
          <w:szCs w:val="28"/>
          <w:lang w:eastAsia="ru-RU"/>
        </w:rPr>
        <w:t>органикалық</w:t>
      </w:r>
      <w:r w:rsidRPr="008B298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радикал</w:t>
      </w:r>
      <w:r w:rsidRPr="008B2989">
        <w:rPr>
          <w:rFonts w:ascii="Times New Roman" w:eastAsia="Times New Roman" w:hAnsi="Times New Roman" w:cs="Times New Roman"/>
          <w:sz w:val="28"/>
          <w:szCs w:val="28"/>
          <w:lang w:val="en-US" w:eastAsia="ru-RU"/>
        </w:rPr>
        <w:t>.</w:t>
      </w:r>
    </w:p>
    <w:p w:rsidR="009508A6" w:rsidRPr="00421F61" w:rsidRDefault="009508A6" w:rsidP="009508A6">
      <w:pPr>
        <w:spacing w:after="0" w:line="345" w:lineRule="atLeast"/>
        <w:ind w:firstLine="567"/>
        <w:jc w:val="both"/>
        <w:rPr>
          <w:rFonts w:ascii="Times New Roman" w:eastAsia="Times New Roman" w:hAnsi="Times New Roman" w:cs="Times New Roman"/>
          <w:sz w:val="28"/>
          <w:szCs w:val="28"/>
          <w:lang w:val="en-US" w:eastAsia="ru-RU"/>
        </w:rPr>
      </w:pPr>
      <w:r w:rsidRPr="00606A79">
        <w:rPr>
          <w:rFonts w:ascii="Times New Roman" w:eastAsia="Times New Roman" w:hAnsi="Times New Roman" w:cs="Times New Roman"/>
          <w:sz w:val="28"/>
          <w:szCs w:val="28"/>
          <w:lang w:eastAsia="ru-RU"/>
        </w:rPr>
        <w:t>Азот</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және</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азот</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қышқылдарының</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ыдырауын</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рН</w:t>
      </w:r>
      <w:r w:rsidRPr="00421F61">
        <w:rPr>
          <w:rFonts w:ascii="Times New Roman" w:eastAsia="Times New Roman" w:hAnsi="Times New Roman" w:cs="Times New Roman"/>
          <w:sz w:val="28"/>
          <w:szCs w:val="28"/>
          <w:lang w:val="en-US" w:eastAsia="ru-RU"/>
        </w:rPr>
        <w:t xml:space="preserve"> &lt; 5,5 </w:t>
      </w:r>
      <w:r w:rsidRPr="00606A79">
        <w:rPr>
          <w:rFonts w:ascii="Times New Roman" w:eastAsia="Times New Roman" w:hAnsi="Times New Roman" w:cs="Times New Roman"/>
          <w:sz w:val="28"/>
          <w:szCs w:val="28"/>
          <w:lang w:eastAsia="ru-RU"/>
        </w:rPr>
        <w:t>кезінде</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қышқыл</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топырақтағы</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жанама</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денитрификацияның</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негізгі</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процестеріне</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жатқызу</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керек</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Мұндай</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топырақтар</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үшін</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топырақ</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ауасындағы</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азот</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диоксиді</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мөлшерінің</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айтарлықтай</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жоғарылауы</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байқалды</w:t>
      </w:r>
      <w:r w:rsidRPr="00421F61">
        <w:rPr>
          <w:rFonts w:ascii="Times New Roman" w:eastAsia="Times New Roman" w:hAnsi="Times New Roman" w:cs="Times New Roman"/>
          <w:sz w:val="28"/>
          <w:szCs w:val="28"/>
          <w:lang w:val="en-US" w:eastAsia="ru-RU"/>
        </w:rPr>
        <w:t>.</w:t>
      </w:r>
    </w:p>
    <w:p w:rsidR="009508A6" w:rsidRPr="00606A79" w:rsidRDefault="009508A6" w:rsidP="009508A6">
      <w:pPr>
        <w:spacing w:after="0" w:line="345" w:lineRule="atLeast"/>
        <w:ind w:firstLine="567"/>
        <w:jc w:val="both"/>
        <w:rPr>
          <w:rFonts w:ascii="Times New Roman" w:eastAsia="Times New Roman" w:hAnsi="Times New Roman" w:cs="Times New Roman"/>
          <w:sz w:val="28"/>
          <w:szCs w:val="28"/>
          <w:lang w:eastAsia="ru-RU"/>
        </w:rPr>
      </w:pPr>
      <w:r w:rsidRPr="00606A79">
        <w:rPr>
          <w:rFonts w:ascii="Times New Roman" w:eastAsia="Times New Roman" w:hAnsi="Times New Roman" w:cs="Times New Roman"/>
          <w:sz w:val="28"/>
          <w:szCs w:val="28"/>
          <w:lang w:eastAsia="ru-RU"/>
        </w:rPr>
        <w:t>Биохимиялық</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денитрификация</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процестерінің</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екі</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түрі</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бар</w:t>
      </w:r>
      <w:r w:rsidRPr="00421F61">
        <w:rPr>
          <w:rFonts w:ascii="Times New Roman" w:eastAsia="Times New Roman" w:hAnsi="Times New Roman" w:cs="Times New Roman"/>
          <w:sz w:val="28"/>
          <w:szCs w:val="28"/>
          <w:lang w:val="en-US" w:eastAsia="ru-RU"/>
        </w:rPr>
        <w:t xml:space="preserve">: 1) </w:t>
      </w:r>
      <w:r w:rsidRPr="00606A79">
        <w:rPr>
          <w:rFonts w:ascii="Times New Roman" w:eastAsia="Times New Roman" w:hAnsi="Times New Roman" w:cs="Times New Roman"/>
          <w:sz w:val="28"/>
          <w:szCs w:val="28"/>
          <w:lang w:eastAsia="ru-RU"/>
        </w:rPr>
        <w:t>спецификалық</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немесе</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диссимиляциялық</w:t>
      </w:r>
      <w:r w:rsidRPr="00421F61">
        <w:rPr>
          <w:rFonts w:ascii="Times New Roman" w:eastAsia="Times New Roman" w:hAnsi="Times New Roman" w:cs="Times New Roman"/>
          <w:sz w:val="28"/>
          <w:szCs w:val="28"/>
          <w:lang w:val="en-US" w:eastAsia="ru-RU"/>
        </w:rPr>
        <w:t xml:space="preserve">, 2) </w:t>
      </w:r>
      <w:r w:rsidRPr="00606A79">
        <w:rPr>
          <w:rFonts w:ascii="Times New Roman" w:eastAsia="Times New Roman" w:hAnsi="Times New Roman" w:cs="Times New Roman"/>
          <w:sz w:val="28"/>
          <w:szCs w:val="28"/>
          <w:lang w:eastAsia="ru-RU"/>
        </w:rPr>
        <w:t>бейспецификалық</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денитрификация</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Диссимиляциялық</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денитрификация</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процесінде</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электрондардың</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субстраттан</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электрондық</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донордан</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нитраттарға</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өтуі</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нәтижесінде</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нитраттар</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молекулалық</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азотқа</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дейін</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тотықсызданады</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және</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микроорганизмдерге</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қажетті</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энергия</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бөлінеді</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Бейспецификалық</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денитрификация</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энергетикалық</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функцияларды</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орындамайды</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Бұл</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процесте</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нитраттар</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негізінен</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нитриттерге</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дейін</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тотықсызданады</w:t>
      </w:r>
      <w:r w:rsidRPr="00421F61">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Арнайы еместерге ассимиляциялық денитрификация жатады, онда нитраттар аммонийге дейін тотықсызданады. Бейспецификалық денитрификация көбінесе нитрат нитритке дейін тотықсызданатын денитрификация процесінің алғашқы қадамы ретінде қарастырылады. Әрі қарай қалпына келтіру диссимиляциялық денитрификация нәтижесінде жүреді және Pseudomonos, Achromobacter, Micrococcus, микроорганизмдердің қатысуымен жүреді.</w:t>
      </w:r>
    </w:p>
    <w:p w:rsidR="009508A6" w:rsidRPr="00606A79" w:rsidRDefault="009508A6" w:rsidP="009508A6">
      <w:pPr>
        <w:spacing w:after="0" w:line="345" w:lineRule="atLeast"/>
        <w:ind w:firstLine="567"/>
        <w:jc w:val="both"/>
        <w:rPr>
          <w:rFonts w:ascii="Times New Roman" w:eastAsia="Times New Roman" w:hAnsi="Times New Roman" w:cs="Times New Roman"/>
          <w:sz w:val="28"/>
          <w:szCs w:val="28"/>
          <w:lang w:eastAsia="ru-RU"/>
        </w:rPr>
      </w:pPr>
      <w:r w:rsidRPr="00606A79">
        <w:rPr>
          <w:rFonts w:ascii="Times New Roman" w:eastAsia="Times New Roman" w:hAnsi="Times New Roman" w:cs="Times New Roman"/>
          <w:i/>
          <w:iCs/>
          <w:sz w:val="28"/>
          <w:szCs w:val="28"/>
          <w:lang w:eastAsia="ru-RU"/>
        </w:rPr>
        <w:t>Bacillus</w:t>
      </w:r>
      <w:r w:rsidRPr="00606A79">
        <w:rPr>
          <w:rFonts w:ascii="Times New Roman" w:eastAsia="Times New Roman" w:hAnsi="Times New Roman" w:cs="Times New Roman"/>
          <w:sz w:val="28"/>
          <w:szCs w:val="28"/>
          <w:lang w:eastAsia="ru-RU"/>
        </w:rPr>
        <w:t>, </w:t>
      </w:r>
      <w:r w:rsidRPr="00606A79">
        <w:rPr>
          <w:rFonts w:ascii="Times New Roman" w:eastAsia="Times New Roman" w:hAnsi="Times New Roman" w:cs="Times New Roman"/>
          <w:i/>
          <w:iCs/>
          <w:sz w:val="28"/>
          <w:szCs w:val="28"/>
          <w:lang w:eastAsia="ru-RU"/>
        </w:rPr>
        <w:t>Thiobacillus</w:t>
      </w:r>
      <w:r w:rsidRPr="00606A79">
        <w:rPr>
          <w:rFonts w:ascii="Times New Roman" w:eastAsia="Times New Roman" w:hAnsi="Times New Roman" w:cs="Times New Roman"/>
          <w:sz w:val="28"/>
          <w:szCs w:val="28"/>
          <w:lang w:eastAsia="ru-RU"/>
        </w:rPr>
        <w:t>. Бұл бактериялар оттегі болмаған кезде нитраттарды энергия көзі ретінде пайдаланады. Бұл процестің энергетикалық эффектісі 1760 кДж/моль деп бағаланады. Жалпы алғанда, процесті теңдеу арқылы көрсетуге болады</w:t>
      </w:r>
    </w:p>
    <w:p w:rsidR="009508A6" w:rsidRPr="00606A79" w:rsidRDefault="009508A6" w:rsidP="009508A6">
      <w:pPr>
        <w:spacing w:after="0" w:line="345" w:lineRule="atLeast"/>
        <w:ind w:firstLine="567"/>
        <w:jc w:val="both"/>
        <w:rPr>
          <w:rFonts w:ascii="Times New Roman" w:eastAsia="Times New Roman" w:hAnsi="Times New Roman" w:cs="Times New Roman"/>
          <w:sz w:val="28"/>
          <w:szCs w:val="28"/>
          <w:lang w:val="en-US" w:eastAsia="ru-RU"/>
        </w:rPr>
      </w:pPr>
      <w:r w:rsidRPr="00606A79">
        <w:rPr>
          <w:rFonts w:ascii="Times New Roman" w:eastAsia="Times New Roman" w:hAnsi="Times New Roman" w:cs="Times New Roman"/>
          <w:sz w:val="28"/>
          <w:szCs w:val="28"/>
          <w:lang w:val="en-US" w:eastAsia="ru-RU"/>
        </w:rPr>
        <w:t>C</w:t>
      </w:r>
      <w:r w:rsidRPr="00251CD5">
        <w:rPr>
          <w:rFonts w:ascii="Times New Roman" w:eastAsia="Times New Roman" w:hAnsi="Times New Roman" w:cs="Times New Roman"/>
          <w:sz w:val="28"/>
          <w:szCs w:val="28"/>
          <w:vertAlign w:val="subscript"/>
          <w:lang w:val="en-US" w:eastAsia="ru-RU"/>
        </w:rPr>
        <w:t>6</w:t>
      </w:r>
      <w:r w:rsidRPr="00606A79">
        <w:rPr>
          <w:rFonts w:ascii="Times New Roman" w:eastAsia="Times New Roman" w:hAnsi="Times New Roman" w:cs="Times New Roman"/>
          <w:sz w:val="28"/>
          <w:szCs w:val="28"/>
          <w:lang w:val="en-US" w:eastAsia="ru-RU"/>
        </w:rPr>
        <w:t>H</w:t>
      </w:r>
      <w:r w:rsidRPr="00251CD5">
        <w:rPr>
          <w:rFonts w:ascii="Times New Roman" w:eastAsia="Times New Roman" w:hAnsi="Times New Roman" w:cs="Times New Roman"/>
          <w:sz w:val="28"/>
          <w:szCs w:val="28"/>
          <w:vertAlign w:val="subscript"/>
          <w:lang w:val="en-US" w:eastAsia="ru-RU"/>
        </w:rPr>
        <w:t>10</w:t>
      </w:r>
      <w:r w:rsidRPr="00606A79">
        <w:rPr>
          <w:rFonts w:ascii="Times New Roman" w:eastAsia="Times New Roman" w:hAnsi="Times New Roman" w:cs="Times New Roman"/>
          <w:sz w:val="28"/>
          <w:szCs w:val="28"/>
          <w:lang w:val="en-US" w:eastAsia="ru-RU"/>
        </w:rPr>
        <w:t>O</w:t>
      </w:r>
      <w:r w:rsidRPr="00251CD5">
        <w:rPr>
          <w:rFonts w:ascii="Times New Roman" w:eastAsia="Times New Roman" w:hAnsi="Times New Roman" w:cs="Times New Roman"/>
          <w:sz w:val="28"/>
          <w:szCs w:val="28"/>
          <w:vertAlign w:val="subscript"/>
          <w:lang w:val="en-US" w:eastAsia="ru-RU"/>
        </w:rPr>
        <w:t>6</w:t>
      </w:r>
      <w:r w:rsidRPr="00606A79">
        <w:rPr>
          <w:rFonts w:ascii="Times New Roman" w:eastAsia="Times New Roman" w:hAnsi="Times New Roman" w:cs="Times New Roman"/>
          <w:sz w:val="28"/>
          <w:szCs w:val="28"/>
          <w:lang w:val="en-US" w:eastAsia="ru-RU"/>
        </w:rPr>
        <w:t> + 4 N</w:t>
      </w:r>
      <w:r w:rsidRPr="00606A79">
        <w:rPr>
          <w:rFonts w:ascii="Times New Roman" w:eastAsia="Times New Roman" w:hAnsi="Times New Roman" w:cs="Times New Roman"/>
          <w:sz w:val="28"/>
          <w:szCs w:val="28"/>
          <w:lang w:eastAsia="ru-RU"/>
        </w:rPr>
        <w:t>О</w:t>
      </w:r>
      <w:r w:rsidRPr="00251CD5">
        <w:rPr>
          <w:rFonts w:ascii="Times New Roman" w:eastAsia="Times New Roman" w:hAnsi="Times New Roman" w:cs="Times New Roman"/>
          <w:sz w:val="28"/>
          <w:szCs w:val="28"/>
          <w:vertAlign w:val="subscript"/>
          <w:lang w:val="en-US" w:eastAsia="ru-RU"/>
        </w:rPr>
        <w:t>3</w:t>
      </w:r>
      <w:r w:rsidRPr="00251CD5">
        <w:rPr>
          <w:rFonts w:ascii="Times New Roman" w:eastAsia="Times New Roman" w:hAnsi="Times New Roman" w:cs="Times New Roman"/>
          <w:sz w:val="28"/>
          <w:szCs w:val="28"/>
          <w:vertAlign w:val="superscript"/>
          <w:lang w:val="en-US" w:eastAsia="ru-RU"/>
        </w:rPr>
        <w:t>−</w:t>
      </w:r>
      <w:r w:rsidRPr="00606A79">
        <w:rPr>
          <w:rFonts w:ascii="Times New Roman" w:eastAsia="Times New Roman" w:hAnsi="Times New Roman" w:cs="Times New Roman"/>
          <w:sz w:val="28"/>
          <w:szCs w:val="28"/>
          <w:lang w:val="en-US" w:eastAsia="ru-RU"/>
        </w:rPr>
        <w:t> → 6CO</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 + 6H</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O + 2N</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w:t>
      </w:r>
    </w:p>
    <w:p w:rsidR="009508A6" w:rsidRPr="00606A79"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606A79">
        <w:rPr>
          <w:rFonts w:ascii="Times New Roman" w:eastAsia="Times New Roman" w:hAnsi="Times New Roman" w:cs="Times New Roman"/>
          <w:sz w:val="28"/>
          <w:szCs w:val="28"/>
          <w:lang w:eastAsia="ru-RU"/>
        </w:rPr>
        <w:t>Оттегінің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жоғары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концентрациясында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денитрификациялайтын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бактериялардың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басым</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көпшілігі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қалыпты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тыныс</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алуға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ауыса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алады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Сондықтан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денитрификация</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процесі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аэробты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және</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анаэробты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жағдайда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жүреді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Дегенмен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бұл</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процесс</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нашар</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құрғатылған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топырақта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ерітіндінің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рН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мәні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бейтарапқа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жақын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шамамен</w:t>
      </w:r>
      <w:r w:rsidRPr="00606A79">
        <w:rPr>
          <w:rFonts w:ascii="Times New Roman" w:eastAsia="Times New Roman" w:hAnsi="Times New Roman" w:cs="Times New Roman"/>
          <w:sz w:val="28"/>
          <w:szCs w:val="28"/>
          <w:lang w:val="en-US" w:eastAsia="ru-RU"/>
        </w:rPr>
        <w:t xml:space="preserve"> 25°C </w:t>
      </w:r>
      <w:r w:rsidRPr="00606A79">
        <w:rPr>
          <w:rFonts w:ascii="Times New Roman" w:eastAsia="Times New Roman" w:hAnsi="Times New Roman" w:cs="Times New Roman"/>
          <w:sz w:val="28"/>
          <w:szCs w:val="28"/>
          <w:lang w:eastAsia="ru-RU"/>
        </w:rPr>
        <w:t>температурада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және</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топырақ</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ерітіндісінің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тотығу</w:t>
      </w:r>
      <w:r w:rsidRPr="00606A79">
        <w:rPr>
          <w:rFonts w:ascii="Times New Roman" w:eastAsia="Times New Roman" w:hAnsi="Times New Roman" w:cs="Times New Roman"/>
          <w:sz w:val="28"/>
          <w:szCs w:val="28"/>
          <w:lang w:val="en-US" w:eastAsia="ru-RU"/>
        </w:rPr>
        <w:t>-</w:t>
      </w:r>
      <w:r w:rsidRPr="00606A79">
        <w:rPr>
          <w:rFonts w:ascii="Times New Roman" w:eastAsia="Times New Roman" w:hAnsi="Times New Roman" w:cs="Times New Roman"/>
          <w:sz w:val="28"/>
          <w:szCs w:val="28"/>
          <w:lang w:eastAsia="ru-RU"/>
        </w:rPr>
        <w:t>тотықсыздану</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потенциалында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қарқынды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жүреді</w:t>
      </w:r>
      <w:r w:rsidRPr="00606A79">
        <w:rPr>
          <w:rFonts w:ascii="Times New Roman" w:eastAsia="Times New Roman" w:hAnsi="Times New Roman" w:cs="Times New Roman"/>
          <w:sz w:val="28"/>
          <w:szCs w:val="28"/>
          <w:lang w:val="en-US" w:eastAsia="ru-RU"/>
        </w:rPr>
        <w:t>.</w:t>
      </w:r>
    </w:p>
    <w:p w:rsidR="009508A6" w:rsidRPr="00606A79"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606A79">
        <w:rPr>
          <w:rFonts w:ascii="Times New Roman" w:eastAsia="Times New Roman" w:hAnsi="Times New Roman" w:cs="Times New Roman"/>
          <w:i/>
          <w:iCs/>
          <w:sz w:val="28"/>
          <w:szCs w:val="28"/>
          <w:lang w:val="en-US" w:eastAsia="ru-RU"/>
        </w:rPr>
        <w:t>Eh &lt; </w:t>
      </w:r>
      <w:r w:rsidRPr="00606A79">
        <w:rPr>
          <w:rFonts w:ascii="Times New Roman" w:eastAsia="Times New Roman" w:hAnsi="Times New Roman" w:cs="Times New Roman"/>
          <w:sz w:val="28"/>
          <w:szCs w:val="28"/>
          <w:lang w:val="en-US" w:eastAsia="ru-RU"/>
        </w:rPr>
        <w:t xml:space="preserve">0,35 </w:t>
      </w:r>
      <w:r w:rsidRPr="00606A79">
        <w:rPr>
          <w:rFonts w:ascii="Times New Roman" w:eastAsia="Times New Roman" w:hAnsi="Times New Roman" w:cs="Times New Roman"/>
          <w:sz w:val="28"/>
          <w:szCs w:val="28"/>
          <w:lang w:eastAsia="ru-RU"/>
        </w:rPr>
        <w:t>В</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i/>
          <w:iCs/>
          <w:sz w:val="28"/>
          <w:szCs w:val="28"/>
          <w:lang w:eastAsia="ru-RU"/>
        </w:rPr>
        <w:t>ре</w:t>
      </w:r>
      <w:r w:rsidRPr="00606A79">
        <w:rPr>
          <w:rFonts w:ascii="Times New Roman" w:eastAsia="Times New Roman" w:hAnsi="Times New Roman" w:cs="Times New Roman"/>
          <w:sz w:val="28"/>
          <w:szCs w:val="28"/>
          <w:lang w:val="en-US" w:eastAsia="ru-RU"/>
        </w:rPr>
        <w:t>– &lt; 5,9).</w:t>
      </w:r>
    </w:p>
    <w:p w:rsidR="009508A6" w:rsidRPr="00606A79" w:rsidRDefault="009508A6" w:rsidP="009508A6">
      <w:pPr>
        <w:spacing w:after="0" w:line="315" w:lineRule="atLeast"/>
        <w:ind w:firstLine="567"/>
        <w:jc w:val="both"/>
        <w:outlineLvl w:val="0"/>
        <w:rPr>
          <w:rFonts w:ascii="Times New Roman" w:eastAsia="Times New Roman" w:hAnsi="Times New Roman" w:cs="Times New Roman"/>
          <w:sz w:val="28"/>
          <w:szCs w:val="28"/>
          <w:lang w:val="en-US" w:eastAsia="ru-RU"/>
        </w:rPr>
      </w:pPr>
      <w:r w:rsidRPr="00606A79">
        <w:rPr>
          <w:rFonts w:ascii="Times New Roman" w:eastAsia="Times New Roman" w:hAnsi="Times New Roman" w:cs="Times New Roman"/>
          <w:sz w:val="28"/>
          <w:szCs w:val="28"/>
          <w:lang w:eastAsia="ru-RU"/>
        </w:rPr>
        <w:t>Айта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кету</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керек</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азот</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гемиоксидінің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айтарлықтай</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мөлшерінің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түзілуі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денитрификация</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кезінде</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жиі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болады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Топырақтан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жылдық</w:t>
      </w:r>
      <w:r w:rsidRPr="00606A79">
        <w:rPr>
          <w:rFonts w:ascii="Times New Roman" w:eastAsia="Times New Roman" w:hAnsi="Times New Roman" w:cs="Times New Roman"/>
          <w:sz w:val="28"/>
          <w:szCs w:val="28"/>
          <w:lang w:val="en-US" w:eastAsia="ru-RU"/>
        </w:rPr>
        <w:t xml:space="preserve"> N</w:t>
      </w:r>
      <w:r w:rsidRPr="00251CD5">
        <w:rPr>
          <w:rFonts w:ascii="Times New Roman" w:eastAsia="Times New Roman" w:hAnsi="Times New Roman" w:cs="Times New Roman"/>
          <w:sz w:val="28"/>
          <w:szCs w:val="28"/>
          <w:vertAlign w:val="subscript"/>
          <w:lang w:val="en-US" w:eastAsia="ru-RU"/>
        </w:rPr>
        <w:t>2</w:t>
      </w:r>
      <w:r w:rsidRPr="00606A79">
        <w:rPr>
          <w:rFonts w:ascii="Times New Roman" w:eastAsia="Times New Roman" w:hAnsi="Times New Roman" w:cs="Times New Roman"/>
          <w:sz w:val="28"/>
          <w:szCs w:val="28"/>
          <w:lang w:val="en-US" w:eastAsia="ru-RU"/>
        </w:rPr>
        <w:t xml:space="preserve">O </w:t>
      </w:r>
      <w:r w:rsidRPr="00606A79">
        <w:rPr>
          <w:rFonts w:ascii="Times New Roman" w:eastAsia="Times New Roman" w:hAnsi="Times New Roman" w:cs="Times New Roman"/>
          <w:sz w:val="28"/>
          <w:szCs w:val="28"/>
          <w:lang w:eastAsia="ru-RU"/>
        </w:rPr>
        <w:t>шығарындысы</w:t>
      </w:r>
      <w:r w:rsidRPr="00606A79">
        <w:rPr>
          <w:rFonts w:ascii="Times New Roman" w:eastAsia="Times New Roman" w:hAnsi="Times New Roman" w:cs="Times New Roman"/>
          <w:sz w:val="28"/>
          <w:szCs w:val="28"/>
          <w:lang w:val="en-US" w:eastAsia="ru-RU"/>
        </w:rPr>
        <w:t xml:space="preserve"> 20–50 </w:t>
      </w:r>
      <w:r w:rsidRPr="00606A79">
        <w:rPr>
          <w:rFonts w:ascii="Times New Roman" w:eastAsia="Times New Roman" w:hAnsi="Times New Roman" w:cs="Times New Roman"/>
          <w:sz w:val="28"/>
          <w:szCs w:val="28"/>
          <w:lang w:eastAsia="ru-RU"/>
        </w:rPr>
        <w:t>г</w:t>
      </w:r>
      <w:r w:rsidRPr="00606A79">
        <w:rPr>
          <w:rFonts w:ascii="Times New Roman" w:eastAsia="Times New Roman" w:hAnsi="Times New Roman" w:cs="Times New Roman"/>
          <w:sz w:val="28"/>
          <w:szCs w:val="28"/>
          <w:lang w:val="en-US" w:eastAsia="ru-RU"/>
        </w:rPr>
        <w:t>/</w:t>
      </w:r>
      <w:r w:rsidRPr="00606A79">
        <w:rPr>
          <w:rFonts w:ascii="Times New Roman" w:eastAsia="Times New Roman" w:hAnsi="Times New Roman" w:cs="Times New Roman"/>
          <w:sz w:val="28"/>
          <w:szCs w:val="28"/>
          <w:lang w:eastAsia="ru-RU"/>
        </w:rPr>
        <w:t>га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жетуі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мүмкін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Белгілі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болғандай</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тропосферада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инертті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азот</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гемиоксиді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стратосфераға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жетіп</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азот</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оксидінің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түзілуімен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ыдырайды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ол</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нөлдік</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озон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айналымын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бұзады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Сондықтан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азот</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тыңайтқыштарын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қолданудың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артуына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байланысты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топырақта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түзілетін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азот</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гемиоксидінің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мөлшерінің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артуы</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планетаның</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озон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қабатына</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жойқын</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әсер</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етуі</w:t>
      </w:r>
      <w:r w:rsidRPr="00606A79">
        <w:rPr>
          <w:rFonts w:ascii="Times New Roman" w:eastAsia="Times New Roman" w:hAnsi="Times New Roman" w:cs="Times New Roman"/>
          <w:sz w:val="28"/>
          <w:szCs w:val="28"/>
          <w:lang w:val="en-US" w:eastAsia="ru-RU"/>
        </w:rPr>
        <w:t xml:space="preserve"> </w:t>
      </w:r>
      <w:r w:rsidRPr="00606A79">
        <w:rPr>
          <w:rFonts w:ascii="Times New Roman" w:eastAsia="Times New Roman" w:hAnsi="Times New Roman" w:cs="Times New Roman"/>
          <w:sz w:val="28"/>
          <w:szCs w:val="28"/>
          <w:lang w:eastAsia="ru-RU"/>
        </w:rPr>
        <w:t>мүмкін</w:t>
      </w:r>
      <w:r w:rsidRPr="00606A79">
        <w:rPr>
          <w:rFonts w:ascii="Times New Roman" w:eastAsia="Times New Roman" w:hAnsi="Times New Roman" w:cs="Times New Roman"/>
          <w:sz w:val="28"/>
          <w:szCs w:val="28"/>
          <w:lang w:val="en-US" w:eastAsia="ru-RU"/>
        </w:rPr>
        <w:t>.</w:t>
      </w:r>
    </w:p>
    <w:p w:rsidR="009508A6" w:rsidRPr="00606A79" w:rsidRDefault="009508A6" w:rsidP="009508A6">
      <w:pPr>
        <w:spacing w:after="0" w:line="315" w:lineRule="atLeast"/>
        <w:ind w:firstLine="567"/>
        <w:outlineLvl w:val="0"/>
        <w:rPr>
          <w:rFonts w:ascii="Times New Roman" w:eastAsia="Times New Roman" w:hAnsi="Times New Roman" w:cs="Times New Roman"/>
          <w:b/>
          <w:bCs/>
          <w:i/>
          <w:iCs/>
          <w:color w:val="0070C0"/>
          <w:kern w:val="36"/>
          <w:sz w:val="28"/>
          <w:szCs w:val="28"/>
          <w:lang w:val="en-US" w:eastAsia="ru-RU"/>
        </w:rPr>
      </w:pPr>
    </w:p>
    <w:p w:rsidR="009508A6" w:rsidRPr="008B2989" w:rsidRDefault="009508A6" w:rsidP="009508A6">
      <w:pPr>
        <w:spacing w:after="0" w:line="315" w:lineRule="atLeast"/>
        <w:ind w:firstLine="567"/>
        <w:jc w:val="both"/>
        <w:rPr>
          <w:rFonts w:ascii="Times New Roman" w:eastAsia="Times New Roman" w:hAnsi="Times New Roman" w:cs="Times New Roman"/>
          <w:b/>
          <w:bCs/>
          <w:iCs/>
          <w:kern w:val="36"/>
          <w:sz w:val="28"/>
          <w:szCs w:val="28"/>
          <w:lang w:val="en-US" w:eastAsia="ru-RU"/>
        </w:rPr>
      </w:pPr>
      <w:r>
        <w:rPr>
          <w:rFonts w:ascii="Times New Roman" w:eastAsia="Times New Roman" w:hAnsi="Times New Roman" w:cs="Times New Roman"/>
          <w:b/>
          <w:bCs/>
          <w:iCs/>
          <w:kern w:val="36"/>
          <w:sz w:val="28"/>
          <w:szCs w:val="28"/>
          <w:lang w:val="en-US" w:eastAsia="ru-RU"/>
        </w:rPr>
        <w:t>5.</w:t>
      </w:r>
      <w:r w:rsidRPr="00421F61">
        <w:rPr>
          <w:rFonts w:ascii="Times New Roman" w:eastAsia="Times New Roman" w:hAnsi="Times New Roman" w:cs="Times New Roman"/>
          <w:b/>
          <w:bCs/>
          <w:iCs/>
          <w:kern w:val="36"/>
          <w:sz w:val="28"/>
          <w:szCs w:val="28"/>
          <w:lang w:val="en-US" w:eastAsia="ru-RU"/>
        </w:rPr>
        <w:t>6.8</w:t>
      </w:r>
      <w:r w:rsidRPr="008B2989">
        <w:rPr>
          <w:rFonts w:ascii="Times New Roman" w:eastAsia="Times New Roman" w:hAnsi="Times New Roman" w:cs="Times New Roman"/>
          <w:b/>
          <w:bCs/>
          <w:iCs/>
          <w:kern w:val="36"/>
          <w:sz w:val="28"/>
          <w:szCs w:val="28"/>
          <w:lang w:val="en-US" w:eastAsia="ru-RU"/>
        </w:rPr>
        <w:t xml:space="preserve"> </w:t>
      </w:r>
      <w:r w:rsidRPr="00A345D7">
        <w:rPr>
          <w:rFonts w:ascii="Times New Roman" w:eastAsia="Times New Roman" w:hAnsi="Times New Roman" w:cs="Times New Roman"/>
          <w:b/>
          <w:bCs/>
          <w:iCs/>
          <w:kern w:val="36"/>
          <w:sz w:val="28"/>
          <w:szCs w:val="28"/>
          <w:lang w:eastAsia="ru-RU"/>
        </w:rPr>
        <w:t>Топырақтағы</w:t>
      </w:r>
      <w:r w:rsidRPr="008B2989">
        <w:rPr>
          <w:rFonts w:ascii="Times New Roman" w:eastAsia="Times New Roman" w:hAnsi="Times New Roman" w:cs="Times New Roman"/>
          <w:b/>
          <w:bCs/>
          <w:iCs/>
          <w:kern w:val="36"/>
          <w:sz w:val="28"/>
          <w:szCs w:val="28"/>
          <w:lang w:val="en-US" w:eastAsia="ru-RU"/>
        </w:rPr>
        <w:t xml:space="preserve"> </w:t>
      </w:r>
      <w:r w:rsidRPr="00A345D7">
        <w:rPr>
          <w:rFonts w:ascii="Times New Roman" w:eastAsia="Times New Roman" w:hAnsi="Times New Roman" w:cs="Times New Roman"/>
          <w:b/>
          <w:bCs/>
          <w:iCs/>
          <w:kern w:val="36"/>
          <w:sz w:val="28"/>
          <w:szCs w:val="28"/>
          <w:lang w:eastAsia="ru-RU"/>
        </w:rPr>
        <w:t>фосфор</w:t>
      </w:r>
      <w:r w:rsidRPr="008B2989">
        <w:rPr>
          <w:rFonts w:ascii="Times New Roman" w:eastAsia="Times New Roman" w:hAnsi="Times New Roman" w:cs="Times New Roman"/>
          <w:b/>
          <w:bCs/>
          <w:iCs/>
          <w:kern w:val="36"/>
          <w:sz w:val="28"/>
          <w:szCs w:val="28"/>
          <w:lang w:val="en-US" w:eastAsia="ru-RU"/>
        </w:rPr>
        <w:t xml:space="preserve"> </w:t>
      </w:r>
      <w:r w:rsidRPr="00A345D7">
        <w:rPr>
          <w:rFonts w:ascii="Times New Roman" w:eastAsia="Times New Roman" w:hAnsi="Times New Roman" w:cs="Times New Roman"/>
          <w:b/>
          <w:bCs/>
          <w:iCs/>
          <w:kern w:val="36"/>
          <w:sz w:val="28"/>
          <w:szCs w:val="28"/>
          <w:lang w:eastAsia="ru-RU"/>
        </w:rPr>
        <w:t>қосылыстары</w:t>
      </w:r>
    </w:p>
    <w:p w:rsidR="009508A6" w:rsidRPr="008B2989"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A345D7">
        <w:rPr>
          <w:rFonts w:ascii="Times New Roman" w:eastAsia="Times New Roman" w:hAnsi="Times New Roman" w:cs="Times New Roman"/>
          <w:sz w:val="28"/>
          <w:szCs w:val="28"/>
          <w:lang w:eastAsia="ru-RU"/>
        </w:rPr>
        <w:t>Топырақтың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үстіңгі</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қабатындағы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фосфордың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жалпы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мөлшері</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орта</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есеппен</w:t>
      </w:r>
      <w:r w:rsidRPr="008B2989">
        <w:rPr>
          <w:rFonts w:ascii="Times New Roman" w:eastAsia="Times New Roman" w:hAnsi="Times New Roman" w:cs="Times New Roman"/>
          <w:sz w:val="28"/>
          <w:szCs w:val="28"/>
          <w:lang w:val="en-US" w:eastAsia="ru-RU"/>
        </w:rPr>
        <w:t xml:space="preserve"> 1000 </w:t>
      </w:r>
      <w:r w:rsidRPr="00A345D7">
        <w:rPr>
          <w:rFonts w:ascii="Times New Roman" w:eastAsia="Times New Roman" w:hAnsi="Times New Roman" w:cs="Times New Roman"/>
          <w:sz w:val="28"/>
          <w:szCs w:val="28"/>
          <w:lang w:eastAsia="ru-RU"/>
        </w:rPr>
        <w:t>кг</w:t>
      </w:r>
      <w:r w:rsidRPr="008B2989">
        <w:rPr>
          <w:rFonts w:ascii="Times New Roman" w:eastAsia="Times New Roman" w:hAnsi="Times New Roman" w:cs="Times New Roman"/>
          <w:sz w:val="28"/>
          <w:szCs w:val="28"/>
          <w:lang w:val="en-US" w:eastAsia="ru-RU"/>
        </w:rPr>
        <w:t>/</w:t>
      </w:r>
      <w:r w:rsidRPr="00A345D7">
        <w:rPr>
          <w:rFonts w:ascii="Times New Roman" w:eastAsia="Times New Roman" w:hAnsi="Times New Roman" w:cs="Times New Roman"/>
          <w:sz w:val="28"/>
          <w:szCs w:val="28"/>
          <w:lang w:eastAsia="ru-RU"/>
        </w:rPr>
        <w:t>га</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шамасында</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Оны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алудың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негізгі</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көзі</w:t>
      </w:r>
      <w:r w:rsidRPr="008B2989">
        <w:rPr>
          <w:rFonts w:ascii="Times New Roman" w:eastAsia="Times New Roman" w:hAnsi="Times New Roman" w:cs="Times New Roman"/>
          <w:sz w:val="28"/>
          <w:szCs w:val="28"/>
          <w:lang w:val="en-US" w:eastAsia="ru-RU"/>
        </w:rPr>
        <w:t xml:space="preserve"> – </w:t>
      </w:r>
      <w:r w:rsidRPr="00A345D7">
        <w:rPr>
          <w:rFonts w:ascii="Times New Roman" w:eastAsia="Times New Roman" w:hAnsi="Times New Roman" w:cs="Times New Roman"/>
          <w:sz w:val="28"/>
          <w:szCs w:val="28"/>
          <w:lang w:eastAsia="ru-RU"/>
        </w:rPr>
        <w:t>топырақ</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түзуші</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жыныстар</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шамалы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бөлігі</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атмосфералық</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жауын</w:t>
      </w:r>
      <w:r w:rsidRPr="008B2989">
        <w:rPr>
          <w:rFonts w:ascii="Times New Roman" w:eastAsia="Times New Roman" w:hAnsi="Times New Roman" w:cs="Times New Roman"/>
          <w:sz w:val="28"/>
          <w:szCs w:val="28"/>
          <w:lang w:val="en-US" w:eastAsia="ru-RU"/>
        </w:rPr>
        <w:t>-</w:t>
      </w:r>
      <w:r w:rsidRPr="00A345D7">
        <w:rPr>
          <w:rFonts w:ascii="Times New Roman" w:eastAsia="Times New Roman" w:hAnsi="Times New Roman" w:cs="Times New Roman"/>
          <w:sz w:val="28"/>
          <w:szCs w:val="28"/>
          <w:lang w:eastAsia="ru-RU"/>
        </w:rPr>
        <w:t>шашынмен</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келеді</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Жыл</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сайын</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ауылшаруашылық</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өсімдіктерін</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жинау</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кезінде</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топырақтан</w:t>
      </w:r>
      <w:r w:rsidRPr="008B2989">
        <w:rPr>
          <w:rFonts w:ascii="Times New Roman" w:eastAsia="Times New Roman" w:hAnsi="Times New Roman" w:cs="Times New Roman"/>
          <w:sz w:val="28"/>
          <w:szCs w:val="28"/>
          <w:lang w:val="en-US" w:eastAsia="ru-RU"/>
        </w:rPr>
        <w:t xml:space="preserve"> 10-</w:t>
      </w:r>
      <w:r w:rsidRPr="00A345D7">
        <w:rPr>
          <w:rFonts w:ascii="Times New Roman" w:eastAsia="Times New Roman" w:hAnsi="Times New Roman" w:cs="Times New Roman"/>
          <w:sz w:val="28"/>
          <w:szCs w:val="28"/>
          <w:lang w:eastAsia="ru-RU"/>
        </w:rPr>
        <w:t>нан</w:t>
      </w:r>
      <w:r w:rsidRPr="008B2989">
        <w:rPr>
          <w:rFonts w:ascii="Times New Roman" w:eastAsia="Times New Roman" w:hAnsi="Times New Roman" w:cs="Times New Roman"/>
          <w:sz w:val="28"/>
          <w:szCs w:val="28"/>
          <w:lang w:val="en-US" w:eastAsia="ru-RU"/>
        </w:rPr>
        <w:t xml:space="preserve"> 40 </w:t>
      </w:r>
      <w:r w:rsidRPr="00A345D7">
        <w:rPr>
          <w:rFonts w:ascii="Times New Roman" w:eastAsia="Times New Roman" w:hAnsi="Times New Roman" w:cs="Times New Roman"/>
          <w:sz w:val="28"/>
          <w:szCs w:val="28"/>
          <w:lang w:eastAsia="ru-RU"/>
        </w:rPr>
        <w:t>кг</w:t>
      </w:r>
      <w:r w:rsidRPr="008B2989">
        <w:rPr>
          <w:rFonts w:ascii="Times New Roman" w:eastAsia="Times New Roman" w:hAnsi="Times New Roman" w:cs="Times New Roman"/>
          <w:sz w:val="28"/>
          <w:szCs w:val="28"/>
          <w:lang w:val="en-US" w:eastAsia="ru-RU"/>
        </w:rPr>
        <w:t>/</w:t>
      </w:r>
      <w:r w:rsidRPr="00A345D7">
        <w:rPr>
          <w:rFonts w:ascii="Times New Roman" w:eastAsia="Times New Roman" w:hAnsi="Times New Roman" w:cs="Times New Roman"/>
          <w:sz w:val="28"/>
          <w:szCs w:val="28"/>
          <w:lang w:eastAsia="ru-RU"/>
        </w:rPr>
        <w:t>га</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дейін</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фосфор</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алынады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Сондықтан</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оның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қосылыстарының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едәуір</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мөлшері</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топыраққа</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органикалық</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және</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минералды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тыңайтқыштармен</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қосымша</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енгізіледі</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Топырақтағы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фосфор</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қосылыстары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топырақ</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ерітіндісінің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құрамында</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болады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топырақтың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бейорганикалық</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компоненттерінің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бетінде</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адсорбцияланған</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күйде</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болады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топырақтың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қатты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фазасында</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аморфты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және</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кристалды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минералдар</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түрінде</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болады</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және</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топырақтың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құрамына</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кіреді</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топырақтың</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органикалық</w:t>
      </w:r>
      <w:r w:rsidRPr="008B2989">
        <w:rPr>
          <w:rFonts w:ascii="Times New Roman" w:eastAsia="Times New Roman" w:hAnsi="Times New Roman" w:cs="Times New Roman"/>
          <w:sz w:val="28"/>
          <w:szCs w:val="28"/>
          <w:lang w:val="en-US" w:eastAsia="ru-RU"/>
        </w:rPr>
        <w:t xml:space="preserve"> </w:t>
      </w:r>
      <w:r w:rsidRPr="00A345D7">
        <w:rPr>
          <w:rFonts w:ascii="Times New Roman" w:eastAsia="Times New Roman" w:hAnsi="Times New Roman" w:cs="Times New Roman"/>
          <w:sz w:val="28"/>
          <w:szCs w:val="28"/>
          <w:lang w:eastAsia="ru-RU"/>
        </w:rPr>
        <w:t>қосылыстары</w:t>
      </w:r>
      <w:r w:rsidRPr="008B2989">
        <w:rPr>
          <w:rFonts w:ascii="Times New Roman" w:eastAsia="Times New Roman" w:hAnsi="Times New Roman" w:cs="Times New Roman"/>
          <w:sz w:val="28"/>
          <w:szCs w:val="28"/>
          <w:lang w:val="en-US" w:eastAsia="ru-RU"/>
        </w:rPr>
        <w:t>.</w:t>
      </w:r>
    </w:p>
    <w:p w:rsidR="009508A6" w:rsidRPr="00E03D5F"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Топырақтың</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түріне</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байланысты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органикалық</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қосылыстардағы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фосфордың</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мөлшері</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оның</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топырақ</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қабатындағы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жалпы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мөлшерінің</w:t>
      </w:r>
      <w:r w:rsidRPr="008B2989">
        <w:rPr>
          <w:rFonts w:ascii="Times New Roman" w:eastAsia="Times New Roman" w:hAnsi="Times New Roman" w:cs="Times New Roman"/>
          <w:sz w:val="28"/>
          <w:szCs w:val="28"/>
          <w:lang w:val="en-US" w:eastAsia="ru-RU"/>
        </w:rPr>
        <w:t xml:space="preserve"> 10–20%-</w:t>
      </w:r>
      <w:r w:rsidRPr="00E03D5F">
        <w:rPr>
          <w:rFonts w:ascii="Times New Roman" w:eastAsia="Times New Roman" w:hAnsi="Times New Roman" w:cs="Times New Roman"/>
          <w:sz w:val="28"/>
          <w:szCs w:val="28"/>
          <w:lang w:eastAsia="ru-RU"/>
        </w:rPr>
        <w:t>дан</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шұңқырлы</w:t>
      </w:r>
      <w:r w:rsidRPr="008B2989">
        <w:rPr>
          <w:rFonts w:ascii="Times New Roman" w:eastAsia="Times New Roman" w:hAnsi="Times New Roman" w:cs="Times New Roman"/>
          <w:sz w:val="28"/>
          <w:szCs w:val="28"/>
          <w:lang w:val="en-US" w:eastAsia="ru-RU"/>
        </w:rPr>
        <w:t>-</w:t>
      </w:r>
      <w:r w:rsidRPr="00E03D5F">
        <w:rPr>
          <w:rFonts w:ascii="Times New Roman" w:eastAsia="Times New Roman" w:hAnsi="Times New Roman" w:cs="Times New Roman"/>
          <w:sz w:val="28"/>
          <w:szCs w:val="28"/>
          <w:lang w:eastAsia="ru-RU"/>
        </w:rPr>
        <w:t>подзолды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топырақтар</w:t>
      </w:r>
      <w:r w:rsidRPr="008B2989">
        <w:rPr>
          <w:rFonts w:ascii="Times New Roman" w:eastAsia="Times New Roman" w:hAnsi="Times New Roman" w:cs="Times New Roman"/>
          <w:sz w:val="28"/>
          <w:szCs w:val="28"/>
          <w:lang w:val="en-US" w:eastAsia="ru-RU"/>
        </w:rPr>
        <w:t>) 70-80%-</w:t>
      </w:r>
      <w:r w:rsidRPr="00E03D5F">
        <w:rPr>
          <w:rFonts w:ascii="Times New Roman" w:eastAsia="Times New Roman" w:hAnsi="Times New Roman" w:cs="Times New Roman"/>
          <w:sz w:val="28"/>
          <w:szCs w:val="28"/>
          <w:lang w:eastAsia="ru-RU"/>
        </w:rPr>
        <w:t>ға</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қара</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топырақтар</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дейін</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өзгереді</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Көптеген</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топырақтардағы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органикалық</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фосфор</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қосылыстарының</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негізгі</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мөлшері</w:t>
      </w:r>
      <w:r w:rsidRPr="008B2989">
        <w:rPr>
          <w:rFonts w:ascii="Times New Roman" w:eastAsia="Times New Roman" w:hAnsi="Times New Roman" w:cs="Times New Roman"/>
          <w:sz w:val="28"/>
          <w:szCs w:val="28"/>
          <w:lang w:val="en-US" w:eastAsia="ru-RU"/>
        </w:rPr>
        <w:t xml:space="preserve"> (60%-</w:t>
      </w:r>
      <w:r w:rsidRPr="00E03D5F">
        <w:rPr>
          <w:rFonts w:ascii="Times New Roman" w:eastAsia="Times New Roman" w:hAnsi="Times New Roman" w:cs="Times New Roman"/>
          <w:sz w:val="28"/>
          <w:szCs w:val="28"/>
          <w:lang w:eastAsia="ru-RU"/>
        </w:rPr>
        <w:t>ға</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дейін</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ортофосфор</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қышқылының</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күрделі</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эфирлері</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және</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қаныққан</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алты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атомды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циклді</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спирт</w:t>
      </w:r>
      <w:r w:rsidRPr="008B2989">
        <w:rPr>
          <w:rFonts w:ascii="Times New Roman" w:eastAsia="Times New Roman" w:hAnsi="Times New Roman" w:cs="Times New Roman"/>
          <w:sz w:val="28"/>
          <w:szCs w:val="28"/>
          <w:lang w:val="en-US" w:eastAsia="ru-RU"/>
        </w:rPr>
        <w:t xml:space="preserve"> – </w:t>
      </w:r>
      <w:r w:rsidRPr="00E03D5F">
        <w:rPr>
          <w:rFonts w:ascii="Times New Roman" w:eastAsia="Times New Roman" w:hAnsi="Times New Roman" w:cs="Times New Roman"/>
          <w:sz w:val="28"/>
          <w:szCs w:val="28"/>
          <w:lang w:eastAsia="ru-RU"/>
        </w:rPr>
        <w:t>циклогексангексол</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немесе</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инозитол</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болып</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табылатын</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инозитолфосфаттар</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түрінде</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болады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Инозитолға</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алты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молекула</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ортофосфор</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қышқылының</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қосылуы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нәтижесінде</w:t>
      </w:r>
      <w:r w:rsidRPr="008B2989">
        <w:rPr>
          <w:rFonts w:ascii="Times New Roman" w:eastAsia="Times New Roman" w:hAnsi="Times New Roman" w:cs="Times New Roman"/>
          <w:sz w:val="28"/>
          <w:szCs w:val="28"/>
          <w:lang w:val="en-US" w:eastAsia="ru-RU"/>
        </w:rPr>
        <w:t xml:space="preserve"> 12 </w:t>
      </w:r>
      <w:r w:rsidRPr="00E03D5F">
        <w:rPr>
          <w:rFonts w:ascii="Times New Roman" w:eastAsia="Times New Roman" w:hAnsi="Times New Roman" w:cs="Times New Roman"/>
          <w:sz w:val="28"/>
          <w:szCs w:val="28"/>
          <w:lang w:eastAsia="ru-RU"/>
        </w:rPr>
        <w:t>негізді</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инозит</w:t>
      </w:r>
      <w:r w:rsidRPr="008B2989">
        <w:rPr>
          <w:rFonts w:ascii="Times New Roman" w:eastAsia="Times New Roman" w:hAnsi="Times New Roman" w:cs="Times New Roman"/>
          <w:sz w:val="28"/>
          <w:szCs w:val="28"/>
          <w:lang w:val="en-US" w:eastAsia="ru-RU"/>
        </w:rPr>
        <w:t>-</w:t>
      </w:r>
      <w:r w:rsidRPr="00E03D5F">
        <w:rPr>
          <w:rFonts w:ascii="Times New Roman" w:eastAsia="Times New Roman" w:hAnsi="Times New Roman" w:cs="Times New Roman"/>
          <w:sz w:val="28"/>
          <w:szCs w:val="28"/>
          <w:lang w:eastAsia="ru-RU"/>
        </w:rPr>
        <w:t>гексафосфор</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қышқылы</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түзіледі</w:t>
      </w:r>
      <w:r w:rsidRPr="008B2989">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Толық емес фосфорлану кезінде пента-, тетра-, три-, ди- және моно-инозитол фосфаттары пайда болады.</w:t>
      </w:r>
    </w:p>
    <w:p w:rsidR="009508A6" w:rsidRPr="00E03D5F" w:rsidRDefault="009508A6" w:rsidP="009508A6">
      <w:pPr>
        <w:spacing w:after="0" w:line="330" w:lineRule="atLeast"/>
        <w:ind w:firstLine="567"/>
        <w:jc w:val="both"/>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Гумин және фульвоқышқылдарының құрамында топырақтың органикалық бөлігіндегі барлық фосфордың 2-3-тен 50-80%-ға дейін болуы мүмкін. Оның гумин қышқылдарындағы концентрациясы 0,03–0,05-тен 0,3–0,5%-ға дейін ауытқиды. Бұл фосфордың бір бөлігі инозитол фосфаттарымен де ұсынылған. Топырақтың органикалық бөлігіндегі фосфордың шамамен 1%-ы липидтерде, 2-3%-ы нуклеин қышқылдарында шоғырланған. Бұл қосылыстардан басқа топырақта фосфопротеиндер, қант фосфаттары, фосфорланған карбон қышқылдары анықталды. Фосфаттар топырақта минералды органикалық қосылыстардың түзілуіне де қатысады, бұл жағдайда ортофосфаттар, мысалы, темір, алюминий немесе кальций катионды көпірлері арқылы органикалық қосылыстармен байланысуы мүмкін.</w:t>
      </w:r>
    </w:p>
    <w:p w:rsidR="009508A6" w:rsidRPr="00E03D5F" w:rsidRDefault="009508A6" w:rsidP="009508A6">
      <w:pPr>
        <w:spacing w:after="0" w:line="255" w:lineRule="atLeast"/>
        <w:ind w:firstLine="567"/>
        <w:jc w:val="both"/>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Топырақтың қатты фазасының минералды бөлігі негізінен ортофосфаттармен, негізінен апатиттік топтың минералдарымен ұсынылған (11-кесте). Топырақта кездесетін барлық ортофосфаттар аз еритін қосылыстар.</w:t>
      </w:r>
    </w:p>
    <w:p w:rsidR="009508A6" w:rsidRDefault="009508A6" w:rsidP="009508A6">
      <w:pPr>
        <w:spacing w:after="0" w:line="255" w:lineRule="atLeast"/>
        <w:ind w:firstLine="567"/>
        <w:rPr>
          <w:rFonts w:ascii="Times New Roman" w:eastAsia="Times New Roman" w:hAnsi="Times New Roman" w:cs="Times New Roman"/>
          <w:i/>
          <w:iCs/>
          <w:color w:val="0070C0"/>
          <w:sz w:val="28"/>
          <w:szCs w:val="28"/>
          <w:lang w:eastAsia="ru-RU"/>
        </w:rPr>
      </w:pPr>
    </w:p>
    <w:p w:rsidR="00116E67" w:rsidRDefault="00116E67" w:rsidP="009508A6">
      <w:pPr>
        <w:spacing w:after="0" w:line="255" w:lineRule="atLeast"/>
        <w:ind w:firstLine="567"/>
        <w:rPr>
          <w:rFonts w:ascii="Times New Roman" w:eastAsia="Times New Roman" w:hAnsi="Times New Roman" w:cs="Times New Roman"/>
          <w:i/>
          <w:iCs/>
          <w:color w:val="0070C0"/>
          <w:sz w:val="28"/>
          <w:szCs w:val="28"/>
          <w:lang w:eastAsia="ru-RU"/>
        </w:rPr>
      </w:pPr>
    </w:p>
    <w:p w:rsidR="00116E67" w:rsidRDefault="00116E67" w:rsidP="009508A6">
      <w:pPr>
        <w:spacing w:after="0" w:line="255" w:lineRule="atLeast"/>
        <w:ind w:firstLine="567"/>
        <w:rPr>
          <w:rFonts w:ascii="Times New Roman" w:eastAsia="Times New Roman" w:hAnsi="Times New Roman" w:cs="Times New Roman"/>
          <w:i/>
          <w:iCs/>
          <w:color w:val="0070C0"/>
          <w:sz w:val="28"/>
          <w:szCs w:val="28"/>
          <w:lang w:eastAsia="ru-RU"/>
        </w:rPr>
      </w:pPr>
    </w:p>
    <w:p w:rsidR="00116E67" w:rsidRDefault="00116E67" w:rsidP="009508A6">
      <w:pPr>
        <w:spacing w:after="0" w:line="255" w:lineRule="atLeast"/>
        <w:ind w:firstLine="567"/>
        <w:rPr>
          <w:rFonts w:ascii="Times New Roman" w:eastAsia="Times New Roman" w:hAnsi="Times New Roman" w:cs="Times New Roman"/>
          <w:i/>
          <w:iCs/>
          <w:color w:val="0070C0"/>
          <w:sz w:val="28"/>
          <w:szCs w:val="28"/>
          <w:lang w:eastAsia="ru-RU"/>
        </w:rPr>
      </w:pPr>
    </w:p>
    <w:p w:rsidR="00116E67" w:rsidRDefault="00116E67" w:rsidP="009508A6">
      <w:pPr>
        <w:spacing w:after="0" w:line="255" w:lineRule="atLeast"/>
        <w:ind w:firstLine="567"/>
        <w:rPr>
          <w:rFonts w:ascii="Times New Roman" w:eastAsia="Times New Roman" w:hAnsi="Times New Roman" w:cs="Times New Roman"/>
          <w:i/>
          <w:iCs/>
          <w:color w:val="0070C0"/>
          <w:sz w:val="28"/>
          <w:szCs w:val="28"/>
          <w:lang w:eastAsia="ru-RU"/>
        </w:rPr>
      </w:pPr>
    </w:p>
    <w:p w:rsidR="009508A6" w:rsidRPr="00E03D5F" w:rsidRDefault="009508A6" w:rsidP="009508A6">
      <w:pPr>
        <w:spacing w:after="0" w:line="255" w:lineRule="atLeast"/>
        <w:ind w:firstLine="567"/>
        <w:rPr>
          <w:rFonts w:ascii="Times New Roman" w:eastAsia="Times New Roman" w:hAnsi="Times New Roman" w:cs="Times New Roman"/>
          <w:sz w:val="28"/>
          <w:szCs w:val="28"/>
          <w:lang w:eastAsia="ru-RU"/>
        </w:rPr>
      </w:pPr>
      <w:r w:rsidRPr="00E03D5F">
        <w:rPr>
          <w:rFonts w:ascii="Times New Roman" w:eastAsia="Times New Roman" w:hAnsi="Times New Roman" w:cs="Times New Roman"/>
          <w:i/>
          <w:iCs/>
          <w:sz w:val="28"/>
          <w:szCs w:val="28"/>
          <w:lang w:eastAsia="ru-RU"/>
        </w:rPr>
        <w:t>11-кесте. Құрамында фосфоры бар негізгі топырақ қосылыстары</w:t>
      </w:r>
    </w:p>
    <w:tbl>
      <w:tblPr>
        <w:tblW w:w="8789" w:type="dxa"/>
        <w:jc w:val="center"/>
        <w:tblCellSpacing w:w="0" w:type="dxa"/>
        <w:tblCellMar>
          <w:left w:w="0" w:type="dxa"/>
          <w:right w:w="0" w:type="dxa"/>
        </w:tblCellMar>
        <w:tblLook w:val="04A0" w:firstRow="1" w:lastRow="0" w:firstColumn="1" w:lastColumn="0" w:noHBand="0" w:noVBand="1"/>
      </w:tblPr>
      <w:tblGrid>
        <w:gridCol w:w="4464"/>
        <w:gridCol w:w="4325"/>
      </w:tblGrid>
      <w:tr w:rsidR="009508A6" w:rsidRPr="00E03D5F" w:rsidTr="003C435C">
        <w:trPr>
          <w:trHeight w:val="360"/>
          <w:tblCellSpacing w:w="0" w:type="dxa"/>
          <w:jc w:val="center"/>
        </w:trPr>
        <w:tc>
          <w:tcPr>
            <w:tcW w:w="4464" w:type="dxa"/>
            <w:tcBorders>
              <w:top w:val="single" w:sz="6" w:space="0" w:color="000000"/>
              <w:left w:val="single" w:sz="6" w:space="0" w:color="000000"/>
              <w:bottom w:val="single" w:sz="6" w:space="0" w:color="000000"/>
              <w:right w:val="single" w:sz="6" w:space="0" w:color="000000"/>
            </w:tcBorders>
            <w:hideMark/>
          </w:tcPr>
          <w:p w:rsidR="009508A6" w:rsidRPr="00E03D5F" w:rsidRDefault="009508A6" w:rsidP="003C435C">
            <w:pPr>
              <w:rPr>
                <w:rFonts w:ascii="Times New Roman" w:hAnsi="Times New Roman" w:cs="Times New Roman"/>
                <w:b/>
                <w:sz w:val="28"/>
                <w:szCs w:val="28"/>
              </w:rPr>
            </w:pPr>
            <w:r w:rsidRPr="00E03D5F">
              <w:rPr>
                <w:rFonts w:ascii="Times New Roman" w:hAnsi="Times New Roman" w:cs="Times New Roman"/>
                <w:b/>
                <w:sz w:val="28"/>
                <w:szCs w:val="28"/>
              </w:rPr>
              <w:t>Зат</w:t>
            </w:r>
          </w:p>
        </w:tc>
        <w:tc>
          <w:tcPr>
            <w:tcW w:w="4325" w:type="dxa"/>
            <w:tcBorders>
              <w:top w:val="single" w:sz="6" w:space="0" w:color="000000"/>
              <w:bottom w:val="single" w:sz="6" w:space="0" w:color="000000"/>
              <w:right w:val="single" w:sz="6" w:space="0" w:color="000000"/>
            </w:tcBorders>
            <w:vAlign w:val="bottom"/>
            <w:hideMark/>
          </w:tcPr>
          <w:p w:rsidR="009508A6" w:rsidRPr="00E03D5F" w:rsidRDefault="009508A6" w:rsidP="003C435C">
            <w:pPr>
              <w:spacing w:after="0" w:line="255" w:lineRule="atLeast"/>
              <w:ind w:firstLine="567"/>
              <w:rPr>
                <w:rFonts w:ascii="Times New Roman" w:eastAsia="Times New Roman" w:hAnsi="Times New Roman" w:cs="Times New Roman"/>
                <w:b/>
                <w:bCs/>
                <w:sz w:val="28"/>
                <w:szCs w:val="28"/>
                <w:lang w:eastAsia="ru-RU"/>
              </w:rPr>
            </w:pPr>
            <w:r w:rsidRPr="00E03D5F">
              <w:rPr>
                <w:rFonts w:ascii="Times New Roman" w:eastAsia="Times New Roman" w:hAnsi="Times New Roman" w:cs="Times New Roman"/>
                <w:b/>
                <w:bCs/>
                <w:sz w:val="28"/>
                <w:szCs w:val="28"/>
                <w:lang w:eastAsia="ru-RU"/>
              </w:rPr>
              <w:t>Формула</w:t>
            </w:r>
          </w:p>
        </w:tc>
      </w:tr>
      <w:tr w:rsidR="009508A6" w:rsidRPr="00E03D5F" w:rsidTr="003C435C">
        <w:trPr>
          <w:trHeight w:val="270"/>
          <w:tblCellSpacing w:w="0" w:type="dxa"/>
          <w:jc w:val="center"/>
        </w:trPr>
        <w:tc>
          <w:tcPr>
            <w:tcW w:w="4464" w:type="dxa"/>
            <w:tcBorders>
              <w:left w:val="single" w:sz="6" w:space="0" w:color="000000"/>
              <w:bottom w:val="single" w:sz="6" w:space="0" w:color="000000"/>
              <w:right w:val="single" w:sz="6" w:space="0" w:color="000000"/>
            </w:tcBorders>
            <w:hideMark/>
          </w:tcPr>
          <w:p w:rsidR="009508A6" w:rsidRPr="00E03D5F" w:rsidRDefault="009508A6" w:rsidP="003C435C">
            <w:pPr>
              <w:rPr>
                <w:rFonts w:ascii="Times New Roman" w:hAnsi="Times New Roman" w:cs="Times New Roman"/>
                <w:sz w:val="28"/>
                <w:szCs w:val="28"/>
              </w:rPr>
            </w:pPr>
            <w:r w:rsidRPr="00E03D5F">
              <w:rPr>
                <w:rFonts w:ascii="Times New Roman" w:hAnsi="Times New Roman" w:cs="Times New Roman"/>
                <w:sz w:val="28"/>
                <w:szCs w:val="28"/>
              </w:rPr>
              <w:t>Кальций сутегі фосфаты</w:t>
            </w:r>
          </w:p>
        </w:tc>
        <w:tc>
          <w:tcPr>
            <w:tcW w:w="4325" w:type="dxa"/>
            <w:tcBorders>
              <w:bottom w:val="single" w:sz="6" w:space="0" w:color="000000"/>
              <w:right w:val="single" w:sz="6" w:space="0" w:color="000000"/>
            </w:tcBorders>
            <w:vAlign w:val="bottom"/>
            <w:hideMark/>
          </w:tcPr>
          <w:p w:rsidR="009508A6" w:rsidRPr="00E03D5F" w:rsidRDefault="009508A6" w:rsidP="003C435C">
            <w:pPr>
              <w:spacing w:after="0" w:line="255" w:lineRule="atLeast"/>
              <w:ind w:firstLine="567"/>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СаНРО</w:t>
            </w:r>
            <w:r w:rsidRPr="00251CD5">
              <w:rPr>
                <w:rFonts w:ascii="Times New Roman" w:eastAsia="Times New Roman" w:hAnsi="Times New Roman" w:cs="Times New Roman"/>
                <w:sz w:val="28"/>
                <w:szCs w:val="28"/>
                <w:vertAlign w:val="subscript"/>
                <w:lang w:eastAsia="ru-RU"/>
              </w:rPr>
              <w:t>4</w:t>
            </w:r>
          </w:p>
        </w:tc>
      </w:tr>
      <w:tr w:rsidR="009508A6" w:rsidRPr="00E03D5F" w:rsidTr="003C435C">
        <w:trPr>
          <w:trHeight w:val="285"/>
          <w:tblCellSpacing w:w="0" w:type="dxa"/>
          <w:jc w:val="center"/>
        </w:trPr>
        <w:tc>
          <w:tcPr>
            <w:tcW w:w="4464" w:type="dxa"/>
            <w:tcBorders>
              <w:left w:val="single" w:sz="6" w:space="0" w:color="000000"/>
              <w:bottom w:val="single" w:sz="6" w:space="0" w:color="000000"/>
              <w:right w:val="single" w:sz="6" w:space="0" w:color="000000"/>
            </w:tcBorders>
            <w:hideMark/>
          </w:tcPr>
          <w:p w:rsidR="009508A6" w:rsidRPr="00E03D5F" w:rsidRDefault="009508A6" w:rsidP="003C435C">
            <w:pPr>
              <w:rPr>
                <w:rFonts w:ascii="Times New Roman" w:hAnsi="Times New Roman" w:cs="Times New Roman"/>
                <w:sz w:val="28"/>
                <w:szCs w:val="28"/>
              </w:rPr>
            </w:pPr>
            <w:r w:rsidRPr="00E03D5F">
              <w:rPr>
                <w:rFonts w:ascii="Times New Roman" w:hAnsi="Times New Roman" w:cs="Times New Roman"/>
                <w:sz w:val="28"/>
                <w:szCs w:val="28"/>
              </w:rPr>
              <w:t>кальций фосфаты</w:t>
            </w:r>
          </w:p>
        </w:tc>
        <w:tc>
          <w:tcPr>
            <w:tcW w:w="4325" w:type="dxa"/>
            <w:tcBorders>
              <w:bottom w:val="single" w:sz="6" w:space="0" w:color="000000"/>
              <w:right w:val="single" w:sz="6" w:space="0" w:color="000000"/>
            </w:tcBorders>
            <w:vAlign w:val="bottom"/>
            <w:hideMark/>
          </w:tcPr>
          <w:p w:rsidR="009508A6" w:rsidRPr="00E03D5F" w:rsidRDefault="009508A6" w:rsidP="003C435C">
            <w:pPr>
              <w:spacing w:after="0" w:line="255" w:lineRule="atLeast"/>
              <w:ind w:firstLine="567"/>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β-Са</w:t>
            </w:r>
            <w:r w:rsidRPr="00251CD5">
              <w:rPr>
                <w:rFonts w:ascii="Times New Roman" w:eastAsia="Times New Roman" w:hAnsi="Times New Roman" w:cs="Times New Roman"/>
                <w:sz w:val="28"/>
                <w:szCs w:val="28"/>
                <w:vertAlign w:val="subscript"/>
                <w:lang w:eastAsia="ru-RU"/>
              </w:rPr>
              <w:t>3</w:t>
            </w:r>
            <w:r w:rsidRPr="00E03D5F">
              <w:rPr>
                <w:rFonts w:ascii="Times New Roman" w:eastAsia="Times New Roman" w:hAnsi="Times New Roman" w:cs="Times New Roman"/>
                <w:sz w:val="28"/>
                <w:szCs w:val="28"/>
                <w:lang w:eastAsia="ru-RU"/>
              </w:rPr>
              <w:t>(РО</w:t>
            </w:r>
            <w:r w:rsidRPr="00251CD5">
              <w:rPr>
                <w:rFonts w:ascii="Times New Roman" w:eastAsia="Times New Roman" w:hAnsi="Times New Roman" w:cs="Times New Roman"/>
                <w:sz w:val="28"/>
                <w:szCs w:val="28"/>
                <w:vertAlign w:val="subscript"/>
                <w:lang w:eastAsia="ru-RU"/>
              </w:rPr>
              <w:t>4</w:t>
            </w:r>
            <w:r w:rsidRPr="00E03D5F">
              <w:rPr>
                <w:rFonts w:ascii="Times New Roman" w:eastAsia="Times New Roman" w:hAnsi="Times New Roman" w:cs="Times New Roman"/>
                <w:sz w:val="28"/>
                <w:szCs w:val="28"/>
                <w:lang w:eastAsia="ru-RU"/>
              </w:rPr>
              <w:t>)</w:t>
            </w:r>
            <w:r w:rsidRPr="00251CD5">
              <w:rPr>
                <w:rFonts w:ascii="Times New Roman" w:eastAsia="Times New Roman" w:hAnsi="Times New Roman" w:cs="Times New Roman"/>
                <w:sz w:val="28"/>
                <w:szCs w:val="28"/>
                <w:vertAlign w:val="subscript"/>
                <w:lang w:eastAsia="ru-RU"/>
              </w:rPr>
              <w:t>2</w:t>
            </w:r>
          </w:p>
        </w:tc>
      </w:tr>
      <w:tr w:rsidR="009508A6" w:rsidRPr="00E03D5F" w:rsidTr="003C435C">
        <w:trPr>
          <w:trHeight w:val="285"/>
          <w:tblCellSpacing w:w="0" w:type="dxa"/>
          <w:jc w:val="center"/>
        </w:trPr>
        <w:tc>
          <w:tcPr>
            <w:tcW w:w="4464" w:type="dxa"/>
            <w:tcBorders>
              <w:left w:val="single" w:sz="6" w:space="0" w:color="000000"/>
              <w:bottom w:val="single" w:sz="6" w:space="0" w:color="000000"/>
              <w:right w:val="single" w:sz="6" w:space="0" w:color="000000"/>
            </w:tcBorders>
            <w:hideMark/>
          </w:tcPr>
          <w:p w:rsidR="009508A6" w:rsidRPr="00E03D5F" w:rsidRDefault="009508A6" w:rsidP="003C435C">
            <w:pPr>
              <w:rPr>
                <w:rFonts w:ascii="Times New Roman" w:hAnsi="Times New Roman" w:cs="Times New Roman"/>
                <w:sz w:val="28"/>
                <w:szCs w:val="28"/>
              </w:rPr>
            </w:pPr>
            <w:r w:rsidRPr="00E03D5F">
              <w:rPr>
                <w:rFonts w:ascii="Times New Roman" w:hAnsi="Times New Roman" w:cs="Times New Roman"/>
                <w:sz w:val="28"/>
                <w:szCs w:val="28"/>
              </w:rPr>
              <w:t>кальций ортофосфаты</w:t>
            </w:r>
          </w:p>
        </w:tc>
        <w:tc>
          <w:tcPr>
            <w:tcW w:w="4325" w:type="dxa"/>
            <w:tcBorders>
              <w:bottom w:val="single" w:sz="6" w:space="0" w:color="000000"/>
              <w:right w:val="single" w:sz="6" w:space="0" w:color="000000"/>
            </w:tcBorders>
            <w:vAlign w:val="bottom"/>
            <w:hideMark/>
          </w:tcPr>
          <w:p w:rsidR="009508A6" w:rsidRPr="00E03D5F" w:rsidRDefault="009508A6" w:rsidP="003C435C">
            <w:pPr>
              <w:spacing w:after="0" w:line="255" w:lineRule="atLeast"/>
              <w:ind w:firstLine="567"/>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Са</w:t>
            </w:r>
            <w:r w:rsidRPr="00251CD5">
              <w:rPr>
                <w:rFonts w:ascii="Times New Roman" w:eastAsia="Times New Roman" w:hAnsi="Times New Roman" w:cs="Times New Roman"/>
                <w:sz w:val="28"/>
                <w:szCs w:val="28"/>
                <w:vertAlign w:val="subscript"/>
                <w:lang w:eastAsia="ru-RU"/>
              </w:rPr>
              <w:t>3</w:t>
            </w:r>
            <w:r w:rsidRPr="00E03D5F">
              <w:rPr>
                <w:rFonts w:ascii="Times New Roman" w:eastAsia="Times New Roman" w:hAnsi="Times New Roman" w:cs="Times New Roman"/>
                <w:sz w:val="28"/>
                <w:szCs w:val="28"/>
                <w:lang w:eastAsia="ru-RU"/>
              </w:rPr>
              <w:t>(РО</w:t>
            </w:r>
            <w:r w:rsidRPr="00251CD5">
              <w:rPr>
                <w:rFonts w:ascii="Times New Roman" w:eastAsia="Times New Roman" w:hAnsi="Times New Roman" w:cs="Times New Roman"/>
                <w:sz w:val="28"/>
                <w:szCs w:val="28"/>
                <w:vertAlign w:val="subscript"/>
                <w:lang w:eastAsia="ru-RU"/>
              </w:rPr>
              <w:t>4</w:t>
            </w:r>
            <w:r w:rsidRPr="00E03D5F">
              <w:rPr>
                <w:rFonts w:ascii="Times New Roman" w:eastAsia="Times New Roman" w:hAnsi="Times New Roman" w:cs="Times New Roman"/>
                <w:sz w:val="28"/>
                <w:szCs w:val="28"/>
                <w:lang w:eastAsia="ru-RU"/>
              </w:rPr>
              <w:t>)</w:t>
            </w:r>
            <w:r w:rsidRPr="00251CD5">
              <w:rPr>
                <w:rFonts w:ascii="Times New Roman" w:eastAsia="Times New Roman" w:hAnsi="Times New Roman" w:cs="Times New Roman"/>
                <w:sz w:val="28"/>
                <w:szCs w:val="28"/>
                <w:vertAlign w:val="subscript"/>
                <w:lang w:eastAsia="ru-RU"/>
              </w:rPr>
              <w:t>2</w:t>
            </w:r>
            <w:r w:rsidRPr="00E03D5F">
              <w:rPr>
                <w:rFonts w:ascii="Times New Roman" w:eastAsia="Times New Roman" w:hAnsi="Times New Roman" w:cs="Times New Roman"/>
                <w:sz w:val="28"/>
                <w:szCs w:val="28"/>
                <w:lang w:eastAsia="ru-RU"/>
              </w:rPr>
              <w:t> · 3Н</w:t>
            </w:r>
            <w:r w:rsidRPr="00251CD5">
              <w:rPr>
                <w:rFonts w:ascii="Times New Roman" w:eastAsia="Times New Roman" w:hAnsi="Times New Roman" w:cs="Times New Roman"/>
                <w:sz w:val="28"/>
                <w:szCs w:val="28"/>
                <w:vertAlign w:val="subscript"/>
                <w:lang w:eastAsia="ru-RU"/>
              </w:rPr>
              <w:t>2</w:t>
            </w:r>
            <w:r w:rsidRPr="00E03D5F">
              <w:rPr>
                <w:rFonts w:ascii="Times New Roman" w:eastAsia="Times New Roman" w:hAnsi="Times New Roman" w:cs="Times New Roman"/>
                <w:sz w:val="28"/>
                <w:szCs w:val="28"/>
                <w:lang w:eastAsia="ru-RU"/>
              </w:rPr>
              <w:t>О</w:t>
            </w:r>
          </w:p>
        </w:tc>
      </w:tr>
      <w:tr w:rsidR="009508A6" w:rsidRPr="00E03D5F" w:rsidTr="003C435C">
        <w:trPr>
          <w:trHeight w:val="270"/>
          <w:tblCellSpacing w:w="0" w:type="dxa"/>
          <w:jc w:val="center"/>
        </w:trPr>
        <w:tc>
          <w:tcPr>
            <w:tcW w:w="4464" w:type="dxa"/>
            <w:tcBorders>
              <w:left w:val="single" w:sz="6" w:space="0" w:color="000000"/>
              <w:bottom w:val="single" w:sz="6" w:space="0" w:color="000000"/>
              <w:right w:val="single" w:sz="6" w:space="0" w:color="000000"/>
            </w:tcBorders>
            <w:hideMark/>
          </w:tcPr>
          <w:p w:rsidR="009508A6" w:rsidRPr="00E03D5F" w:rsidRDefault="009508A6" w:rsidP="003C435C">
            <w:pPr>
              <w:rPr>
                <w:rFonts w:ascii="Times New Roman" w:hAnsi="Times New Roman" w:cs="Times New Roman"/>
                <w:sz w:val="28"/>
                <w:szCs w:val="28"/>
              </w:rPr>
            </w:pPr>
            <w:r w:rsidRPr="00E03D5F">
              <w:rPr>
                <w:rFonts w:ascii="Times New Roman" w:hAnsi="Times New Roman" w:cs="Times New Roman"/>
                <w:sz w:val="28"/>
                <w:szCs w:val="28"/>
              </w:rPr>
              <w:t>Гидроксилапатит</w:t>
            </w:r>
          </w:p>
        </w:tc>
        <w:tc>
          <w:tcPr>
            <w:tcW w:w="4325" w:type="dxa"/>
            <w:tcBorders>
              <w:bottom w:val="single" w:sz="6" w:space="0" w:color="000000"/>
              <w:right w:val="single" w:sz="6" w:space="0" w:color="000000"/>
            </w:tcBorders>
            <w:vAlign w:val="bottom"/>
            <w:hideMark/>
          </w:tcPr>
          <w:p w:rsidR="009508A6" w:rsidRPr="00E03D5F" w:rsidRDefault="009508A6" w:rsidP="003C435C">
            <w:pPr>
              <w:spacing w:after="0" w:line="255" w:lineRule="atLeast"/>
              <w:ind w:firstLine="567"/>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Са</w:t>
            </w:r>
            <w:r w:rsidRPr="00251CD5">
              <w:rPr>
                <w:rFonts w:ascii="Times New Roman" w:eastAsia="Times New Roman" w:hAnsi="Times New Roman" w:cs="Times New Roman"/>
                <w:sz w:val="28"/>
                <w:szCs w:val="28"/>
                <w:vertAlign w:val="subscript"/>
                <w:lang w:eastAsia="ru-RU"/>
              </w:rPr>
              <w:t>10</w:t>
            </w:r>
            <w:r w:rsidRPr="00E03D5F">
              <w:rPr>
                <w:rFonts w:ascii="Times New Roman" w:eastAsia="Times New Roman" w:hAnsi="Times New Roman" w:cs="Times New Roman"/>
                <w:sz w:val="28"/>
                <w:szCs w:val="28"/>
                <w:lang w:eastAsia="ru-RU"/>
              </w:rPr>
              <w:t>(РО</w:t>
            </w:r>
            <w:r w:rsidRPr="00251CD5">
              <w:rPr>
                <w:rFonts w:ascii="Times New Roman" w:eastAsia="Times New Roman" w:hAnsi="Times New Roman" w:cs="Times New Roman"/>
                <w:sz w:val="28"/>
                <w:szCs w:val="28"/>
                <w:vertAlign w:val="subscript"/>
                <w:lang w:eastAsia="ru-RU"/>
              </w:rPr>
              <w:t>4</w:t>
            </w:r>
            <w:r w:rsidRPr="00E03D5F">
              <w:rPr>
                <w:rFonts w:ascii="Times New Roman" w:eastAsia="Times New Roman" w:hAnsi="Times New Roman" w:cs="Times New Roman"/>
                <w:sz w:val="28"/>
                <w:szCs w:val="28"/>
                <w:lang w:eastAsia="ru-RU"/>
              </w:rPr>
              <w:t>)</w:t>
            </w:r>
            <w:r w:rsidRPr="00251CD5">
              <w:rPr>
                <w:rFonts w:ascii="Times New Roman" w:eastAsia="Times New Roman" w:hAnsi="Times New Roman" w:cs="Times New Roman"/>
                <w:sz w:val="28"/>
                <w:szCs w:val="28"/>
                <w:vertAlign w:val="subscript"/>
                <w:lang w:eastAsia="ru-RU"/>
              </w:rPr>
              <w:t>6</w:t>
            </w:r>
            <w:r w:rsidRPr="00E03D5F">
              <w:rPr>
                <w:rFonts w:ascii="Times New Roman" w:eastAsia="Times New Roman" w:hAnsi="Times New Roman" w:cs="Times New Roman"/>
                <w:sz w:val="28"/>
                <w:szCs w:val="28"/>
                <w:lang w:eastAsia="ru-RU"/>
              </w:rPr>
              <w:t>(ОН)</w:t>
            </w:r>
            <w:r w:rsidRPr="00251CD5">
              <w:rPr>
                <w:rFonts w:ascii="Times New Roman" w:eastAsia="Times New Roman" w:hAnsi="Times New Roman" w:cs="Times New Roman"/>
                <w:sz w:val="28"/>
                <w:szCs w:val="28"/>
                <w:vertAlign w:val="subscript"/>
                <w:lang w:eastAsia="ru-RU"/>
              </w:rPr>
              <w:t>2</w:t>
            </w:r>
          </w:p>
        </w:tc>
      </w:tr>
      <w:tr w:rsidR="009508A6" w:rsidRPr="00E03D5F" w:rsidTr="003C435C">
        <w:trPr>
          <w:trHeight w:val="270"/>
          <w:tblCellSpacing w:w="0" w:type="dxa"/>
          <w:jc w:val="center"/>
        </w:trPr>
        <w:tc>
          <w:tcPr>
            <w:tcW w:w="4464" w:type="dxa"/>
            <w:tcBorders>
              <w:left w:val="single" w:sz="6" w:space="0" w:color="000000"/>
              <w:bottom w:val="single" w:sz="6" w:space="0" w:color="000000"/>
              <w:right w:val="single" w:sz="6" w:space="0" w:color="000000"/>
            </w:tcBorders>
            <w:hideMark/>
          </w:tcPr>
          <w:p w:rsidR="009508A6" w:rsidRPr="00E03D5F" w:rsidRDefault="009508A6" w:rsidP="003C435C">
            <w:pPr>
              <w:rPr>
                <w:rFonts w:ascii="Times New Roman" w:hAnsi="Times New Roman" w:cs="Times New Roman"/>
                <w:sz w:val="28"/>
                <w:szCs w:val="28"/>
              </w:rPr>
            </w:pPr>
            <w:r w:rsidRPr="00E03D5F">
              <w:rPr>
                <w:rFonts w:ascii="Times New Roman" w:hAnsi="Times New Roman" w:cs="Times New Roman"/>
                <w:sz w:val="28"/>
                <w:szCs w:val="28"/>
              </w:rPr>
              <w:t>Фторапатит</w:t>
            </w:r>
          </w:p>
        </w:tc>
        <w:tc>
          <w:tcPr>
            <w:tcW w:w="4325" w:type="dxa"/>
            <w:tcBorders>
              <w:bottom w:val="single" w:sz="6" w:space="0" w:color="000000"/>
              <w:right w:val="single" w:sz="6" w:space="0" w:color="000000"/>
            </w:tcBorders>
            <w:vAlign w:val="bottom"/>
            <w:hideMark/>
          </w:tcPr>
          <w:p w:rsidR="009508A6" w:rsidRPr="00E03D5F" w:rsidRDefault="009508A6" w:rsidP="003C435C">
            <w:pPr>
              <w:spacing w:after="0" w:line="255" w:lineRule="atLeast"/>
              <w:ind w:firstLine="567"/>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Са</w:t>
            </w:r>
            <w:r w:rsidRPr="00251CD5">
              <w:rPr>
                <w:rFonts w:ascii="Times New Roman" w:eastAsia="Times New Roman" w:hAnsi="Times New Roman" w:cs="Times New Roman"/>
                <w:sz w:val="28"/>
                <w:szCs w:val="28"/>
                <w:vertAlign w:val="subscript"/>
                <w:lang w:eastAsia="ru-RU"/>
              </w:rPr>
              <w:t>10</w:t>
            </w:r>
            <w:r w:rsidRPr="00E03D5F">
              <w:rPr>
                <w:rFonts w:ascii="Times New Roman" w:eastAsia="Times New Roman" w:hAnsi="Times New Roman" w:cs="Times New Roman"/>
                <w:sz w:val="28"/>
                <w:szCs w:val="28"/>
                <w:lang w:eastAsia="ru-RU"/>
              </w:rPr>
              <w:t>(РО</w:t>
            </w:r>
            <w:r w:rsidRPr="00251CD5">
              <w:rPr>
                <w:rFonts w:ascii="Times New Roman" w:eastAsia="Times New Roman" w:hAnsi="Times New Roman" w:cs="Times New Roman"/>
                <w:sz w:val="28"/>
                <w:szCs w:val="28"/>
                <w:vertAlign w:val="subscript"/>
                <w:lang w:eastAsia="ru-RU"/>
              </w:rPr>
              <w:t>4</w:t>
            </w:r>
            <w:r w:rsidRPr="00E03D5F">
              <w:rPr>
                <w:rFonts w:ascii="Times New Roman" w:eastAsia="Times New Roman" w:hAnsi="Times New Roman" w:cs="Times New Roman"/>
                <w:sz w:val="28"/>
                <w:szCs w:val="28"/>
                <w:lang w:eastAsia="ru-RU"/>
              </w:rPr>
              <w:t>)</w:t>
            </w:r>
            <w:r w:rsidRPr="00251CD5">
              <w:rPr>
                <w:rFonts w:ascii="Times New Roman" w:eastAsia="Times New Roman" w:hAnsi="Times New Roman" w:cs="Times New Roman"/>
                <w:sz w:val="28"/>
                <w:szCs w:val="28"/>
                <w:vertAlign w:val="subscript"/>
                <w:lang w:eastAsia="ru-RU"/>
              </w:rPr>
              <w:t>6</w:t>
            </w:r>
            <w:r w:rsidRPr="00E03D5F">
              <w:rPr>
                <w:rFonts w:ascii="Times New Roman" w:eastAsia="Times New Roman" w:hAnsi="Times New Roman" w:cs="Times New Roman"/>
                <w:sz w:val="28"/>
                <w:szCs w:val="28"/>
                <w:lang w:eastAsia="ru-RU"/>
              </w:rPr>
              <w:t>F</w:t>
            </w:r>
            <w:r w:rsidRPr="00251CD5">
              <w:rPr>
                <w:rFonts w:ascii="Times New Roman" w:eastAsia="Times New Roman" w:hAnsi="Times New Roman" w:cs="Times New Roman"/>
                <w:sz w:val="28"/>
                <w:szCs w:val="28"/>
                <w:vertAlign w:val="subscript"/>
                <w:lang w:eastAsia="ru-RU"/>
              </w:rPr>
              <w:t>2</w:t>
            </w:r>
          </w:p>
        </w:tc>
      </w:tr>
    </w:tbl>
    <w:p w:rsidR="009508A6" w:rsidRPr="00E03D5F"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Топырақтағы фосфор қосылыстарының өзгеруі органикалық фосфоры бар заттардың минералдану процестерімен, сондай-ақ оның бейорганикалық қосылыстарының иммобилизациясы, фиксациясы және мобилизациясы процестерімен байланысты.</w:t>
      </w:r>
    </w:p>
    <w:p w:rsidR="009508A6" w:rsidRPr="00E03D5F"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Минералдану – органикалық фосфор қосылыстарының минералдарға айналу процесі. Бұл процесс топырақта микроорганизмдердің әрекеті нәтижесінде жүреді. Бұл кезде әртүрлі ферменттердің, мысалы, фитазалардың әсерінен органикалық заттардан фосфор қышқылының қалдықтары бөлінеді. Олардың кейінгі өзгерістері топырақ ерітіндісінің қасиеттерімен және топырақтың қатты фазасының құрамымен анықталады.</w:t>
      </w:r>
    </w:p>
    <w:p w:rsidR="009508A6" w:rsidRPr="00E03D5F" w:rsidRDefault="009508A6" w:rsidP="009508A6">
      <w:pPr>
        <w:spacing w:after="0" w:line="315" w:lineRule="atLeast"/>
        <w:ind w:firstLine="567"/>
        <w:jc w:val="both"/>
        <w:rPr>
          <w:rFonts w:ascii="Times New Roman" w:eastAsia="Times New Roman" w:hAnsi="Times New Roman" w:cs="Times New Roman"/>
          <w:sz w:val="28"/>
          <w:szCs w:val="28"/>
          <w:lang w:eastAsia="ru-RU"/>
        </w:rPr>
      </w:pPr>
      <w:r w:rsidRPr="00E03D5F">
        <w:rPr>
          <w:rFonts w:ascii="Times New Roman" w:eastAsia="Times New Roman" w:hAnsi="Times New Roman" w:cs="Times New Roman"/>
          <w:sz w:val="28"/>
          <w:szCs w:val="28"/>
          <w:lang w:eastAsia="ru-RU"/>
        </w:rPr>
        <w:t>Иммобилизация – тірі организмдердің дамуы кезінде бейорганикалық фосфор қосылыстарының органикалық түрге айналуы. Бұл жағдайда фосфор, мысалы, фосфолипидтердің немесе микроб жасушаларының нуклеин қышқылдарының молекулаларына өтіп, құрамында фосфоры бар органикалық қосылыстар түрінде басқа ағзаларға қол жетпейтін болады.</w:t>
      </w:r>
    </w:p>
    <w:p w:rsidR="009508A6" w:rsidRPr="00E03D5F" w:rsidRDefault="009508A6" w:rsidP="009508A6">
      <w:pPr>
        <w:spacing w:after="0" w:line="315" w:lineRule="atLeast"/>
        <w:ind w:firstLine="567"/>
        <w:jc w:val="both"/>
        <w:rPr>
          <w:rFonts w:ascii="Times New Roman" w:eastAsia="Times New Roman" w:hAnsi="Times New Roman" w:cs="Times New Roman"/>
          <w:iCs/>
          <w:sz w:val="28"/>
          <w:szCs w:val="28"/>
          <w:lang w:eastAsia="ru-RU"/>
        </w:rPr>
      </w:pPr>
      <w:r w:rsidRPr="00E03D5F">
        <w:rPr>
          <w:rFonts w:ascii="Times New Roman" w:eastAsia="Times New Roman" w:hAnsi="Times New Roman" w:cs="Times New Roman"/>
          <w:i/>
          <w:iCs/>
          <w:sz w:val="28"/>
          <w:szCs w:val="28"/>
          <w:lang w:eastAsia="ru-RU"/>
        </w:rPr>
        <w:t>Фосфордың фиксациясы</w:t>
      </w:r>
      <w:r w:rsidRPr="00E03D5F">
        <w:rPr>
          <w:rFonts w:ascii="Times New Roman" w:eastAsia="Times New Roman" w:hAnsi="Times New Roman" w:cs="Times New Roman"/>
          <w:iCs/>
          <w:sz w:val="28"/>
          <w:szCs w:val="28"/>
          <w:lang w:eastAsia="ru-RU"/>
        </w:rPr>
        <w:t xml:space="preserve"> – топырақтың минералды құрамдас бөліктерімен берік байланыстардың пайда болуына байланысты еритін фосфор қосылыстарының аз еритін күйге ауысуы. Бекіту аз еритін минералдардың түзілуі нәтижесінде және топырақ ерітіндісінен фосфат иондарының хемосорбциялану процесінде жүреді. Хемосорбция фосфат иондарының минералдардың бетінде орналасқан Al, </w:t>
      </w:r>
      <w:r>
        <w:rPr>
          <w:rFonts w:ascii="Times New Roman" w:eastAsia="Times New Roman" w:hAnsi="Times New Roman" w:cs="Times New Roman"/>
          <w:iCs/>
          <w:sz w:val="28"/>
          <w:szCs w:val="28"/>
          <w:lang w:eastAsia="ru-RU"/>
        </w:rPr>
        <w:t xml:space="preserve"> </w:t>
      </w:r>
      <w:r w:rsidRPr="00E03D5F">
        <w:rPr>
          <w:rFonts w:ascii="Times New Roman" w:eastAsia="Times New Roman" w:hAnsi="Times New Roman" w:cs="Times New Roman"/>
          <w:iCs/>
          <w:sz w:val="28"/>
          <w:szCs w:val="28"/>
          <w:lang w:eastAsia="ru-RU"/>
        </w:rPr>
        <w:t>Fe немесе Ca иондарымен байланысуы нәтижесінде жүзеге асады. Фосфат иондарының ерітіндіде бар темір, алюминий немесе кальций катиондарымен әрекеттесуі жағдайында нашар еритін қосылыстардың түзілуі және тұнбаға түсуі мүмкін.</w:t>
      </w:r>
    </w:p>
    <w:p w:rsidR="009508A6" w:rsidRPr="00E03D5F" w:rsidRDefault="009508A6" w:rsidP="009508A6">
      <w:pPr>
        <w:spacing w:after="0" w:line="315" w:lineRule="atLeast"/>
        <w:ind w:firstLine="567"/>
        <w:jc w:val="both"/>
        <w:rPr>
          <w:rFonts w:ascii="Times New Roman" w:eastAsia="Times New Roman" w:hAnsi="Times New Roman" w:cs="Times New Roman"/>
          <w:iCs/>
          <w:sz w:val="28"/>
          <w:szCs w:val="28"/>
          <w:lang w:eastAsia="ru-RU"/>
        </w:rPr>
      </w:pPr>
      <w:r w:rsidRPr="00E03D5F">
        <w:rPr>
          <w:rFonts w:ascii="Times New Roman" w:eastAsia="Times New Roman" w:hAnsi="Times New Roman" w:cs="Times New Roman"/>
          <w:i/>
          <w:iCs/>
          <w:sz w:val="28"/>
          <w:szCs w:val="28"/>
          <w:lang w:eastAsia="ru-RU"/>
        </w:rPr>
        <w:t>Мобилизация</w:t>
      </w:r>
      <w:r w:rsidRPr="00E03D5F">
        <w:rPr>
          <w:rFonts w:ascii="Times New Roman" w:eastAsia="Times New Roman" w:hAnsi="Times New Roman" w:cs="Times New Roman"/>
          <w:iCs/>
          <w:sz w:val="28"/>
          <w:szCs w:val="28"/>
          <w:lang w:eastAsia="ru-RU"/>
        </w:rPr>
        <w:t xml:space="preserve"> – аз еритін қосылыстардың еритінге айналуымен немесе олардың топырақ ерітіндісіне өтуімен байланысты фосфор қосылыстарының қозғалғыштығының артуы. Көптеген топырақтар үшін негізгі жұмылдыру жолы кальций қосылыстарының үшкальций фосфатынан кальций гидрофосфатына немесе дигидрофосфатқа ауысуымен байланысты:</w:t>
      </w:r>
    </w:p>
    <w:p w:rsidR="009508A6" w:rsidRPr="00E03D5F" w:rsidRDefault="009508A6" w:rsidP="009508A6">
      <w:pPr>
        <w:spacing w:after="0" w:line="315" w:lineRule="atLeast"/>
        <w:ind w:firstLine="567"/>
        <w:rPr>
          <w:rFonts w:ascii="Times New Roman" w:eastAsia="Times New Roman" w:hAnsi="Times New Roman" w:cs="Times New Roman"/>
          <w:sz w:val="28"/>
          <w:szCs w:val="28"/>
          <w:lang w:val="en-US" w:eastAsia="ru-RU"/>
        </w:rPr>
      </w:pPr>
      <w:r w:rsidRPr="00E03D5F">
        <w:rPr>
          <w:rFonts w:ascii="Times New Roman" w:eastAsia="Times New Roman" w:hAnsi="Times New Roman" w:cs="Times New Roman"/>
          <w:sz w:val="28"/>
          <w:szCs w:val="28"/>
          <w:lang w:val="en-US" w:eastAsia="ru-RU"/>
        </w:rPr>
        <w:t>Ca</w:t>
      </w:r>
      <w:r w:rsidRPr="00542CCE">
        <w:rPr>
          <w:rFonts w:ascii="Times New Roman" w:eastAsia="Times New Roman" w:hAnsi="Times New Roman" w:cs="Times New Roman"/>
          <w:sz w:val="28"/>
          <w:szCs w:val="28"/>
          <w:vertAlign w:val="subscript"/>
          <w:lang w:val="en-US" w:eastAsia="ru-RU"/>
        </w:rPr>
        <w:t>3</w:t>
      </w:r>
      <w:r w:rsidRPr="00E03D5F">
        <w:rPr>
          <w:rFonts w:ascii="Times New Roman" w:eastAsia="Times New Roman" w:hAnsi="Times New Roman" w:cs="Times New Roman"/>
          <w:sz w:val="28"/>
          <w:szCs w:val="28"/>
          <w:lang w:val="en-US" w:eastAsia="ru-RU"/>
        </w:rPr>
        <w:t>(PO</w:t>
      </w:r>
      <w:r w:rsidRPr="00542CCE">
        <w:rPr>
          <w:rFonts w:ascii="Times New Roman" w:eastAsia="Times New Roman" w:hAnsi="Times New Roman" w:cs="Times New Roman"/>
          <w:sz w:val="28"/>
          <w:szCs w:val="28"/>
          <w:vertAlign w:val="subscript"/>
          <w:lang w:val="en-US" w:eastAsia="ru-RU"/>
        </w:rPr>
        <w:t>4</w:t>
      </w:r>
      <w:r w:rsidRPr="00E03D5F">
        <w:rPr>
          <w:rFonts w:ascii="Times New Roman" w:eastAsia="Times New Roman" w:hAnsi="Times New Roman" w:cs="Times New Roman"/>
          <w:sz w:val="28"/>
          <w:szCs w:val="28"/>
          <w:lang w:val="en-US" w:eastAsia="ru-RU"/>
        </w:rPr>
        <w:t>)</w:t>
      </w:r>
      <w:r w:rsidRPr="00542CCE">
        <w:rPr>
          <w:rFonts w:ascii="Times New Roman" w:eastAsia="Times New Roman" w:hAnsi="Times New Roman" w:cs="Times New Roman"/>
          <w:sz w:val="28"/>
          <w:szCs w:val="28"/>
          <w:vertAlign w:val="subscript"/>
          <w:lang w:val="en-US" w:eastAsia="ru-RU"/>
        </w:rPr>
        <w:t>2</w:t>
      </w:r>
      <w:r w:rsidRPr="00E03D5F">
        <w:rPr>
          <w:rFonts w:ascii="Times New Roman" w:eastAsia="Times New Roman" w:hAnsi="Times New Roman" w:cs="Times New Roman"/>
          <w:sz w:val="28"/>
          <w:szCs w:val="28"/>
          <w:lang w:val="en-US" w:eastAsia="ru-RU"/>
        </w:rPr>
        <w:t> → CaHPO</w:t>
      </w:r>
      <w:r w:rsidRPr="00542CCE">
        <w:rPr>
          <w:rFonts w:ascii="Times New Roman" w:eastAsia="Times New Roman" w:hAnsi="Times New Roman" w:cs="Times New Roman"/>
          <w:sz w:val="28"/>
          <w:szCs w:val="28"/>
          <w:vertAlign w:val="subscript"/>
          <w:lang w:val="en-US" w:eastAsia="ru-RU"/>
        </w:rPr>
        <w:t>4</w:t>
      </w:r>
      <w:r w:rsidRPr="00E03D5F">
        <w:rPr>
          <w:rFonts w:ascii="Times New Roman" w:eastAsia="Times New Roman" w:hAnsi="Times New Roman" w:cs="Times New Roman"/>
          <w:sz w:val="28"/>
          <w:szCs w:val="28"/>
          <w:lang w:val="en-US" w:eastAsia="ru-RU"/>
        </w:rPr>
        <w:t> → Ca(H</w:t>
      </w:r>
      <w:r w:rsidRPr="00542CCE">
        <w:rPr>
          <w:rFonts w:ascii="Times New Roman" w:eastAsia="Times New Roman" w:hAnsi="Times New Roman" w:cs="Times New Roman"/>
          <w:sz w:val="28"/>
          <w:szCs w:val="28"/>
          <w:vertAlign w:val="subscript"/>
          <w:lang w:val="en-US" w:eastAsia="ru-RU"/>
        </w:rPr>
        <w:t>2</w:t>
      </w:r>
      <w:r w:rsidRPr="00E03D5F">
        <w:rPr>
          <w:rFonts w:ascii="Times New Roman" w:eastAsia="Times New Roman" w:hAnsi="Times New Roman" w:cs="Times New Roman"/>
          <w:sz w:val="28"/>
          <w:szCs w:val="28"/>
          <w:lang w:val="en-US" w:eastAsia="ru-RU"/>
        </w:rPr>
        <w:t>PO</w:t>
      </w:r>
      <w:r w:rsidRPr="00542CCE">
        <w:rPr>
          <w:rFonts w:ascii="Times New Roman" w:eastAsia="Times New Roman" w:hAnsi="Times New Roman" w:cs="Times New Roman"/>
          <w:sz w:val="28"/>
          <w:szCs w:val="28"/>
          <w:vertAlign w:val="subscript"/>
          <w:lang w:val="en-US" w:eastAsia="ru-RU"/>
        </w:rPr>
        <w:t>4</w:t>
      </w:r>
      <w:r w:rsidRPr="00E03D5F">
        <w:rPr>
          <w:rFonts w:ascii="Times New Roman" w:eastAsia="Times New Roman" w:hAnsi="Times New Roman" w:cs="Times New Roman"/>
          <w:sz w:val="28"/>
          <w:szCs w:val="28"/>
          <w:lang w:val="en-US" w:eastAsia="ru-RU"/>
        </w:rPr>
        <w:t>)</w:t>
      </w:r>
      <w:r w:rsidRPr="00542CCE">
        <w:rPr>
          <w:rFonts w:ascii="Times New Roman" w:eastAsia="Times New Roman" w:hAnsi="Times New Roman" w:cs="Times New Roman"/>
          <w:sz w:val="28"/>
          <w:szCs w:val="28"/>
          <w:vertAlign w:val="subscript"/>
          <w:lang w:val="en-US" w:eastAsia="ru-RU"/>
        </w:rPr>
        <w:t>2</w:t>
      </w:r>
      <w:r w:rsidRPr="00E03D5F">
        <w:rPr>
          <w:rFonts w:ascii="Times New Roman" w:eastAsia="Times New Roman" w:hAnsi="Times New Roman" w:cs="Times New Roman"/>
          <w:sz w:val="28"/>
          <w:szCs w:val="28"/>
          <w:lang w:val="en-US" w:eastAsia="ru-RU"/>
        </w:rPr>
        <w:t>.</w:t>
      </w:r>
    </w:p>
    <w:p w:rsidR="009508A6" w:rsidRPr="00E03D5F" w:rsidRDefault="009508A6" w:rsidP="009508A6">
      <w:pPr>
        <w:spacing w:after="0" w:line="315" w:lineRule="atLeast"/>
        <w:ind w:firstLine="567"/>
        <w:jc w:val="both"/>
        <w:rPr>
          <w:rFonts w:ascii="Times New Roman" w:eastAsia="Times New Roman" w:hAnsi="Times New Roman" w:cs="Times New Roman"/>
          <w:sz w:val="28"/>
          <w:szCs w:val="28"/>
          <w:lang w:val="en-US" w:eastAsia="ru-RU"/>
        </w:rPr>
      </w:pPr>
      <w:r w:rsidRPr="00E03D5F">
        <w:rPr>
          <w:rFonts w:ascii="Times New Roman" w:eastAsia="Times New Roman" w:hAnsi="Times New Roman" w:cs="Times New Roman"/>
          <w:sz w:val="28"/>
          <w:szCs w:val="28"/>
          <w:lang w:eastAsia="ru-RU"/>
        </w:rPr>
        <w:t>Бұл</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түрлендірулер</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атап</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айтқанда</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топырақ</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компоненттерінің</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трансформациясы</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кезінде</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түзілетін</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бос</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қышқылдардың</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қатысуымен</w:t>
      </w:r>
      <w:r w:rsidRPr="00E03D5F">
        <w:rPr>
          <w:rFonts w:ascii="Times New Roman" w:eastAsia="Times New Roman" w:hAnsi="Times New Roman" w:cs="Times New Roman"/>
          <w:sz w:val="28"/>
          <w:szCs w:val="28"/>
          <w:lang w:val="en-US" w:eastAsia="ru-RU"/>
        </w:rPr>
        <w:t xml:space="preserve"> </w:t>
      </w:r>
      <w:r w:rsidRPr="00E03D5F">
        <w:rPr>
          <w:rFonts w:ascii="Times New Roman" w:eastAsia="Times New Roman" w:hAnsi="Times New Roman" w:cs="Times New Roman"/>
          <w:sz w:val="28"/>
          <w:szCs w:val="28"/>
          <w:lang w:eastAsia="ru-RU"/>
        </w:rPr>
        <w:t>жүреді</w:t>
      </w:r>
      <w:r w:rsidRPr="00E03D5F">
        <w:rPr>
          <w:rFonts w:ascii="Times New Roman" w:eastAsia="Times New Roman" w:hAnsi="Times New Roman" w:cs="Times New Roman"/>
          <w:sz w:val="28"/>
          <w:szCs w:val="28"/>
          <w:lang w:val="en-US" w:eastAsia="ru-RU"/>
        </w:rPr>
        <w:t>.</w:t>
      </w:r>
    </w:p>
    <w:p w:rsidR="009508A6" w:rsidRDefault="009508A6" w:rsidP="009508A6">
      <w:pPr>
        <w:spacing w:after="0" w:line="315" w:lineRule="atLeast"/>
        <w:ind w:firstLine="567"/>
        <w:jc w:val="both"/>
        <w:rPr>
          <w:rFonts w:ascii="Times New Roman" w:eastAsia="Times New Roman" w:hAnsi="Times New Roman" w:cs="Times New Roman"/>
          <w:b/>
          <w:sz w:val="28"/>
          <w:szCs w:val="28"/>
          <w:lang w:val="kk-KZ" w:eastAsia="ru-RU"/>
        </w:rPr>
      </w:pPr>
    </w:p>
    <w:p w:rsidR="00116E67" w:rsidRPr="00E03D5F" w:rsidRDefault="00116E67" w:rsidP="009508A6">
      <w:pPr>
        <w:spacing w:after="0" w:line="315" w:lineRule="atLeast"/>
        <w:ind w:firstLine="567"/>
        <w:jc w:val="both"/>
        <w:rPr>
          <w:rFonts w:ascii="Times New Roman" w:eastAsia="Times New Roman" w:hAnsi="Times New Roman" w:cs="Times New Roman"/>
          <w:b/>
          <w:sz w:val="28"/>
          <w:szCs w:val="28"/>
          <w:lang w:val="kk-KZ" w:eastAsia="ru-RU"/>
        </w:rPr>
      </w:pPr>
    </w:p>
    <w:p w:rsidR="009508A6" w:rsidRPr="00542CCE"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542CCE">
        <w:rPr>
          <w:rFonts w:ascii="Times New Roman" w:eastAsia="Times New Roman" w:hAnsi="Times New Roman" w:cs="Times New Roman"/>
          <w:sz w:val="28"/>
          <w:szCs w:val="28"/>
          <w:lang w:val="kk-KZ" w:eastAsia="ru-RU"/>
        </w:rPr>
        <w:t>Сонымен, топырақ құрамы бойынша қорытындылайтын болсақ;</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Топырақтың қышқылдық және сілтілі қасиеттерінің көріну формалары бойынша нақты және потенциалды қышқылдық пен сілтілілікті ажырату әдетке айналған. Нақты қышқылдық пен сілтілік топырақ ерітіндісіндегі сутегі мен гидроксил иондарының концентрациясымен сипатталады.</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Топырақтың потенциалды қышқылдығы әдетте топыраққа калий хлоридінің ерітінділері (әдетте 1 н KCl ерітіндісі) - алмасатын қышқылдық - немесе гидролитикалық сілтілі тұздардың ерітінділері (әдетте CH</w:t>
      </w:r>
      <w:r w:rsidRPr="00542CCE">
        <w:rPr>
          <w:rFonts w:ascii="Times New Roman" w:eastAsia="Times New Roman" w:hAnsi="Times New Roman" w:cs="Times New Roman"/>
          <w:sz w:val="28"/>
          <w:szCs w:val="28"/>
          <w:vertAlign w:val="subscript"/>
          <w:lang w:val="kk-KZ" w:eastAsia="ru-RU"/>
        </w:rPr>
        <w:t>3</w:t>
      </w:r>
      <w:r w:rsidRPr="00153D83">
        <w:rPr>
          <w:rFonts w:ascii="Times New Roman" w:eastAsia="Times New Roman" w:hAnsi="Times New Roman" w:cs="Times New Roman"/>
          <w:sz w:val="28"/>
          <w:szCs w:val="28"/>
          <w:lang w:val="kk-KZ" w:eastAsia="ru-RU"/>
        </w:rPr>
        <w:t>COONa ерітіндісінің 1 н ерітіндісі) - гидролитикалық қышқылдық әсер еткенде анықталады.</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•Ауыспалы қышқылдық тұз сығындысының рН мәнімен бағаланады. Қышқылдықты анықтау үшін тұз сығындысын сілті ерітіндісімен титрлейді.</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Топырақтың сіңіру қабілеті – газдарды, сұйықтарды, тұзды ерітінділерді және қатты бөлшектерді сіңіру (ұстау) қабілеті. Топырақтың сіңіру қабілетінің бес түрі бар: механикалық, физикалық, химиялық, биологиялық және физика-химиялық.</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Топырақтың катион алмасу қабілеті топырақтың негізгі қасиеттерінің бірі болып табылады. Катион алмасу – екі жанасу фазалары арасындағы иондардың стехиометриялық алмасуының қайтымды процесі.</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•Топырақ сіңіретін кешеннің құрамына кіретін және ион алмасу процесінде ауыстырылатын катиондарды алмасу катиондары деп атайды. Көбінесе алмасу реакциясына Ca</w:t>
      </w:r>
      <w:r w:rsidRPr="00542CCE">
        <w:rPr>
          <w:rFonts w:ascii="Times New Roman" w:eastAsia="Times New Roman" w:hAnsi="Times New Roman" w:cs="Times New Roman"/>
          <w:sz w:val="28"/>
          <w:szCs w:val="28"/>
          <w:vertAlign w:val="superscript"/>
          <w:lang w:val="kk-KZ" w:eastAsia="ru-RU"/>
        </w:rPr>
        <w:t>2+</w:t>
      </w:r>
      <w:r w:rsidRPr="00153D83">
        <w:rPr>
          <w:rFonts w:ascii="Times New Roman" w:eastAsia="Times New Roman" w:hAnsi="Times New Roman" w:cs="Times New Roman"/>
          <w:sz w:val="28"/>
          <w:szCs w:val="28"/>
          <w:lang w:val="kk-KZ" w:eastAsia="ru-RU"/>
        </w:rPr>
        <w:t>, Mg</w:t>
      </w:r>
      <w:r w:rsidRPr="00542CCE">
        <w:rPr>
          <w:rFonts w:ascii="Times New Roman" w:eastAsia="Times New Roman" w:hAnsi="Times New Roman" w:cs="Times New Roman"/>
          <w:sz w:val="28"/>
          <w:szCs w:val="28"/>
          <w:vertAlign w:val="superscript"/>
          <w:lang w:val="kk-KZ" w:eastAsia="ru-RU"/>
        </w:rPr>
        <w:t>2+</w:t>
      </w:r>
      <w:r w:rsidRPr="00153D83">
        <w:rPr>
          <w:rFonts w:ascii="Times New Roman" w:eastAsia="Times New Roman" w:hAnsi="Times New Roman" w:cs="Times New Roman"/>
          <w:sz w:val="28"/>
          <w:szCs w:val="28"/>
          <w:lang w:val="kk-KZ" w:eastAsia="ru-RU"/>
        </w:rPr>
        <w:t>, K</w:t>
      </w:r>
      <w:r w:rsidRPr="00542CCE">
        <w:rPr>
          <w:rFonts w:ascii="Times New Roman" w:eastAsia="Times New Roman" w:hAnsi="Times New Roman" w:cs="Times New Roman"/>
          <w:sz w:val="28"/>
          <w:szCs w:val="28"/>
          <w:vertAlign w:val="superscript"/>
          <w:lang w:val="kk-KZ" w:eastAsia="ru-RU"/>
        </w:rPr>
        <w:t>+</w:t>
      </w:r>
      <w:r w:rsidRPr="00153D83">
        <w:rPr>
          <w:rFonts w:ascii="Times New Roman" w:eastAsia="Times New Roman" w:hAnsi="Times New Roman" w:cs="Times New Roman"/>
          <w:sz w:val="28"/>
          <w:szCs w:val="28"/>
          <w:lang w:val="kk-KZ" w:eastAsia="ru-RU"/>
        </w:rPr>
        <w:t>, Na</w:t>
      </w:r>
      <w:r w:rsidRPr="00542CCE">
        <w:rPr>
          <w:rFonts w:ascii="Times New Roman" w:eastAsia="Times New Roman" w:hAnsi="Times New Roman" w:cs="Times New Roman"/>
          <w:sz w:val="28"/>
          <w:szCs w:val="28"/>
          <w:vertAlign w:val="superscript"/>
          <w:lang w:val="kk-KZ" w:eastAsia="ru-RU"/>
        </w:rPr>
        <w:t>+</w:t>
      </w:r>
      <w:r w:rsidRPr="00153D83">
        <w:rPr>
          <w:rFonts w:ascii="Times New Roman" w:eastAsia="Times New Roman" w:hAnsi="Times New Roman" w:cs="Times New Roman"/>
          <w:sz w:val="28"/>
          <w:szCs w:val="28"/>
          <w:lang w:val="kk-KZ" w:eastAsia="ru-RU"/>
        </w:rPr>
        <w:t>, H</w:t>
      </w:r>
      <w:r w:rsidRPr="00542CCE">
        <w:rPr>
          <w:rFonts w:ascii="Times New Roman" w:eastAsia="Times New Roman" w:hAnsi="Times New Roman" w:cs="Times New Roman"/>
          <w:sz w:val="28"/>
          <w:szCs w:val="28"/>
          <w:vertAlign w:val="superscript"/>
          <w:lang w:val="kk-KZ" w:eastAsia="ru-RU"/>
        </w:rPr>
        <w:t>+</w:t>
      </w:r>
      <w:r w:rsidRPr="00153D83">
        <w:rPr>
          <w:rFonts w:ascii="Times New Roman" w:eastAsia="Times New Roman" w:hAnsi="Times New Roman" w:cs="Times New Roman"/>
          <w:sz w:val="28"/>
          <w:szCs w:val="28"/>
          <w:lang w:val="kk-KZ" w:eastAsia="ru-RU"/>
        </w:rPr>
        <w:t>, Al</w:t>
      </w:r>
      <w:r w:rsidRPr="00542CCE">
        <w:rPr>
          <w:rFonts w:ascii="Times New Roman" w:eastAsia="Times New Roman" w:hAnsi="Times New Roman" w:cs="Times New Roman"/>
          <w:sz w:val="28"/>
          <w:szCs w:val="28"/>
          <w:vertAlign w:val="superscript"/>
          <w:lang w:val="kk-KZ" w:eastAsia="ru-RU"/>
        </w:rPr>
        <w:t>3+</w:t>
      </w:r>
      <w:r w:rsidRPr="00153D83">
        <w:rPr>
          <w:rFonts w:ascii="Times New Roman" w:eastAsia="Times New Roman" w:hAnsi="Times New Roman" w:cs="Times New Roman"/>
          <w:sz w:val="28"/>
          <w:szCs w:val="28"/>
          <w:lang w:val="kk-KZ" w:eastAsia="ru-RU"/>
        </w:rPr>
        <w:t xml:space="preserve"> катиондары қатысады.</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Топырақ сіңіретін кешеннің маңызды сипаттамаларының бірі – катион алмасу қабілеті (</w:t>
      </w:r>
      <w:r>
        <w:rPr>
          <w:rFonts w:ascii="Times New Roman" w:eastAsia="Times New Roman" w:hAnsi="Times New Roman" w:cs="Times New Roman"/>
          <w:sz w:val="28"/>
          <w:szCs w:val="28"/>
          <w:lang w:val="kk-KZ" w:eastAsia="ru-RU"/>
        </w:rPr>
        <w:t>КА</w:t>
      </w:r>
      <w:r w:rsidRPr="00153D83">
        <w:rPr>
          <w:rFonts w:ascii="Times New Roman" w:eastAsia="Times New Roman" w:hAnsi="Times New Roman" w:cs="Times New Roman"/>
          <w:sz w:val="28"/>
          <w:szCs w:val="28"/>
          <w:lang w:val="kk-KZ" w:eastAsia="ru-RU"/>
        </w:rPr>
        <w:t>Қ). Қазіргі уақытта стандартты, нақты және дифференциалды ОСК бар.</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xml:space="preserve">•Стандартты </w:t>
      </w:r>
      <w:r>
        <w:rPr>
          <w:rFonts w:ascii="Times New Roman" w:eastAsia="Times New Roman" w:hAnsi="Times New Roman" w:cs="Times New Roman"/>
          <w:sz w:val="28"/>
          <w:szCs w:val="28"/>
          <w:lang w:val="kk-KZ" w:eastAsia="ru-RU"/>
        </w:rPr>
        <w:t>КАҚ</w:t>
      </w:r>
      <w:r w:rsidRPr="00153D83">
        <w:rPr>
          <w:rFonts w:ascii="Times New Roman" w:eastAsia="Times New Roman" w:hAnsi="Times New Roman" w:cs="Times New Roman"/>
          <w:sz w:val="28"/>
          <w:szCs w:val="28"/>
          <w:lang w:val="kk-KZ" w:eastAsia="ru-RU"/>
        </w:rPr>
        <w:t xml:space="preserve"> – стандартты жағдайларда топырақта ұсталатын және топырақпен әрекеттесетін ерітінді катиондарына алмасуға қабілетті бір текті катиондардың жалпы саны.</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Топырақта газ тәріздес азот қосылыстарының түзілуінің негізгі көздері микроорганизмдердің қатысуымен жүретін аммонификация, нитрификация және денитрификация процестері болып табылады. Аммонификация – белгілі аммонификациялаушы микроорганизмдердің қатысуымен жүретін органикалық заттардың ыдырау процесі. Нитрификация процестері нитрат иондарының жинақталуымен бірге жүреді. Денитрификация - атмосфераға шығарылатын газ тәрізді азот қосылыстарының түзілуіне әкелетін тотықсыздану процесі.</w:t>
      </w:r>
    </w:p>
    <w:p w:rsidR="009508A6" w:rsidRPr="008B2989"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8B2989">
        <w:rPr>
          <w:rFonts w:ascii="Times New Roman" w:eastAsia="Times New Roman" w:hAnsi="Times New Roman" w:cs="Times New Roman"/>
          <w:sz w:val="28"/>
          <w:szCs w:val="28"/>
          <w:lang w:val="kk-KZ" w:eastAsia="ru-RU"/>
        </w:rPr>
        <w:t>• Топырақтағы фосфор қосылыстары топырақ ерітіндісінде болады, топырақтың бейорганикалық компоненттерінің бетінде адсорбцияланған күйде болады, топырақтың қатты фазасында аморфты және кристалды минералдар түрінде болады және оның құрамына кіреді. топырақтың органикалық қосылыстары.</w:t>
      </w:r>
    </w:p>
    <w:p w:rsidR="009508A6" w:rsidRPr="008B2989" w:rsidRDefault="009508A6"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9508A6" w:rsidRPr="002C1E36" w:rsidRDefault="009508A6" w:rsidP="009508A6">
      <w:pPr>
        <w:spacing w:after="0" w:line="315" w:lineRule="atLeast"/>
        <w:ind w:firstLine="567"/>
        <w:jc w:val="center"/>
        <w:rPr>
          <w:rFonts w:ascii="Times New Roman" w:eastAsia="Times New Roman" w:hAnsi="Times New Roman" w:cs="Times New Roman"/>
          <w:b/>
          <w:bCs/>
          <w:sz w:val="28"/>
          <w:szCs w:val="28"/>
          <w:lang w:val="kk-KZ" w:eastAsia="ru-RU"/>
        </w:rPr>
      </w:pPr>
      <w:r w:rsidRPr="002C1E36">
        <w:rPr>
          <w:rFonts w:ascii="Times New Roman" w:eastAsia="Times New Roman" w:hAnsi="Times New Roman" w:cs="Times New Roman"/>
          <w:b/>
          <w:bCs/>
          <w:sz w:val="28"/>
          <w:szCs w:val="28"/>
          <w:lang w:val="kk-KZ" w:eastAsia="ru-RU"/>
        </w:rPr>
        <w:t>6 БӨЛІМ. ИОНДАУШЫ СӘУЛЕЛЕНУ ЖӘНЕ ОНЫҢ ҚОРШАҒАН ОРТА ОБЪЕКТІЛЕРІНЕ ӘСЕРІ</w:t>
      </w:r>
    </w:p>
    <w:p w:rsidR="009508A6" w:rsidRPr="00E03D5F" w:rsidRDefault="009508A6" w:rsidP="009508A6">
      <w:pPr>
        <w:spacing w:after="0" w:line="315" w:lineRule="atLeast"/>
        <w:ind w:firstLine="567"/>
        <w:jc w:val="both"/>
        <w:outlineLvl w:val="1"/>
        <w:rPr>
          <w:rFonts w:ascii="Times New Roman" w:eastAsia="Times New Roman" w:hAnsi="Times New Roman" w:cs="Times New Roman"/>
          <w:b/>
          <w:bCs/>
          <w:iCs/>
          <w:sz w:val="28"/>
          <w:szCs w:val="28"/>
          <w:lang w:val="kk-KZ" w:eastAsia="ru-RU"/>
        </w:rPr>
      </w:pPr>
      <w:r w:rsidRPr="00E03D5F">
        <w:rPr>
          <w:rFonts w:ascii="Times New Roman" w:eastAsia="Times New Roman" w:hAnsi="Times New Roman" w:cs="Times New Roman"/>
          <w:iCs/>
          <w:sz w:val="28"/>
          <w:szCs w:val="28"/>
          <w:lang w:val="kk-KZ" w:eastAsia="ru-RU"/>
        </w:rPr>
        <w:t xml:space="preserve">Радиоактивті элементтердің зиянды әсері иондаушы сәулеленумен анықталады, оның табиғаты берілген изотоптың радиоактивті ыдырау түріне байланысты. Радиоактивті сәулеленудің күрделі құрамын анықтауға мүмкіндік беретін классикалық тәжірибе келесідей. Радий препараты қорғасынның бір бөлігіндегі тар арнаның түбіне орналастырылады. Арнаға қарама-қарсы фотопластинка орналасқан. Арнадан шығатын сәулеленуге индукция сызықтары сәулеге перпендикуляр болатын күшті магнит өрісі әсер етеді. Бүкіл қондырғы вакуумға орналастырылған. Магнит өрісінің әсерінен сәуле үш сәулеге бөлінеді. Бастапқы ағынның екі құрамдас бөлігі қарама-қарсы бағытта ауытқиды. Бұл бұл сәулелердің қарама-қарсы таңбалы электр зарядтары бар екенін көрсетеді. Бұл жағдайда радиацияның теріс құрамдас бөлігі магнит өрісімен оңға қарағанда әлдеқайда күштірек ауытқиды. Үшінші компонент магнит өрісінен ауытқымайды. Оң зарядты құраушы </w:t>
      </w:r>
      <w:r w:rsidRPr="00E03D5F">
        <w:rPr>
          <w:rFonts w:ascii="Times New Roman" w:eastAsia="Times New Roman" w:hAnsi="Times New Roman" w:cs="Times New Roman"/>
          <w:iCs/>
          <w:sz w:val="28"/>
          <w:szCs w:val="28"/>
          <w:lang w:eastAsia="ru-RU"/>
        </w:rPr>
        <w:t>α</w:t>
      </w:r>
      <w:r w:rsidRPr="00E03D5F">
        <w:rPr>
          <w:rFonts w:ascii="Times New Roman" w:eastAsia="Times New Roman" w:hAnsi="Times New Roman" w:cs="Times New Roman"/>
          <w:iCs/>
          <w:sz w:val="28"/>
          <w:szCs w:val="28"/>
          <w:lang w:val="kk-KZ" w:eastAsia="ru-RU"/>
        </w:rPr>
        <w:t xml:space="preserve">-сәулелері, теріс зарядталған компонент </w:t>
      </w:r>
      <w:r w:rsidRPr="00E03D5F">
        <w:rPr>
          <w:rFonts w:ascii="Times New Roman" w:eastAsia="Times New Roman" w:hAnsi="Times New Roman" w:cs="Times New Roman"/>
          <w:iCs/>
          <w:sz w:val="28"/>
          <w:szCs w:val="28"/>
          <w:lang w:eastAsia="ru-RU"/>
        </w:rPr>
        <w:t>β</w:t>
      </w:r>
      <w:r w:rsidRPr="00E03D5F">
        <w:rPr>
          <w:rFonts w:ascii="Times New Roman" w:eastAsia="Times New Roman" w:hAnsi="Times New Roman" w:cs="Times New Roman"/>
          <w:iCs/>
          <w:sz w:val="28"/>
          <w:szCs w:val="28"/>
          <w:lang w:val="kk-KZ" w:eastAsia="ru-RU"/>
        </w:rPr>
        <w:t xml:space="preserve">-сәулелері, ал бейтарап құраушы </w:t>
      </w:r>
      <w:r w:rsidRPr="00E03D5F">
        <w:rPr>
          <w:rFonts w:ascii="Times New Roman" w:eastAsia="Times New Roman" w:hAnsi="Times New Roman" w:cs="Times New Roman"/>
          <w:iCs/>
          <w:sz w:val="28"/>
          <w:szCs w:val="28"/>
          <w:lang w:eastAsia="ru-RU"/>
        </w:rPr>
        <w:t>γ</w:t>
      </w:r>
      <w:r w:rsidRPr="00E03D5F">
        <w:rPr>
          <w:rFonts w:ascii="Times New Roman" w:eastAsia="Times New Roman" w:hAnsi="Times New Roman" w:cs="Times New Roman"/>
          <w:iCs/>
          <w:sz w:val="28"/>
          <w:szCs w:val="28"/>
          <w:lang w:val="kk-KZ" w:eastAsia="ru-RU"/>
        </w:rPr>
        <w:t>-сәулелері деп аталады.</w:t>
      </w:r>
    </w:p>
    <w:p w:rsidR="009508A6" w:rsidRPr="00CC6809"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896BD3" w:rsidRDefault="009508A6" w:rsidP="009508A6">
      <w:pPr>
        <w:spacing w:after="0" w:line="330" w:lineRule="atLeast"/>
        <w:ind w:firstLine="567"/>
        <w:jc w:val="both"/>
        <w:rPr>
          <w:rFonts w:ascii="Times New Roman" w:eastAsia="Times New Roman" w:hAnsi="Times New Roman" w:cs="Times New Roman"/>
          <w:bCs/>
          <w:iCs/>
          <w:sz w:val="28"/>
          <w:szCs w:val="28"/>
          <w:lang w:val="kk-KZ" w:eastAsia="ru-RU"/>
        </w:rPr>
      </w:pPr>
      <w:r w:rsidRPr="00896BD3">
        <w:rPr>
          <w:rFonts w:ascii="Times New Roman" w:eastAsia="Times New Roman" w:hAnsi="Times New Roman" w:cs="Times New Roman"/>
          <w:bCs/>
          <w:iCs/>
          <w:sz w:val="28"/>
          <w:szCs w:val="28"/>
          <w:lang w:val="kk-KZ" w:eastAsia="ru-RU"/>
        </w:rPr>
        <w:t>Сәулелену иондаушы деп аталады, егер ол орта арқылы өтіп, оның иондануын тудырса. Ионизациядан басқа сәулелену ортаның молекулаларын қоздыруы мүмкін. Өзінің табиғаты бойынша иондаушы сәулелену фотонды және корпускулярлы</w:t>
      </w:r>
      <w:r>
        <w:rPr>
          <w:rFonts w:ascii="Times New Roman" w:eastAsia="Times New Roman" w:hAnsi="Times New Roman" w:cs="Times New Roman"/>
          <w:bCs/>
          <w:iCs/>
          <w:sz w:val="28"/>
          <w:szCs w:val="28"/>
          <w:lang w:val="kk-KZ" w:eastAsia="ru-RU"/>
        </w:rPr>
        <w:t xml:space="preserve"> болып табылады</w:t>
      </w:r>
      <w:r w:rsidRPr="00896BD3">
        <w:rPr>
          <w:rFonts w:ascii="Times New Roman" w:eastAsia="Times New Roman" w:hAnsi="Times New Roman" w:cs="Times New Roman"/>
          <w:bCs/>
          <w:iCs/>
          <w:sz w:val="28"/>
          <w:szCs w:val="28"/>
          <w:lang w:val="kk-KZ" w:eastAsia="ru-RU"/>
        </w:rPr>
        <w:t>.</w:t>
      </w:r>
    </w:p>
    <w:p w:rsidR="009508A6" w:rsidRPr="00896BD3" w:rsidRDefault="009508A6" w:rsidP="009508A6">
      <w:pPr>
        <w:spacing w:after="0" w:line="330" w:lineRule="atLeast"/>
        <w:ind w:firstLine="567"/>
        <w:jc w:val="both"/>
        <w:rPr>
          <w:rFonts w:ascii="Times New Roman" w:eastAsia="Times New Roman" w:hAnsi="Times New Roman" w:cs="Times New Roman"/>
          <w:bCs/>
          <w:iCs/>
          <w:sz w:val="28"/>
          <w:szCs w:val="28"/>
          <w:lang w:val="kk-KZ" w:eastAsia="ru-RU"/>
        </w:rPr>
      </w:pPr>
      <w:r w:rsidRPr="00896BD3">
        <w:rPr>
          <w:rFonts w:ascii="Times New Roman" w:eastAsia="Times New Roman" w:hAnsi="Times New Roman" w:cs="Times New Roman"/>
          <w:bCs/>
          <w:iCs/>
          <w:sz w:val="28"/>
          <w:szCs w:val="28"/>
          <w:lang w:val="kk-KZ" w:eastAsia="ru-RU"/>
        </w:rPr>
        <w:t>Фотонды сәулелену – электромагниттік иондаушы сәулелену. Оған γ-сәулелену және рентген сәулелері жатады. Атом ядроларының энергетикалық күйінің өзгеруінен немесе бөлшектердің аннигиляциясынан (мысалы, электрон мен позитрон) пайда болатын электромагниттік сәулелену γ-сәулелену деп аталады. Рентген сәулеленуі электромагниттік сәулелену болып табылады - бремстрахлунг немесе сипаттама. Bremsstrahlung деп зарядталған бөлшектердің кинетикалық энергиясы азайған кезде пайда болатын үздіксіз энергия спектрі бар фотонды сәулеленуді түсінеді. Сипаттама атом электрондарының энергетикалық күйі өзгерген кезде пайда болатын дискретті энергия спектрі бар фотонды сәулелену деп аталады.</w:t>
      </w:r>
    </w:p>
    <w:p w:rsidR="009508A6" w:rsidRPr="00896BD3" w:rsidRDefault="009508A6" w:rsidP="009508A6">
      <w:pPr>
        <w:spacing w:after="0" w:line="330" w:lineRule="atLeast"/>
        <w:ind w:firstLine="567"/>
        <w:jc w:val="both"/>
        <w:rPr>
          <w:rFonts w:ascii="Times New Roman" w:eastAsia="Times New Roman" w:hAnsi="Times New Roman" w:cs="Times New Roman"/>
          <w:bCs/>
          <w:iCs/>
          <w:sz w:val="28"/>
          <w:szCs w:val="28"/>
          <w:lang w:val="kk-KZ" w:eastAsia="ru-RU"/>
        </w:rPr>
      </w:pPr>
      <w:r w:rsidRPr="00896BD3">
        <w:rPr>
          <w:rFonts w:ascii="Times New Roman" w:eastAsia="Times New Roman" w:hAnsi="Times New Roman" w:cs="Times New Roman"/>
          <w:bCs/>
          <w:iCs/>
          <w:sz w:val="28"/>
          <w:szCs w:val="28"/>
          <w:lang w:val="kk-KZ" w:eastAsia="ru-RU"/>
        </w:rPr>
        <w:t>Корпускулярлық сәулелену – массасы нөлден басқа бөлшектерден тұратын иондаушы сәулелену. Корпускулярлық сәулелену келесі түрлерге жатады: β-сәулелену, β– немесе β+ позитрондарынан тұратын электрондар; Н</w:t>
      </w:r>
      <w:r w:rsidRPr="008E7104">
        <w:rPr>
          <w:rFonts w:ascii="Times New Roman" w:eastAsia="Times New Roman" w:hAnsi="Times New Roman" w:cs="Times New Roman"/>
          <w:bCs/>
          <w:iCs/>
          <w:sz w:val="28"/>
          <w:szCs w:val="28"/>
          <w:vertAlign w:val="superscript"/>
          <w:lang w:val="kk-KZ" w:eastAsia="ru-RU"/>
        </w:rPr>
        <w:t>+</w:t>
      </w:r>
      <w:r w:rsidRPr="00896BD3">
        <w:rPr>
          <w:rFonts w:ascii="Times New Roman" w:eastAsia="Times New Roman" w:hAnsi="Times New Roman" w:cs="Times New Roman"/>
          <w:bCs/>
          <w:iCs/>
          <w:sz w:val="28"/>
          <w:szCs w:val="28"/>
          <w:lang w:val="kk-KZ" w:eastAsia="ru-RU"/>
        </w:rPr>
        <w:t xml:space="preserve"> протондарынан тұратын протондық сәулелену; нейтрондардан тұратын нейтрондық сәулелену; дейтерий, сутегі изотопының ядроларынан тұратын – дейтерий D</w:t>
      </w:r>
      <w:r w:rsidRPr="008E7104">
        <w:rPr>
          <w:rFonts w:ascii="Times New Roman" w:eastAsia="Times New Roman" w:hAnsi="Times New Roman" w:cs="Times New Roman"/>
          <w:bCs/>
          <w:iCs/>
          <w:sz w:val="28"/>
          <w:szCs w:val="28"/>
          <w:vertAlign w:val="superscript"/>
          <w:lang w:val="kk-KZ" w:eastAsia="ru-RU"/>
        </w:rPr>
        <w:t>+</w:t>
      </w:r>
      <w:r w:rsidRPr="00896BD3">
        <w:rPr>
          <w:rFonts w:ascii="Times New Roman" w:eastAsia="Times New Roman" w:hAnsi="Times New Roman" w:cs="Times New Roman"/>
          <w:bCs/>
          <w:iCs/>
          <w:sz w:val="28"/>
          <w:szCs w:val="28"/>
          <w:lang w:val="kk-KZ" w:eastAsia="ru-RU"/>
        </w:rPr>
        <w:t>; гелий атомының ядросының құрылымына ұқсас құрылымы бар α-бөлшектерден тұратын α-сәулелену, яғни екі протон мен екі нейтроннан тұратын – He</w:t>
      </w:r>
      <w:r w:rsidRPr="008E7104">
        <w:rPr>
          <w:rFonts w:ascii="Times New Roman" w:eastAsia="Times New Roman" w:hAnsi="Times New Roman" w:cs="Times New Roman"/>
          <w:bCs/>
          <w:iCs/>
          <w:sz w:val="28"/>
          <w:szCs w:val="28"/>
          <w:vertAlign w:val="superscript"/>
          <w:lang w:val="kk-KZ" w:eastAsia="ru-RU"/>
        </w:rPr>
        <w:t>2+</w:t>
      </w:r>
      <w:r w:rsidRPr="00896BD3">
        <w:rPr>
          <w:rFonts w:ascii="Times New Roman" w:eastAsia="Times New Roman" w:hAnsi="Times New Roman" w:cs="Times New Roman"/>
          <w:bCs/>
          <w:iCs/>
          <w:sz w:val="28"/>
          <w:szCs w:val="28"/>
          <w:lang w:val="kk-KZ" w:eastAsia="ru-RU"/>
        </w:rPr>
        <w:t>; еселенген зарядталған иондардың ағындары; ядролардың бөліну реакцияларының өнімдері.</w:t>
      </w:r>
    </w:p>
    <w:p w:rsidR="009508A6" w:rsidRPr="00896BD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896BD3">
        <w:rPr>
          <w:rFonts w:ascii="Times New Roman" w:eastAsia="Times New Roman" w:hAnsi="Times New Roman" w:cs="Times New Roman"/>
          <w:sz w:val="28"/>
          <w:szCs w:val="28"/>
          <w:lang w:val="kk-KZ" w:eastAsia="ru-RU"/>
        </w:rPr>
        <w:t>Иондаушы сәулелер де біріншілік және қайталама болып бөлінеді. Біріншілік иондаушы сәулелену деп аталады, ол қарастырылатын ортамен әрекеттесу процесінде бастапқы болып қабылданады. Екіншілік иондаушы сәулелену деп біріншілік сәулеленудің қоршаған ортамен әрекеттесуі нәтижесінде пайда болатын иондаушы сәулеленуді түсінеміз.</w:t>
      </w:r>
    </w:p>
    <w:p w:rsidR="009508A6" w:rsidRPr="00896BD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896BD3">
        <w:rPr>
          <w:rFonts w:ascii="Times New Roman" w:eastAsia="Times New Roman" w:hAnsi="Times New Roman" w:cs="Times New Roman"/>
          <w:sz w:val="28"/>
          <w:szCs w:val="28"/>
          <w:lang w:val="kk-KZ" w:eastAsia="ru-RU"/>
        </w:rPr>
        <w:t>Затқа әсер ету әдісі бойынша сәулелену тікелей иондаушы және жанама иондаушы болып екіге бөлінеді. Тікелей иондаушы сәулеленуді иондаушы сәулелену деп атайды, соқтығысқан кезде иондануға жеткілікті кинетикалық энергиясы бар зарядталған бөлшектердің ағыны. Жанама иондаушы сәулелену – бұл тікелей иондаушы сәулеленуді тудыруы немесе ядролық түрленуді тудыруы мүмкін фотондар немесе зарядсыз бөлшектер ағыны.</w:t>
      </w:r>
    </w:p>
    <w:p w:rsidR="009508A6" w:rsidRPr="00896BD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896BD3">
        <w:rPr>
          <w:rFonts w:ascii="Times New Roman" w:eastAsia="Times New Roman" w:hAnsi="Times New Roman" w:cs="Times New Roman"/>
          <w:sz w:val="28"/>
          <w:szCs w:val="28"/>
          <w:lang w:val="kk-KZ" w:eastAsia="ru-RU"/>
        </w:rPr>
        <w:t>Сәулелену моноэнергетикалық деп аталады, егер ол бірдей энергиядағы фотондардан немесе бірдей кинетикалық энергиясы бар бір типті бөлшектерден тұрса. Сәулелену энергиясы әртүрлі фотондардан немесе кинетикалық энергиялары әртүрлі бірдей бөлшектерден тұратын болса, оны моноэнергетикалық емес деп атайды. Моноэнергетикалық емес сәулеленудің энергетикалық спектрі дискретті (жеке сызықтардан тұратын) немесе үздіксіз болуы мүмкін.</w:t>
      </w:r>
    </w:p>
    <w:p w:rsidR="009508A6" w:rsidRPr="00896BD3" w:rsidRDefault="009508A6" w:rsidP="009508A6">
      <w:pPr>
        <w:spacing w:after="0" w:line="345"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Иондаушы сәулелен</w:t>
      </w:r>
      <w:r>
        <w:rPr>
          <w:rFonts w:ascii="Times New Roman" w:eastAsia="Times New Roman" w:hAnsi="Times New Roman" w:cs="Times New Roman"/>
          <w:bCs/>
          <w:sz w:val="28"/>
          <w:szCs w:val="28"/>
          <w:lang w:val="kk-KZ" w:eastAsia="ru-RU"/>
        </w:rPr>
        <w:t>уді сипаттайтын негізгі шамалар</w:t>
      </w:r>
    </w:p>
    <w:p w:rsidR="009508A6" w:rsidRPr="00896BD3" w:rsidRDefault="009508A6" w:rsidP="009508A6">
      <w:pPr>
        <w:spacing w:after="0" w:line="345"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Жұтылған сәулелену дозасы D – сәулеленетін зат жұтқан және оның дм массасының бірлігіне есептелген иондаушы сәуленің dE энергиясы:</w:t>
      </w:r>
    </w:p>
    <w:p w:rsidR="009508A6" w:rsidRPr="00896BD3" w:rsidRDefault="009508A6" w:rsidP="00DF2632">
      <w:pPr>
        <w:spacing w:after="0" w:line="345" w:lineRule="atLeast"/>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D = dE/дм (Дж/кг) = 1 Гр (Сұр); 1 Гр \u003d 100 рад \u003d 6,241 1015 эВ / г.</w:t>
      </w:r>
    </w:p>
    <w:p w:rsidR="009508A6" w:rsidRPr="00896BD3" w:rsidRDefault="009508A6" w:rsidP="009508A6">
      <w:pPr>
        <w:spacing w:after="0" w:line="345"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Жұтылған сәулелену дозасының жылдамдығы P – уақыт бірлігіндегі жұтылған сәулелену дозасының dD өсімі (жинақталу жылдамдығы):</w:t>
      </w:r>
    </w:p>
    <w:p w:rsidR="009508A6" w:rsidRPr="00896BD3" w:rsidRDefault="009508A6" w:rsidP="009508A6">
      <w:pPr>
        <w:spacing w:after="0" w:line="345"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P = dD/dt (Гр/с).</w:t>
      </w:r>
    </w:p>
    <w:p w:rsidR="009508A6" w:rsidRPr="00896BD3" w:rsidRDefault="009508A6" w:rsidP="009508A6">
      <w:pPr>
        <w:spacing w:after="0" w:line="255" w:lineRule="atLeast"/>
        <w:ind w:firstLine="567"/>
        <w:jc w:val="both"/>
        <w:rPr>
          <w:rFonts w:ascii="Times New Roman" w:eastAsia="Times New Roman" w:hAnsi="Times New Roman" w:cs="Times New Roman"/>
          <w:sz w:val="28"/>
          <w:szCs w:val="28"/>
          <w:lang w:val="kk-KZ" w:eastAsia="ru-RU"/>
        </w:rPr>
      </w:pPr>
      <w:r w:rsidRPr="00896BD3">
        <w:rPr>
          <w:rFonts w:ascii="Times New Roman" w:eastAsia="Times New Roman" w:hAnsi="Times New Roman" w:cs="Times New Roman"/>
          <w:sz w:val="28"/>
          <w:szCs w:val="28"/>
          <w:lang w:val="kk-KZ" w:eastAsia="ru-RU"/>
        </w:rPr>
        <w:t>Созылмалы әсер ету кезінде адам денсаулығына мүмкін болатын зиянды бағалау үшін биологиялық тіннің берілген көлемдік элементіндегі және жұтылған D дозасының және иондаушы сәулеленудің k орташа сапа коэффициентінің көбейтіндісіне тең болатын баламалы H дозасы тұжырымдамасы енгізілді. сивертпен (Зв) өлшенеді:</w:t>
      </w:r>
    </w:p>
    <w:p w:rsidR="009508A6" w:rsidRPr="00896BD3" w:rsidRDefault="009508A6" w:rsidP="009508A6">
      <w:pPr>
        <w:spacing w:after="0" w:line="255" w:lineRule="atLeast"/>
        <w:ind w:firstLine="567"/>
        <w:jc w:val="both"/>
        <w:rPr>
          <w:rFonts w:ascii="Times New Roman" w:eastAsia="Times New Roman" w:hAnsi="Times New Roman" w:cs="Times New Roman"/>
          <w:sz w:val="28"/>
          <w:szCs w:val="28"/>
          <w:lang w:eastAsia="ru-RU"/>
        </w:rPr>
      </w:pPr>
      <w:r w:rsidRPr="00896BD3">
        <w:rPr>
          <w:rFonts w:ascii="Times New Roman" w:eastAsia="Times New Roman" w:hAnsi="Times New Roman" w:cs="Times New Roman"/>
          <w:sz w:val="28"/>
          <w:szCs w:val="28"/>
          <w:lang w:eastAsia="ru-RU"/>
        </w:rPr>
        <w:t>H(Зв) = D (Дж/кг) k; 1 св = 100 рем.</w:t>
      </w:r>
    </w:p>
    <w:p w:rsidR="009508A6" w:rsidRPr="00896BD3" w:rsidRDefault="009508A6" w:rsidP="009508A6">
      <w:pPr>
        <w:spacing w:after="0" w:line="255" w:lineRule="atLeast"/>
        <w:ind w:firstLine="567"/>
        <w:jc w:val="both"/>
        <w:rPr>
          <w:rFonts w:ascii="Times New Roman" w:eastAsia="Times New Roman" w:hAnsi="Times New Roman" w:cs="Times New Roman"/>
          <w:i/>
          <w:iCs/>
          <w:sz w:val="28"/>
          <w:szCs w:val="28"/>
          <w:lang w:eastAsia="ru-RU"/>
        </w:rPr>
      </w:pPr>
      <w:r w:rsidRPr="00896BD3">
        <w:rPr>
          <w:rFonts w:ascii="Times New Roman" w:eastAsia="Times New Roman" w:hAnsi="Times New Roman" w:cs="Times New Roman"/>
          <w:sz w:val="28"/>
          <w:szCs w:val="28"/>
          <w:lang w:eastAsia="ru-RU"/>
        </w:rPr>
        <w:t>Иондаушы сәулеленудің баламалы дозасын анықтау кезінде кестеде келтірілген иондаушы сәулеленудің сапа коэффициентінің мәндері пайдаланылады. 12</w:t>
      </w:r>
      <w:r>
        <w:rPr>
          <w:rFonts w:ascii="Times New Roman" w:eastAsia="Times New Roman" w:hAnsi="Times New Roman" w:cs="Times New Roman"/>
          <w:sz w:val="28"/>
          <w:szCs w:val="28"/>
          <w:lang w:val="kk-KZ" w:eastAsia="ru-RU"/>
        </w:rPr>
        <w:t xml:space="preserve"> кесте</w:t>
      </w:r>
      <w:r w:rsidRPr="00896BD3">
        <w:rPr>
          <w:rFonts w:ascii="Times New Roman" w:eastAsia="Times New Roman" w:hAnsi="Times New Roman" w:cs="Times New Roman"/>
          <w:sz w:val="28"/>
          <w:szCs w:val="28"/>
          <w:lang w:eastAsia="ru-RU"/>
        </w:rPr>
        <w:t>.</w:t>
      </w:r>
    </w:p>
    <w:p w:rsidR="009508A6" w:rsidRPr="00896BD3" w:rsidRDefault="009508A6" w:rsidP="009508A6">
      <w:pPr>
        <w:spacing w:after="0" w:line="255" w:lineRule="atLeast"/>
        <w:rPr>
          <w:rFonts w:ascii="Times New Roman" w:eastAsia="Times New Roman" w:hAnsi="Times New Roman" w:cs="Times New Roman"/>
          <w:sz w:val="28"/>
          <w:szCs w:val="28"/>
          <w:lang w:eastAsia="ru-RU"/>
        </w:rPr>
      </w:pPr>
      <w:r w:rsidRPr="00896BD3">
        <w:rPr>
          <w:rFonts w:ascii="Times New Roman" w:eastAsia="Times New Roman" w:hAnsi="Times New Roman" w:cs="Times New Roman"/>
          <w:i/>
          <w:iCs/>
          <w:sz w:val="28"/>
          <w:szCs w:val="28"/>
          <w:lang w:eastAsia="ru-RU"/>
        </w:rPr>
        <w:t>12-кесте. Сәулелену түріне байланысты k сапа факторларының мәндері</w:t>
      </w:r>
    </w:p>
    <w:tbl>
      <w:tblPr>
        <w:tblW w:w="9645" w:type="dxa"/>
        <w:jc w:val="center"/>
        <w:tblCellSpacing w:w="0" w:type="dxa"/>
        <w:tblCellMar>
          <w:left w:w="0" w:type="dxa"/>
          <w:right w:w="0" w:type="dxa"/>
        </w:tblCellMar>
        <w:tblLook w:val="04A0" w:firstRow="1" w:lastRow="0" w:firstColumn="1" w:lastColumn="0" w:noHBand="0" w:noVBand="1"/>
      </w:tblPr>
      <w:tblGrid>
        <w:gridCol w:w="4001"/>
        <w:gridCol w:w="988"/>
        <w:gridCol w:w="3793"/>
        <w:gridCol w:w="863"/>
      </w:tblGrid>
      <w:tr w:rsidR="009508A6" w:rsidRPr="00896BD3" w:rsidTr="003C435C">
        <w:trPr>
          <w:trHeight w:val="360"/>
          <w:tblCellSpacing w:w="0" w:type="dxa"/>
          <w:jc w:val="center"/>
        </w:trPr>
        <w:tc>
          <w:tcPr>
            <w:tcW w:w="4001" w:type="dxa"/>
            <w:tcBorders>
              <w:top w:val="single" w:sz="6" w:space="0" w:color="000000"/>
              <w:left w:val="single" w:sz="6" w:space="0" w:color="000000"/>
              <w:bottom w:val="single" w:sz="6" w:space="0" w:color="000000"/>
              <w:right w:val="single" w:sz="6" w:space="0" w:color="000000"/>
            </w:tcBorders>
            <w:hideMark/>
          </w:tcPr>
          <w:p w:rsidR="009508A6" w:rsidRPr="00896BD3" w:rsidRDefault="009508A6" w:rsidP="003C435C">
            <w:pPr>
              <w:rPr>
                <w:rFonts w:ascii="Times New Roman" w:hAnsi="Times New Roman" w:cs="Times New Roman"/>
                <w:b/>
                <w:sz w:val="24"/>
                <w:szCs w:val="24"/>
              </w:rPr>
            </w:pPr>
            <w:r w:rsidRPr="00896BD3">
              <w:rPr>
                <w:rFonts w:ascii="Times New Roman" w:hAnsi="Times New Roman" w:cs="Times New Roman"/>
                <w:b/>
                <w:sz w:val="24"/>
                <w:szCs w:val="24"/>
              </w:rPr>
              <w:t>Радиацияның түрі</w:t>
            </w:r>
          </w:p>
        </w:tc>
        <w:tc>
          <w:tcPr>
            <w:tcW w:w="988" w:type="dxa"/>
            <w:tcBorders>
              <w:top w:val="single" w:sz="6" w:space="0" w:color="000000"/>
              <w:bottom w:val="single" w:sz="6" w:space="0" w:color="000000"/>
              <w:right w:val="single" w:sz="6" w:space="0" w:color="000000"/>
            </w:tcBorders>
            <w:vAlign w:val="bottom"/>
            <w:hideMark/>
          </w:tcPr>
          <w:p w:rsidR="009508A6" w:rsidRPr="00896BD3" w:rsidRDefault="009508A6" w:rsidP="003C435C">
            <w:pPr>
              <w:spacing w:after="0" w:line="255" w:lineRule="atLeast"/>
              <w:ind w:firstLine="252"/>
              <w:rPr>
                <w:rFonts w:ascii="Times New Roman" w:eastAsia="Times New Roman" w:hAnsi="Times New Roman" w:cs="Times New Roman"/>
                <w:b/>
                <w:bCs/>
                <w:i/>
                <w:iCs/>
                <w:sz w:val="24"/>
                <w:szCs w:val="24"/>
                <w:lang w:eastAsia="ru-RU"/>
              </w:rPr>
            </w:pPr>
            <w:r w:rsidRPr="00896BD3">
              <w:rPr>
                <w:rFonts w:ascii="Times New Roman" w:eastAsia="Times New Roman" w:hAnsi="Times New Roman" w:cs="Times New Roman"/>
                <w:b/>
                <w:bCs/>
                <w:i/>
                <w:iCs/>
                <w:sz w:val="24"/>
                <w:szCs w:val="24"/>
                <w:lang w:eastAsia="ru-RU"/>
              </w:rPr>
              <w:t>k</w:t>
            </w:r>
          </w:p>
        </w:tc>
        <w:tc>
          <w:tcPr>
            <w:tcW w:w="3793" w:type="dxa"/>
            <w:tcBorders>
              <w:top w:val="single" w:sz="6" w:space="0" w:color="000000"/>
              <w:bottom w:val="single" w:sz="6" w:space="0" w:color="000000"/>
              <w:right w:val="single" w:sz="6" w:space="0" w:color="000000"/>
            </w:tcBorders>
            <w:hideMark/>
          </w:tcPr>
          <w:p w:rsidR="009508A6" w:rsidRPr="00896BD3" w:rsidRDefault="009508A6" w:rsidP="003C435C">
            <w:pPr>
              <w:rPr>
                <w:rFonts w:ascii="Times New Roman" w:hAnsi="Times New Roman" w:cs="Times New Roman"/>
                <w:b/>
                <w:sz w:val="24"/>
                <w:szCs w:val="24"/>
              </w:rPr>
            </w:pPr>
            <w:r w:rsidRPr="00896BD3">
              <w:rPr>
                <w:rFonts w:ascii="Times New Roman" w:hAnsi="Times New Roman" w:cs="Times New Roman"/>
                <w:b/>
                <w:sz w:val="24"/>
                <w:szCs w:val="24"/>
              </w:rPr>
              <w:t>Радиацияның түрі</w:t>
            </w:r>
          </w:p>
        </w:tc>
        <w:tc>
          <w:tcPr>
            <w:tcW w:w="863" w:type="dxa"/>
            <w:tcBorders>
              <w:top w:val="single" w:sz="6" w:space="0" w:color="000000"/>
              <w:bottom w:val="single" w:sz="6" w:space="0" w:color="000000"/>
              <w:right w:val="single" w:sz="6" w:space="0" w:color="000000"/>
            </w:tcBorders>
            <w:vAlign w:val="bottom"/>
            <w:hideMark/>
          </w:tcPr>
          <w:p w:rsidR="009508A6" w:rsidRPr="00896BD3" w:rsidRDefault="009508A6" w:rsidP="003C435C">
            <w:pPr>
              <w:spacing w:after="0" w:line="255" w:lineRule="atLeast"/>
              <w:ind w:firstLine="567"/>
              <w:rPr>
                <w:rFonts w:ascii="Times New Roman" w:eastAsia="Times New Roman" w:hAnsi="Times New Roman" w:cs="Times New Roman"/>
                <w:b/>
                <w:bCs/>
                <w:i/>
                <w:iCs/>
                <w:sz w:val="24"/>
                <w:szCs w:val="24"/>
                <w:lang w:eastAsia="ru-RU"/>
              </w:rPr>
            </w:pPr>
            <w:r w:rsidRPr="00896BD3">
              <w:rPr>
                <w:rFonts w:ascii="Times New Roman" w:eastAsia="Times New Roman" w:hAnsi="Times New Roman" w:cs="Times New Roman"/>
                <w:b/>
                <w:bCs/>
                <w:i/>
                <w:iCs/>
                <w:sz w:val="24"/>
                <w:szCs w:val="24"/>
                <w:lang w:eastAsia="ru-RU"/>
              </w:rPr>
              <w:t>k</w:t>
            </w:r>
          </w:p>
        </w:tc>
      </w:tr>
      <w:tr w:rsidR="009508A6" w:rsidRPr="00896BD3" w:rsidTr="003C435C">
        <w:trPr>
          <w:trHeight w:val="285"/>
          <w:tblCellSpacing w:w="0" w:type="dxa"/>
          <w:jc w:val="center"/>
        </w:trPr>
        <w:tc>
          <w:tcPr>
            <w:tcW w:w="4001" w:type="dxa"/>
            <w:tcBorders>
              <w:left w:val="single" w:sz="6" w:space="0" w:color="000000"/>
              <w:bottom w:val="single" w:sz="6" w:space="0" w:color="000000"/>
              <w:right w:val="single" w:sz="6" w:space="0" w:color="000000"/>
            </w:tcBorders>
            <w:hideMark/>
          </w:tcPr>
          <w:p w:rsidR="009508A6" w:rsidRPr="00896BD3" w:rsidRDefault="009508A6" w:rsidP="003C435C">
            <w:pPr>
              <w:rPr>
                <w:rFonts w:ascii="Times New Roman" w:hAnsi="Times New Roman" w:cs="Times New Roman"/>
                <w:sz w:val="24"/>
                <w:szCs w:val="24"/>
              </w:rPr>
            </w:pPr>
            <w:r w:rsidRPr="00896BD3">
              <w:rPr>
                <w:rFonts w:ascii="Times New Roman" w:hAnsi="Times New Roman" w:cs="Times New Roman"/>
                <w:sz w:val="24"/>
                <w:szCs w:val="24"/>
              </w:rPr>
              <w:t>Электрондар, позитрондар</w:t>
            </w:r>
          </w:p>
        </w:tc>
        <w:tc>
          <w:tcPr>
            <w:tcW w:w="988" w:type="dxa"/>
            <w:tcBorders>
              <w:bottom w:val="single" w:sz="6" w:space="0" w:color="000000"/>
              <w:right w:val="single" w:sz="6" w:space="0" w:color="000000"/>
            </w:tcBorders>
            <w:vAlign w:val="bottom"/>
            <w:hideMark/>
          </w:tcPr>
          <w:p w:rsidR="009508A6" w:rsidRPr="00896BD3" w:rsidRDefault="009508A6" w:rsidP="003C435C">
            <w:pPr>
              <w:spacing w:after="0" w:line="255" w:lineRule="atLeast"/>
              <w:ind w:firstLine="252"/>
              <w:rPr>
                <w:rFonts w:ascii="Times New Roman" w:eastAsia="Times New Roman" w:hAnsi="Times New Roman" w:cs="Times New Roman"/>
                <w:sz w:val="24"/>
                <w:szCs w:val="24"/>
                <w:lang w:eastAsia="ru-RU"/>
              </w:rPr>
            </w:pPr>
            <w:r w:rsidRPr="00896BD3">
              <w:rPr>
                <w:rFonts w:ascii="Times New Roman" w:eastAsia="Times New Roman" w:hAnsi="Times New Roman" w:cs="Times New Roman"/>
                <w:sz w:val="24"/>
                <w:szCs w:val="24"/>
                <w:lang w:eastAsia="ru-RU"/>
              </w:rPr>
              <w:t>1</w:t>
            </w:r>
          </w:p>
        </w:tc>
        <w:tc>
          <w:tcPr>
            <w:tcW w:w="3793" w:type="dxa"/>
            <w:tcBorders>
              <w:bottom w:val="single" w:sz="6" w:space="0" w:color="000000"/>
              <w:right w:val="single" w:sz="6" w:space="0" w:color="000000"/>
            </w:tcBorders>
            <w:hideMark/>
          </w:tcPr>
          <w:p w:rsidR="009508A6" w:rsidRPr="00896BD3" w:rsidRDefault="009508A6" w:rsidP="003C435C">
            <w:pPr>
              <w:rPr>
                <w:rFonts w:ascii="Times New Roman" w:hAnsi="Times New Roman" w:cs="Times New Roman"/>
                <w:sz w:val="24"/>
                <w:szCs w:val="24"/>
              </w:rPr>
            </w:pPr>
            <w:r w:rsidRPr="00896BD3">
              <w:rPr>
                <w:rFonts w:ascii="Times New Roman" w:hAnsi="Times New Roman" w:cs="Times New Roman"/>
                <w:sz w:val="24"/>
                <w:szCs w:val="24"/>
              </w:rPr>
              <w:t>Энергиясы 0,1–10 МэВ нейтрондар</w:t>
            </w:r>
          </w:p>
        </w:tc>
        <w:tc>
          <w:tcPr>
            <w:tcW w:w="863" w:type="dxa"/>
            <w:tcBorders>
              <w:bottom w:val="single" w:sz="6" w:space="0" w:color="000000"/>
              <w:right w:val="single" w:sz="6" w:space="0" w:color="000000"/>
            </w:tcBorders>
            <w:vAlign w:val="bottom"/>
            <w:hideMark/>
          </w:tcPr>
          <w:p w:rsidR="009508A6" w:rsidRPr="00896BD3" w:rsidRDefault="009508A6" w:rsidP="003C435C">
            <w:pPr>
              <w:spacing w:after="0" w:line="255" w:lineRule="atLeast"/>
              <w:ind w:firstLine="567"/>
              <w:jc w:val="center"/>
              <w:rPr>
                <w:rFonts w:ascii="Times New Roman" w:eastAsia="Times New Roman" w:hAnsi="Times New Roman" w:cs="Times New Roman"/>
                <w:sz w:val="24"/>
                <w:szCs w:val="24"/>
                <w:lang w:eastAsia="ru-RU"/>
              </w:rPr>
            </w:pPr>
            <w:r w:rsidRPr="00896BD3">
              <w:rPr>
                <w:rFonts w:ascii="Times New Roman" w:eastAsia="Times New Roman" w:hAnsi="Times New Roman" w:cs="Times New Roman"/>
                <w:sz w:val="24"/>
                <w:szCs w:val="24"/>
                <w:lang w:eastAsia="ru-RU"/>
              </w:rPr>
              <w:t>10</w:t>
            </w:r>
          </w:p>
        </w:tc>
      </w:tr>
      <w:tr w:rsidR="009508A6" w:rsidRPr="00896BD3" w:rsidTr="003C435C">
        <w:trPr>
          <w:trHeight w:val="285"/>
          <w:tblCellSpacing w:w="0" w:type="dxa"/>
          <w:jc w:val="center"/>
        </w:trPr>
        <w:tc>
          <w:tcPr>
            <w:tcW w:w="4001" w:type="dxa"/>
            <w:tcBorders>
              <w:left w:val="single" w:sz="6" w:space="0" w:color="000000"/>
              <w:bottom w:val="single" w:sz="6" w:space="0" w:color="000000"/>
              <w:right w:val="single" w:sz="6" w:space="0" w:color="000000"/>
            </w:tcBorders>
            <w:hideMark/>
          </w:tcPr>
          <w:p w:rsidR="009508A6" w:rsidRPr="00896BD3" w:rsidRDefault="009508A6" w:rsidP="003C435C">
            <w:pPr>
              <w:rPr>
                <w:rFonts w:ascii="Times New Roman" w:hAnsi="Times New Roman" w:cs="Times New Roman"/>
                <w:sz w:val="24"/>
                <w:szCs w:val="24"/>
              </w:rPr>
            </w:pPr>
            <w:r w:rsidRPr="00896BD3">
              <w:rPr>
                <w:rFonts w:ascii="Times New Roman" w:hAnsi="Times New Roman" w:cs="Times New Roman"/>
                <w:sz w:val="24"/>
                <w:szCs w:val="24"/>
              </w:rPr>
              <w:t>β-шығару</w:t>
            </w:r>
          </w:p>
        </w:tc>
        <w:tc>
          <w:tcPr>
            <w:tcW w:w="988" w:type="dxa"/>
            <w:tcBorders>
              <w:bottom w:val="single" w:sz="6" w:space="0" w:color="000000"/>
              <w:right w:val="single" w:sz="6" w:space="0" w:color="000000"/>
            </w:tcBorders>
            <w:vAlign w:val="bottom"/>
            <w:hideMark/>
          </w:tcPr>
          <w:p w:rsidR="009508A6" w:rsidRPr="00896BD3" w:rsidRDefault="009508A6" w:rsidP="003C435C">
            <w:pPr>
              <w:spacing w:after="0" w:line="255" w:lineRule="atLeast"/>
              <w:ind w:firstLine="252"/>
              <w:rPr>
                <w:rFonts w:ascii="Times New Roman" w:eastAsia="Times New Roman" w:hAnsi="Times New Roman" w:cs="Times New Roman"/>
                <w:sz w:val="24"/>
                <w:szCs w:val="24"/>
                <w:lang w:eastAsia="ru-RU"/>
              </w:rPr>
            </w:pPr>
            <w:r w:rsidRPr="00896BD3">
              <w:rPr>
                <w:rFonts w:ascii="Times New Roman" w:eastAsia="Times New Roman" w:hAnsi="Times New Roman" w:cs="Times New Roman"/>
                <w:sz w:val="24"/>
                <w:szCs w:val="24"/>
                <w:lang w:eastAsia="ru-RU"/>
              </w:rPr>
              <w:t>1</w:t>
            </w:r>
          </w:p>
        </w:tc>
        <w:tc>
          <w:tcPr>
            <w:tcW w:w="3793" w:type="dxa"/>
            <w:tcBorders>
              <w:bottom w:val="single" w:sz="6" w:space="0" w:color="000000"/>
              <w:right w:val="single" w:sz="6" w:space="0" w:color="000000"/>
            </w:tcBorders>
            <w:hideMark/>
          </w:tcPr>
          <w:p w:rsidR="009508A6" w:rsidRPr="00896BD3" w:rsidRDefault="009508A6" w:rsidP="003C435C">
            <w:pPr>
              <w:rPr>
                <w:rFonts w:ascii="Times New Roman" w:hAnsi="Times New Roman" w:cs="Times New Roman"/>
                <w:sz w:val="24"/>
                <w:szCs w:val="24"/>
              </w:rPr>
            </w:pPr>
            <w:r w:rsidRPr="00896BD3">
              <w:rPr>
                <w:rFonts w:ascii="Times New Roman" w:hAnsi="Times New Roman" w:cs="Times New Roman"/>
                <w:sz w:val="24"/>
                <w:szCs w:val="24"/>
              </w:rPr>
              <w:t>Энергиясы &lt; 10 МэВ протондар</w:t>
            </w:r>
          </w:p>
        </w:tc>
        <w:tc>
          <w:tcPr>
            <w:tcW w:w="863" w:type="dxa"/>
            <w:tcBorders>
              <w:bottom w:val="single" w:sz="6" w:space="0" w:color="000000"/>
              <w:right w:val="single" w:sz="6" w:space="0" w:color="000000"/>
            </w:tcBorders>
            <w:vAlign w:val="bottom"/>
            <w:hideMark/>
          </w:tcPr>
          <w:p w:rsidR="009508A6" w:rsidRPr="00896BD3" w:rsidRDefault="009508A6" w:rsidP="003C435C">
            <w:pPr>
              <w:spacing w:after="0" w:line="255" w:lineRule="atLeast"/>
              <w:ind w:firstLine="567"/>
              <w:jc w:val="center"/>
              <w:rPr>
                <w:rFonts w:ascii="Times New Roman" w:eastAsia="Times New Roman" w:hAnsi="Times New Roman" w:cs="Times New Roman"/>
                <w:sz w:val="24"/>
                <w:szCs w:val="24"/>
                <w:lang w:eastAsia="ru-RU"/>
              </w:rPr>
            </w:pPr>
            <w:r w:rsidRPr="00896BD3">
              <w:rPr>
                <w:rFonts w:ascii="Times New Roman" w:eastAsia="Times New Roman" w:hAnsi="Times New Roman" w:cs="Times New Roman"/>
                <w:sz w:val="24"/>
                <w:szCs w:val="24"/>
                <w:lang w:eastAsia="ru-RU"/>
              </w:rPr>
              <w:t>10</w:t>
            </w:r>
          </w:p>
        </w:tc>
      </w:tr>
      <w:tr w:rsidR="009508A6" w:rsidRPr="00896BD3" w:rsidTr="003C435C">
        <w:trPr>
          <w:trHeight w:val="300"/>
          <w:tblCellSpacing w:w="0" w:type="dxa"/>
          <w:jc w:val="center"/>
        </w:trPr>
        <w:tc>
          <w:tcPr>
            <w:tcW w:w="4001" w:type="dxa"/>
            <w:tcBorders>
              <w:left w:val="single" w:sz="6" w:space="0" w:color="000000"/>
              <w:bottom w:val="single" w:sz="6" w:space="0" w:color="000000"/>
              <w:right w:val="single" w:sz="6" w:space="0" w:color="000000"/>
            </w:tcBorders>
            <w:hideMark/>
          </w:tcPr>
          <w:p w:rsidR="009508A6" w:rsidRPr="00896BD3" w:rsidRDefault="009508A6" w:rsidP="003C435C">
            <w:pPr>
              <w:rPr>
                <w:rFonts w:ascii="Times New Roman" w:hAnsi="Times New Roman" w:cs="Times New Roman"/>
                <w:sz w:val="24"/>
                <w:szCs w:val="24"/>
              </w:rPr>
            </w:pPr>
            <w:r w:rsidRPr="00896BD3">
              <w:rPr>
                <w:rFonts w:ascii="Times New Roman" w:hAnsi="Times New Roman" w:cs="Times New Roman"/>
                <w:sz w:val="24"/>
                <w:szCs w:val="24"/>
              </w:rPr>
              <w:t>Рентген сәулелері және γ-сәулелері</w:t>
            </w:r>
          </w:p>
        </w:tc>
        <w:tc>
          <w:tcPr>
            <w:tcW w:w="988" w:type="dxa"/>
            <w:tcBorders>
              <w:bottom w:val="single" w:sz="6" w:space="0" w:color="000000"/>
              <w:right w:val="single" w:sz="6" w:space="0" w:color="000000"/>
            </w:tcBorders>
            <w:vAlign w:val="bottom"/>
            <w:hideMark/>
          </w:tcPr>
          <w:p w:rsidR="009508A6" w:rsidRPr="00896BD3" w:rsidRDefault="009508A6" w:rsidP="003C435C">
            <w:pPr>
              <w:spacing w:after="0" w:line="255" w:lineRule="atLeast"/>
              <w:ind w:firstLine="252"/>
              <w:rPr>
                <w:rFonts w:ascii="Times New Roman" w:eastAsia="Times New Roman" w:hAnsi="Times New Roman" w:cs="Times New Roman"/>
                <w:sz w:val="24"/>
                <w:szCs w:val="24"/>
                <w:lang w:eastAsia="ru-RU"/>
              </w:rPr>
            </w:pPr>
            <w:r w:rsidRPr="00896BD3">
              <w:rPr>
                <w:rFonts w:ascii="Times New Roman" w:eastAsia="Times New Roman" w:hAnsi="Times New Roman" w:cs="Times New Roman"/>
                <w:sz w:val="24"/>
                <w:szCs w:val="24"/>
                <w:lang w:eastAsia="ru-RU"/>
              </w:rPr>
              <w:t>1</w:t>
            </w:r>
          </w:p>
        </w:tc>
        <w:tc>
          <w:tcPr>
            <w:tcW w:w="3793" w:type="dxa"/>
            <w:tcBorders>
              <w:bottom w:val="single" w:sz="6" w:space="0" w:color="000000"/>
              <w:right w:val="single" w:sz="6" w:space="0" w:color="000000"/>
            </w:tcBorders>
            <w:hideMark/>
          </w:tcPr>
          <w:p w:rsidR="009508A6" w:rsidRPr="00896BD3" w:rsidRDefault="009508A6" w:rsidP="003C435C">
            <w:pPr>
              <w:rPr>
                <w:rFonts w:ascii="Times New Roman" w:hAnsi="Times New Roman" w:cs="Times New Roman"/>
                <w:sz w:val="24"/>
                <w:szCs w:val="24"/>
              </w:rPr>
            </w:pPr>
            <w:r w:rsidRPr="00896BD3">
              <w:rPr>
                <w:rFonts w:ascii="Times New Roman" w:hAnsi="Times New Roman" w:cs="Times New Roman"/>
                <w:sz w:val="24"/>
                <w:szCs w:val="24"/>
              </w:rPr>
              <w:t>Ауыр шарлар</w:t>
            </w:r>
          </w:p>
        </w:tc>
        <w:tc>
          <w:tcPr>
            <w:tcW w:w="863" w:type="dxa"/>
            <w:tcBorders>
              <w:bottom w:val="single" w:sz="6" w:space="0" w:color="000000"/>
              <w:right w:val="single" w:sz="6" w:space="0" w:color="000000"/>
            </w:tcBorders>
            <w:vAlign w:val="bottom"/>
            <w:hideMark/>
          </w:tcPr>
          <w:p w:rsidR="009508A6" w:rsidRPr="00896BD3" w:rsidRDefault="009508A6" w:rsidP="003C435C">
            <w:pPr>
              <w:spacing w:after="0" w:line="255" w:lineRule="atLeast"/>
              <w:ind w:firstLine="567"/>
              <w:jc w:val="center"/>
              <w:rPr>
                <w:rFonts w:ascii="Times New Roman" w:eastAsia="Times New Roman" w:hAnsi="Times New Roman" w:cs="Times New Roman"/>
                <w:sz w:val="24"/>
                <w:szCs w:val="24"/>
                <w:lang w:eastAsia="ru-RU"/>
              </w:rPr>
            </w:pPr>
            <w:r w:rsidRPr="00896BD3">
              <w:rPr>
                <w:rFonts w:ascii="Times New Roman" w:eastAsia="Times New Roman" w:hAnsi="Times New Roman" w:cs="Times New Roman"/>
                <w:sz w:val="24"/>
                <w:szCs w:val="24"/>
                <w:lang w:eastAsia="ru-RU"/>
              </w:rPr>
              <w:t>20</w:t>
            </w:r>
          </w:p>
        </w:tc>
      </w:tr>
      <w:tr w:rsidR="009508A6" w:rsidRPr="00896BD3" w:rsidTr="003C435C">
        <w:trPr>
          <w:trHeight w:val="270"/>
          <w:tblCellSpacing w:w="0" w:type="dxa"/>
          <w:jc w:val="center"/>
        </w:trPr>
        <w:tc>
          <w:tcPr>
            <w:tcW w:w="4001" w:type="dxa"/>
            <w:tcBorders>
              <w:left w:val="single" w:sz="6" w:space="0" w:color="000000"/>
              <w:bottom w:val="single" w:sz="6" w:space="0" w:color="000000"/>
              <w:right w:val="single" w:sz="6" w:space="0" w:color="000000"/>
            </w:tcBorders>
            <w:hideMark/>
          </w:tcPr>
          <w:p w:rsidR="009508A6" w:rsidRPr="00896BD3" w:rsidRDefault="009508A6" w:rsidP="003C435C">
            <w:pPr>
              <w:rPr>
                <w:rFonts w:ascii="Times New Roman" w:hAnsi="Times New Roman" w:cs="Times New Roman"/>
                <w:sz w:val="24"/>
                <w:szCs w:val="24"/>
              </w:rPr>
            </w:pPr>
            <w:r w:rsidRPr="00896BD3">
              <w:rPr>
                <w:rFonts w:ascii="Times New Roman" w:hAnsi="Times New Roman" w:cs="Times New Roman"/>
                <w:sz w:val="24"/>
                <w:szCs w:val="24"/>
              </w:rPr>
              <w:t>Энергиясы &lt; 20 МэВ нейтрондар</w:t>
            </w:r>
          </w:p>
        </w:tc>
        <w:tc>
          <w:tcPr>
            <w:tcW w:w="988" w:type="dxa"/>
            <w:tcBorders>
              <w:bottom w:val="single" w:sz="6" w:space="0" w:color="000000"/>
              <w:right w:val="single" w:sz="6" w:space="0" w:color="000000"/>
            </w:tcBorders>
            <w:vAlign w:val="bottom"/>
            <w:hideMark/>
          </w:tcPr>
          <w:p w:rsidR="009508A6" w:rsidRPr="00896BD3" w:rsidRDefault="009508A6" w:rsidP="003C435C">
            <w:pPr>
              <w:spacing w:after="0" w:line="255" w:lineRule="atLeast"/>
              <w:ind w:firstLine="252"/>
              <w:rPr>
                <w:rFonts w:ascii="Times New Roman" w:eastAsia="Times New Roman" w:hAnsi="Times New Roman" w:cs="Times New Roman"/>
                <w:sz w:val="24"/>
                <w:szCs w:val="24"/>
                <w:lang w:eastAsia="ru-RU"/>
              </w:rPr>
            </w:pPr>
            <w:r w:rsidRPr="00896BD3">
              <w:rPr>
                <w:rFonts w:ascii="Times New Roman" w:eastAsia="Times New Roman" w:hAnsi="Times New Roman" w:cs="Times New Roman"/>
                <w:sz w:val="24"/>
                <w:szCs w:val="24"/>
                <w:lang w:eastAsia="ru-RU"/>
              </w:rPr>
              <w:t>3</w:t>
            </w:r>
          </w:p>
        </w:tc>
        <w:tc>
          <w:tcPr>
            <w:tcW w:w="3793" w:type="dxa"/>
            <w:tcBorders>
              <w:bottom w:val="single" w:sz="6" w:space="0" w:color="000000"/>
              <w:right w:val="single" w:sz="6" w:space="0" w:color="000000"/>
            </w:tcBorders>
            <w:hideMark/>
          </w:tcPr>
          <w:p w:rsidR="009508A6" w:rsidRPr="00896BD3" w:rsidRDefault="009508A6" w:rsidP="003C435C">
            <w:pPr>
              <w:rPr>
                <w:rFonts w:ascii="Times New Roman" w:hAnsi="Times New Roman" w:cs="Times New Roman"/>
                <w:sz w:val="24"/>
                <w:szCs w:val="24"/>
              </w:rPr>
            </w:pPr>
            <w:r w:rsidRPr="00896BD3">
              <w:rPr>
                <w:rFonts w:ascii="Times New Roman" w:hAnsi="Times New Roman" w:cs="Times New Roman"/>
                <w:sz w:val="24"/>
                <w:szCs w:val="24"/>
              </w:rPr>
              <w:t>α-Энергиясы &lt; 10 МэВ сәулелену</w:t>
            </w:r>
          </w:p>
        </w:tc>
        <w:tc>
          <w:tcPr>
            <w:tcW w:w="863" w:type="dxa"/>
            <w:tcBorders>
              <w:bottom w:val="single" w:sz="6" w:space="0" w:color="000000"/>
              <w:right w:val="single" w:sz="6" w:space="0" w:color="000000"/>
            </w:tcBorders>
            <w:vAlign w:val="bottom"/>
            <w:hideMark/>
          </w:tcPr>
          <w:p w:rsidR="009508A6" w:rsidRPr="00896BD3" w:rsidRDefault="009508A6" w:rsidP="003C435C">
            <w:pPr>
              <w:spacing w:after="0" w:line="255" w:lineRule="atLeast"/>
              <w:ind w:firstLine="567"/>
              <w:jc w:val="center"/>
              <w:rPr>
                <w:rFonts w:ascii="Times New Roman" w:eastAsia="Times New Roman" w:hAnsi="Times New Roman" w:cs="Times New Roman"/>
                <w:sz w:val="24"/>
                <w:szCs w:val="24"/>
                <w:lang w:eastAsia="ru-RU"/>
              </w:rPr>
            </w:pPr>
            <w:r w:rsidRPr="00896BD3">
              <w:rPr>
                <w:rFonts w:ascii="Times New Roman" w:eastAsia="Times New Roman" w:hAnsi="Times New Roman" w:cs="Times New Roman"/>
                <w:sz w:val="24"/>
                <w:szCs w:val="24"/>
                <w:lang w:eastAsia="ru-RU"/>
              </w:rPr>
              <w:t>20</w:t>
            </w:r>
          </w:p>
        </w:tc>
      </w:tr>
    </w:tbl>
    <w:p w:rsidR="009508A6" w:rsidRPr="00896BD3" w:rsidRDefault="009508A6" w:rsidP="009508A6">
      <w:pPr>
        <w:spacing w:after="0" w:line="210" w:lineRule="atLeast"/>
        <w:ind w:firstLine="567"/>
        <w:jc w:val="both"/>
        <w:rPr>
          <w:rFonts w:ascii="Times New Roman" w:eastAsia="Times New Roman" w:hAnsi="Times New Roman" w:cs="Times New Roman"/>
          <w:sz w:val="28"/>
          <w:szCs w:val="28"/>
          <w:lang w:eastAsia="ru-RU"/>
        </w:rPr>
      </w:pPr>
      <w:r w:rsidRPr="00896BD3">
        <w:rPr>
          <w:rFonts w:ascii="Times New Roman" w:eastAsia="Times New Roman" w:hAnsi="Times New Roman" w:cs="Times New Roman"/>
          <w:sz w:val="28"/>
          <w:szCs w:val="28"/>
          <w:lang w:eastAsia="ru-RU"/>
        </w:rPr>
        <w:t>Біркелкі емес сәулелену кезінде адам денсаулығына келтірілген зиянды бағалау үшін ықтимал стохастикалық әсерлерді – қатерлі ісіктерді бағалауда қолданылатын Hэфф тиімді эквивалентті дозасының тұжырымдамасы енгізілген:</w:t>
      </w:r>
    </w:p>
    <w:p w:rsidR="009508A6" w:rsidRPr="00896BD3" w:rsidRDefault="009508A6" w:rsidP="009508A6">
      <w:pPr>
        <w:spacing w:after="0" w:line="210" w:lineRule="atLeast"/>
        <w:ind w:firstLine="567"/>
        <w:jc w:val="center"/>
        <w:rPr>
          <w:rFonts w:ascii="Times New Roman" w:eastAsia="Times New Roman" w:hAnsi="Times New Roman" w:cs="Times New Roman"/>
          <w:sz w:val="28"/>
          <w:szCs w:val="28"/>
          <w:lang w:eastAsia="ru-RU"/>
        </w:rPr>
      </w:pPr>
      <w:r w:rsidRPr="00896BD3">
        <w:rPr>
          <w:rFonts w:ascii="Times New Roman" w:eastAsia="Times New Roman" w:hAnsi="Times New Roman" w:cs="Times New Roman"/>
          <w:i/>
          <w:iCs/>
          <w:sz w:val="28"/>
          <w:szCs w:val="28"/>
          <w:lang w:eastAsia="ru-RU"/>
        </w:rPr>
        <w:t>H</w:t>
      </w:r>
      <w:r w:rsidRPr="00896BD3">
        <w:rPr>
          <w:rFonts w:ascii="Times New Roman" w:eastAsia="Times New Roman" w:hAnsi="Times New Roman" w:cs="Times New Roman"/>
          <w:sz w:val="28"/>
          <w:szCs w:val="28"/>
          <w:lang w:eastAsia="ru-RU"/>
        </w:rPr>
        <w:t>эфф = Σ</w:t>
      </w:r>
      <w:r w:rsidRPr="00896BD3">
        <w:rPr>
          <w:rFonts w:ascii="Times New Roman" w:eastAsia="Times New Roman" w:hAnsi="Times New Roman" w:cs="Times New Roman"/>
          <w:i/>
          <w:iCs/>
          <w:sz w:val="28"/>
          <w:szCs w:val="28"/>
          <w:lang w:eastAsia="ru-RU"/>
        </w:rPr>
        <w:t>W</w:t>
      </w:r>
      <w:r w:rsidRPr="00896BD3">
        <w:rPr>
          <w:rFonts w:ascii="Times New Roman" w:eastAsia="Times New Roman" w:hAnsi="Times New Roman" w:cs="Times New Roman"/>
          <w:sz w:val="28"/>
          <w:szCs w:val="28"/>
          <w:lang w:eastAsia="ru-RU"/>
        </w:rPr>
        <w:t>т </w:t>
      </w:r>
      <w:r w:rsidRPr="00896BD3">
        <w:rPr>
          <w:rFonts w:ascii="Times New Roman" w:eastAsia="Times New Roman" w:hAnsi="Times New Roman" w:cs="Times New Roman"/>
          <w:i/>
          <w:iCs/>
          <w:sz w:val="28"/>
          <w:szCs w:val="28"/>
          <w:lang w:eastAsia="ru-RU"/>
        </w:rPr>
        <w:t>Н</w:t>
      </w:r>
      <w:r w:rsidRPr="00896BD3">
        <w:rPr>
          <w:rFonts w:ascii="Times New Roman" w:eastAsia="Times New Roman" w:hAnsi="Times New Roman" w:cs="Times New Roman"/>
          <w:sz w:val="28"/>
          <w:szCs w:val="28"/>
          <w:lang w:eastAsia="ru-RU"/>
        </w:rPr>
        <w:t>т,</w:t>
      </w:r>
    </w:p>
    <w:p w:rsidR="009508A6" w:rsidRDefault="009508A6" w:rsidP="009508A6">
      <w:pPr>
        <w:spacing w:after="0" w:line="315" w:lineRule="atLeast"/>
        <w:ind w:firstLine="567"/>
        <w:jc w:val="both"/>
        <w:outlineLvl w:val="1"/>
        <w:rPr>
          <w:rFonts w:ascii="Times New Roman" w:eastAsia="Times New Roman" w:hAnsi="Times New Roman" w:cs="Times New Roman"/>
          <w:sz w:val="28"/>
          <w:szCs w:val="28"/>
          <w:lang w:eastAsia="ru-RU"/>
        </w:rPr>
      </w:pPr>
      <w:r w:rsidRPr="00896BD3">
        <w:rPr>
          <w:rFonts w:ascii="Times New Roman" w:eastAsia="Times New Roman" w:hAnsi="Times New Roman" w:cs="Times New Roman"/>
          <w:sz w:val="28"/>
          <w:szCs w:val="28"/>
          <w:lang w:eastAsia="ru-RU"/>
        </w:rPr>
        <w:t xml:space="preserve">мұндағы Нт – мүшедегі немесе тіндегі баламалы дозаның орташа мәні; </w:t>
      </w:r>
    </w:p>
    <w:p w:rsidR="009508A6" w:rsidRPr="00896BD3" w:rsidRDefault="009508A6" w:rsidP="009508A6">
      <w:pPr>
        <w:spacing w:after="0" w:line="315" w:lineRule="atLeast"/>
        <w:ind w:firstLine="567"/>
        <w:jc w:val="both"/>
        <w:outlineLvl w:val="1"/>
        <w:rPr>
          <w:rFonts w:ascii="Times New Roman" w:eastAsia="Times New Roman" w:hAnsi="Times New Roman" w:cs="Times New Roman"/>
          <w:sz w:val="28"/>
          <w:szCs w:val="28"/>
          <w:lang w:eastAsia="ru-RU"/>
        </w:rPr>
      </w:pPr>
      <w:r w:rsidRPr="00896BD3">
        <w:rPr>
          <w:rFonts w:ascii="Times New Roman" w:eastAsia="Times New Roman" w:hAnsi="Times New Roman" w:cs="Times New Roman"/>
          <w:sz w:val="28"/>
          <w:szCs w:val="28"/>
          <w:lang w:eastAsia="ru-RU"/>
        </w:rPr>
        <w:t>Вт – органның немесе тіннің сәулеленуінің зақымдануының бірдей эквивалентті дозалардағы бүкіл дененің сәулеленуінен зақымдануына қатынасына тең салмақты коэффициент.</w:t>
      </w:r>
    </w:p>
    <w:p w:rsidR="009508A6" w:rsidRDefault="009508A6" w:rsidP="009508A6">
      <w:pPr>
        <w:spacing w:after="0" w:line="315" w:lineRule="atLeast"/>
        <w:ind w:firstLine="567"/>
        <w:jc w:val="both"/>
        <w:outlineLvl w:val="1"/>
        <w:rPr>
          <w:rFonts w:ascii="Times New Roman" w:eastAsia="Times New Roman" w:hAnsi="Times New Roman" w:cs="Times New Roman"/>
          <w:color w:val="0070C0"/>
          <w:sz w:val="28"/>
          <w:szCs w:val="28"/>
          <w:lang w:eastAsia="ru-RU"/>
        </w:rPr>
      </w:pPr>
      <w:r>
        <w:rPr>
          <w:rFonts w:ascii="Times New Roman" w:eastAsia="Times New Roman" w:hAnsi="Times New Roman" w:cs="Times New Roman"/>
          <w:sz w:val="28"/>
          <w:szCs w:val="28"/>
          <w:lang w:eastAsia="ru-RU"/>
        </w:rPr>
        <w:t>W</w:t>
      </w:r>
      <w:r w:rsidRPr="00896BD3">
        <w:rPr>
          <w:rFonts w:ascii="Times New Roman" w:eastAsia="Times New Roman" w:hAnsi="Times New Roman" w:cs="Times New Roman"/>
          <w:sz w:val="28"/>
          <w:szCs w:val="28"/>
          <w:lang w:eastAsia="ru-RU"/>
        </w:rPr>
        <w:t>т коэффициентінің мәндері 0,03 (қалқанша безі) мен 1 (бүкіл дене) аралығында өзгереді</w:t>
      </w:r>
      <w:r w:rsidRPr="00896BD3">
        <w:rPr>
          <w:rFonts w:ascii="Times New Roman" w:eastAsia="Times New Roman" w:hAnsi="Times New Roman" w:cs="Times New Roman"/>
          <w:color w:val="0070C0"/>
          <w:sz w:val="28"/>
          <w:szCs w:val="28"/>
          <w:lang w:eastAsia="ru-RU"/>
        </w:rPr>
        <w:t>.</w:t>
      </w:r>
    </w:p>
    <w:p w:rsidR="009508A6" w:rsidRPr="00CC6809" w:rsidRDefault="009508A6" w:rsidP="009508A6">
      <w:pPr>
        <w:spacing w:after="0" w:line="315" w:lineRule="atLeast"/>
        <w:ind w:firstLine="567"/>
        <w:jc w:val="both"/>
        <w:outlineLvl w:val="1"/>
        <w:rPr>
          <w:rFonts w:ascii="Times New Roman" w:eastAsia="Times New Roman" w:hAnsi="Times New Roman" w:cs="Times New Roman"/>
          <w:b/>
          <w:bCs/>
          <w:i/>
          <w:iCs/>
          <w:color w:val="0070C0"/>
          <w:sz w:val="28"/>
          <w:szCs w:val="28"/>
          <w:lang w:eastAsia="ru-RU"/>
        </w:rPr>
      </w:pPr>
    </w:p>
    <w:p w:rsidR="009508A6" w:rsidRPr="00896BD3" w:rsidRDefault="009508A6" w:rsidP="009508A6">
      <w:pPr>
        <w:spacing w:after="0" w:line="315" w:lineRule="atLeast"/>
        <w:ind w:firstLine="567"/>
        <w:jc w:val="both"/>
        <w:rPr>
          <w:rFonts w:ascii="Times New Roman" w:eastAsia="Times New Roman" w:hAnsi="Times New Roman" w:cs="Times New Roman"/>
          <w:b/>
          <w:bCs/>
          <w:iCs/>
          <w:sz w:val="28"/>
          <w:szCs w:val="28"/>
          <w:lang w:val="kk-KZ" w:eastAsia="ru-RU"/>
        </w:rPr>
      </w:pPr>
      <w:r w:rsidRPr="00896BD3">
        <w:rPr>
          <w:rFonts w:ascii="Times New Roman" w:eastAsia="Times New Roman" w:hAnsi="Times New Roman" w:cs="Times New Roman"/>
          <w:b/>
          <w:bCs/>
          <w:iCs/>
          <w:sz w:val="28"/>
          <w:szCs w:val="28"/>
          <w:lang w:val="kk-KZ" w:eastAsia="ru-RU"/>
        </w:rPr>
        <w:t>6.2 Қоршаған ортадағы иондаушы сәулелену көздері</w:t>
      </w:r>
    </w:p>
    <w:p w:rsidR="009508A6" w:rsidRPr="00896BD3"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896BD3">
        <w:rPr>
          <w:rFonts w:ascii="Times New Roman" w:eastAsia="Times New Roman" w:hAnsi="Times New Roman" w:cs="Times New Roman"/>
          <w:bCs/>
          <w:i/>
          <w:iCs/>
          <w:sz w:val="28"/>
          <w:szCs w:val="28"/>
          <w:lang w:val="kk-KZ" w:eastAsia="ru-RU"/>
        </w:rPr>
        <w:t>Радиацияның табиғи көздері</w:t>
      </w:r>
      <w:r w:rsidRPr="00896BD3">
        <w:rPr>
          <w:rFonts w:ascii="Times New Roman" w:eastAsia="Times New Roman" w:hAnsi="Times New Roman" w:cs="Times New Roman"/>
          <w:bCs/>
          <w:iCs/>
          <w:sz w:val="28"/>
          <w:szCs w:val="28"/>
          <w:lang w:val="kk-KZ" w:eastAsia="ru-RU"/>
        </w:rPr>
        <w:t xml:space="preserve">. Дүние жүзінің тұрғындары сәулеленудің негізгі дозасын табиғи сәулелену көздерінен алады. Олардың көпшілігі сондай, олардан радиацияны болдырмау мүлдем мүмкін емес. Жердің өмір сүру тарихында әр түрлі сәулелер ғарыштан жер бетіне еніп, жер қыртысында орналасқан радиоактивті заттардан келеді. Адамға радиация екі жолмен әсер етеді: 1) радиоактивті заттар денеден тыс болуы мүмкін және оны сырттан сәулелендіреді (бұл жағдайда олар сыртқы сәулелену туралы айтады) немесе 2) </w:t>
      </w:r>
      <w:r>
        <w:rPr>
          <w:rFonts w:ascii="Times New Roman" w:eastAsia="Times New Roman" w:hAnsi="Times New Roman" w:cs="Times New Roman"/>
          <w:bCs/>
          <w:iCs/>
          <w:sz w:val="28"/>
          <w:szCs w:val="28"/>
          <w:lang w:val="kk-KZ" w:eastAsia="ru-RU"/>
        </w:rPr>
        <w:t xml:space="preserve">олар </w:t>
      </w:r>
      <w:r w:rsidRPr="00896BD3">
        <w:rPr>
          <w:rFonts w:ascii="Times New Roman" w:eastAsia="Times New Roman" w:hAnsi="Times New Roman" w:cs="Times New Roman"/>
          <w:bCs/>
          <w:iCs/>
          <w:sz w:val="28"/>
          <w:szCs w:val="28"/>
          <w:lang w:val="kk-KZ" w:eastAsia="ru-RU"/>
        </w:rPr>
        <w:t>ада</w:t>
      </w:r>
      <w:r>
        <w:rPr>
          <w:rFonts w:ascii="Times New Roman" w:eastAsia="Times New Roman" w:hAnsi="Times New Roman" w:cs="Times New Roman"/>
          <w:bCs/>
          <w:iCs/>
          <w:sz w:val="28"/>
          <w:szCs w:val="28"/>
          <w:lang w:val="kk-KZ" w:eastAsia="ru-RU"/>
        </w:rPr>
        <w:t>м дем алатын ауада болуы мүмкін,</w:t>
      </w:r>
      <w:r w:rsidRPr="00896BD3">
        <w:rPr>
          <w:rFonts w:ascii="Times New Roman" w:eastAsia="Times New Roman" w:hAnsi="Times New Roman" w:cs="Times New Roman"/>
          <w:bCs/>
          <w:iCs/>
          <w:sz w:val="28"/>
          <w:szCs w:val="28"/>
          <w:lang w:val="kk-KZ" w:eastAsia="ru-RU"/>
        </w:rPr>
        <w:t xml:space="preserve"> тамақ немесе су</w:t>
      </w:r>
      <w:r>
        <w:rPr>
          <w:rFonts w:ascii="Times New Roman" w:eastAsia="Times New Roman" w:hAnsi="Times New Roman" w:cs="Times New Roman"/>
          <w:bCs/>
          <w:iCs/>
          <w:sz w:val="28"/>
          <w:szCs w:val="28"/>
          <w:lang w:val="kk-KZ" w:eastAsia="ru-RU"/>
        </w:rPr>
        <w:t xml:space="preserve"> арқылы</w:t>
      </w:r>
      <w:r w:rsidRPr="00896BD3">
        <w:rPr>
          <w:rFonts w:ascii="Times New Roman" w:eastAsia="Times New Roman" w:hAnsi="Times New Roman" w:cs="Times New Roman"/>
          <w:bCs/>
          <w:iCs/>
          <w:sz w:val="28"/>
          <w:szCs w:val="28"/>
          <w:lang w:val="kk-KZ" w:eastAsia="ru-RU"/>
        </w:rPr>
        <w:t xml:space="preserve"> дененің ішіне енеді (мұндай сәулелену әдісі ішкі деп аталады).</w:t>
      </w:r>
    </w:p>
    <w:p w:rsidR="009508A6" w:rsidRPr="00896BD3"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896BD3">
        <w:rPr>
          <w:rFonts w:ascii="Times New Roman" w:eastAsia="Times New Roman" w:hAnsi="Times New Roman" w:cs="Times New Roman"/>
          <w:bCs/>
          <w:iCs/>
          <w:sz w:val="28"/>
          <w:szCs w:val="28"/>
          <w:lang w:val="kk-KZ" w:eastAsia="ru-RU"/>
        </w:rPr>
        <w:t>Жердің әрбір тұрғыны табиғи көздерден радиацияға ұшырайды, бірақ кейбіреулер басқаларға қарағанда жоғары дозаларды алады. Бұл ішінара адамдардың тұратын жеріне байланысты. Жер шарының кейбір жерлерінде, әсіресе радиоактивті тау жыныстары орналасқан жерлерде радиация деңгейі орташа деңгейден әлдеқайда жоғары, ал басқа жерлерде ол төмен.</w:t>
      </w:r>
    </w:p>
    <w:p w:rsidR="009508A6" w:rsidRPr="00896BD3" w:rsidRDefault="009508A6" w:rsidP="00DF2632">
      <w:pPr>
        <w:pStyle w:val="p44"/>
        <w:spacing w:before="0" w:beforeAutospacing="0" w:after="0" w:afterAutospacing="0"/>
        <w:ind w:firstLine="567"/>
        <w:jc w:val="both"/>
        <w:rPr>
          <w:sz w:val="28"/>
          <w:szCs w:val="28"/>
          <w:lang w:val="kk-KZ"/>
        </w:rPr>
      </w:pPr>
      <w:r w:rsidRPr="00896BD3">
        <w:rPr>
          <w:sz w:val="28"/>
          <w:szCs w:val="28"/>
          <w:lang w:val="kk-KZ"/>
        </w:rPr>
        <w:t>Жердегі сәулелену көздері бірге адамның табиғи сәулелену әсерінен болатын әсерінің негізгі бөлігіне жауап береді. Орташа алғанда, олар негізінен ішкі әсерге байланысты халық алатын жылдық тиімді эквивалентті дозаның 5/6-дан астамын қамтамасыз етеді. Қалғанына ғарыштық сәулелер, негізінен сыртқы сәулелену арқылы әсер етеді.</w:t>
      </w:r>
    </w:p>
    <w:p w:rsidR="009508A6" w:rsidRDefault="009508A6" w:rsidP="00DF2632">
      <w:pPr>
        <w:pStyle w:val="p44"/>
        <w:spacing w:before="0" w:beforeAutospacing="0" w:after="0" w:afterAutospacing="0"/>
        <w:ind w:firstLine="567"/>
        <w:jc w:val="both"/>
        <w:rPr>
          <w:sz w:val="28"/>
          <w:szCs w:val="28"/>
          <w:lang w:val="kk-KZ"/>
        </w:rPr>
      </w:pPr>
      <w:r w:rsidRPr="00896BD3">
        <w:rPr>
          <w:i/>
          <w:sz w:val="28"/>
          <w:szCs w:val="28"/>
          <w:lang w:val="kk-KZ"/>
        </w:rPr>
        <w:t>Ғарыштық сәулелер</w:t>
      </w:r>
      <w:r w:rsidRPr="00896BD3">
        <w:rPr>
          <w:sz w:val="28"/>
          <w:szCs w:val="28"/>
          <w:lang w:val="kk-KZ"/>
        </w:rPr>
        <w:t>. Ғарыштық сәулелермен жасалған радиациялық фон халықтың табиғи сәулелену көздерінен алатын сыртқы әсерінің жартысынан сәл азын құрайды. Ғарыштық сәулелер негізінен Ғаламның тереңінен келеді, бірақ олардың кейбіреулері Күнде туып, «күн желін» құрайды. Ғарыштық сәулелер Жер бетіне жетуі немесе оның атмосферасының затымен әрекеттесіп, екінші реттік сәулеленуді тудырып, әртүрлі радионуклидтердің түзілуіне әкеледі.</w:t>
      </w:r>
    </w:p>
    <w:p w:rsidR="009508A6" w:rsidRPr="00896BD3" w:rsidRDefault="009508A6" w:rsidP="00DF2632">
      <w:pPr>
        <w:spacing w:after="0" w:line="240" w:lineRule="auto"/>
        <w:ind w:firstLine="567"/>
        <w:jc w:val="both"/>
        <w:outlineLvl w:val="0"/>
        <w:rPr>
          <w:rFonts w:ascii="Times New Roman" w:eastAsia="Times New Roman" w:hAnsi="Times New Roman" w:cs="Times New Roman"/>
          <w:sz w:val="28"/>
          <w:szCs w:val="28"/>
          <w:lang w:val="kk-KZ" w:eastAsia="ru-RU"/>
        </w:rPr>
      </w:pPr>
      <w:r w:rsidRPr="00896BD3">
        <w:rPr>
          <w:rFonts w:ascii="Times New Roman" w:eastAsia="Times New Roman" w:hAnsi="Times New Roman" w:cs="Times New Roman"/>
          <w:sz w:val="28"/>
          <w:szCs w:val="28"/>
          <w:lang w:val="kk-KZ" w:eastAsia="ru-RU"/>
        </w:rPr>
        <w:t>Жер бетінің кейбір аймақтары басқаларына қарағанда ғарыштық сәулеленуге көбірек ұшырайды. Солтүстік және Оңтүстік полюстер зарядталған бөлшектерді (олардың ішінде ең алдымен ғарыштық сәулелерден тұрады) бұратын Жердің магнит өрісінің әсерінен экваторлық аймақтарға қарағанда сәулеленудің жоғары дозаларын алады. Сәулелену дозасының жылдамдығы биіктікке қарай артады, өйткені ғарыштық сәулеленумен әрекеттесуіне байланысты қорғаныс экранының рөлін атқаратын атмосфералық заттар аз және аз қалады.</w:t>
      </w:r>
    </w:p>
    <w:p w:rsidR="009508A6" w:rsidRPr="00896BD3" w:rsidRDefault="009508A6" w:rsidP="009508A6">
      <w:pPr>
        <w:spacing w:after="0" w:line="315" w:lineRule="atLeast"/>
        <w:ind w:firstLine="567"/>
        <w:jc w:val="both"/>
        <w:outlineLvl w:val="0"/>
        <w:rPr>
          <w:rFonts w:ascii="Times New Roman" w:eastAsia="Times New Roman" w:hAnsi="Times New Roman" w:cs="Times New Roman"/>
          <w:sz w:val="28"/>
          <w:szCs w:val="28"/>
          <w:lang w:val="kk-KZ" w:eastAsia="ru-RU"/>
        </w:rPr>
      </w:pPr>
      <w:r w:rsidRPr="00896BD3">
        <w:rPr>
          <w:rFonts w:ascii="Times New Roman" w:eastAsia="Times New Roman" w:hAnsi="Times New Roman" w:cs="Times New Roman"/>
          <w:i/>
          <w:sz w:val="28"/>
          <w:szCs w:val="28"/>
          <w:lang w:val="kk-KZ" w:eastAsia="ru-RU"/>
        </w:rPr>
        <w:t>Жердің радиациясы</w:t>
      </w:r>
      <w:r w:rsidRPr="00896BD3">
        <w:rPr>
          <w:rFonts w:ascii="Times New Roman" w:eastAsia="Times New Roman" w:hAnsi="Times New Roman" w:cs="Times New Roman"/>
          <w:sz w:val="28"/>
          <w:szCs w:val="28"/>
          <w:lang w:val="kk-KZ" w:eastAsia="ru-RU"/>
        </w:rPr>
        <w:t>. Ең ұзақ өмір сүретін табиғи радиоактивті изотоптар 232Th және 238U, сондай-ақ 235U (бұл радиоактивті изотоптардың жартылай ыдырау периоды T1/2 сәйкесінше (1,4 1010), (4,5 109) және (7 108) жыл). Бұл радионуклидтер үш радиоактивті қатардың ата-бабалары болып табылады: торий сериясы (232Th), уран сериясы (238U) және актиний сериясы (235U). Осы радионуклидтердің радиоактивті ыдырауы нәтижесінде әртүрлі химиялық элементтердің бірқатар қысқа мерзімді радиоактивті изотоптары түзіледі. Олардың кейбіреулері жануарлар мен өсімдіктер организмдерінде әртүрлі мөлшерде кездеседі. Мұндай радионуклидтерге, мысалы, жартылай ыдырау периоды 138,4 күн, 22 жыл, 1600 жыл және 8104 жыл болатын, мысалы, 210Po, 210Pb, 226Ra, 230Th жатады. Салыстырмалы түрде қысқа өмір сүруіне қарамастан, бұл изотоптар табиғи болып табылады, өйткені оларды уран мен торий минералдарынан алуға болады, олар топыраққа, суға, содан кейін жануарлар мен өсімдік ағзаларына түседі. Табиғатта жартылай ыдырау периоды T1/2 = 1,26 1010 жыл 40К радиоактивті изотоптар және Т1/2 = 5 1010 жыл рубидий 87Rb бар. Биология тұрғысынан өте маңызды, жартылай ыдырау периоды T1/2 = 5730 жыл болатын 14С радионуклидіне келетін болсақ, оның пайда болуы атмосфераның жоғарғы қабаттарында ғарыштық сәулеленудің әсерінен болатын реакциялармен байланысты. Ғарыштық сәулелердің жер атмосферасы газдарының молекулаларымен әрекеттесуі кезінде пайда болған нейтрондар азот молекулаларымен әрекеттеседі, нәтижесінде жыл сайын 14С көміртегі изотопының ~ 3,4 1026 ядросы түзіледі:</w:t>
      </w:r>
    </w:p>
    <w:p w:rsidR="009508A6" w:rsidRPr="00896BD3" w:rsidRDefault="009508A6" w:rsidP="009508A6">
      <w:pPr>
        <w:spacing w:after="0" w:line="315" w:lineRule="atLeast"/>
        <w:ind w:firstLine="567"/>
        <w:jc w:val="both"/>
        <w:outlineLvl w:val="0"/>
        <w:rPr>
          <w:rFonts w:ascii="Times New Roman" w:eastAsia="Times New Roman" w:hAnsi="Times New Roman" w:cs="Times New Roman"/>
          <w:sz w:val="28"/>
          <w:szCs w:val="28"/>
          <w:lang w:val="kk-KZ" w:eastAsia="ru-RU"/>
        </w:rPr>
      </w:pPr>
      <w:r w:rsidRPr="00896BD3">
        <w:rPr>
          <w:rFonts w:ascii="Times New Roman" w:eastAsia="Times New Roman" w:hAnsi="Times New Roman" w:cs="Times New Roman"/>
          <w:sz w:val="28"/>
          <w:szCs w:val="28"/>
          <w:lang w:val="kk-KZ" w:eastAsia="ru-RU"/>
        </w:rPr>
        <w:t>Осылайша, Жердің қазіргі табиғи радиоактивтілігі негізінен 238U, 235U, 232Th және 40K радионуклидтері арқылы анықталады, олардың радиоактивті ыдырауы α- және β-сәулеленумен бірге жүреді.</w:t>
      </w:r>
    </w:p>
    <w:p w:rsidR="009508A6" w:rsidRPr="00896BD3" w:rsidRDefault="009508A6" w:rsidP="009508A6">
      <w:pPr>
        <w:spacing w:after="0" w:line="315" w:lineRule="atLeast"/>
        <w:ind w:firstLine="567"/>
        <w:jc w:val="both"/>
        <w:outlineLvl w:val="0"/>
        <w:rPr>
          <w:rFonts w:ascii="Times New Roman" w:eastAsia="Times New Roman" w:hAnsi="Times New Roman" w:cs="Times New Roman"/>
          <w:b/>
          <w:bCs/>
          <w:i/>
          <w:iCs/>
          <w:kern w:val="36"/>
          <w:sz w:val="28"/>
          <w:szCs w:val="28"/>
          <w:lang w:val="kk-KZ" w:eastAsia="ru-RU"/>
        </w:rPr>
      </w:pPr>
    </w:p>
    <w:p w:rsidR="009508A6" w:rsidRPr="00896BD3" w:rsidRDefault="009508A6" w:rsidP="009508A6">
      <w:pPr>
        <w:spacing w:after="0" w:line="315" w:lineRule="atLeast"/>
        <w:ind w:firstLine="567"/>
        <w:jc w:val="both"/>
        <w:rPr>
          <w:rFonts w:ascii="Times New Roman" w:eastAsia="Times New Roman" w:hAnsi="Times New Roman" w:cs="Times New Roman"/>
          <w:b/>
          <w:bCs/>
          <w:iCs/>
          <w:kern w:val="36"/>
          <w:sz w:val="28"/>
          <w:szCs w:val="28"/>
          <w:lang w:val="kk-KZ" w:eastAsia="ru-RU"/>
        </w:rPr>
      </w:pPr>
      <w:r w:rsidRPr="00896BD3">
        <w:rPr>
          <w:rFonts w:ascii="Times New Roman" w:eastAsia="Times New Roman" w:hAnsi="Times New Roman" w:cs="Times New Roman"/>
          <w:b/>
          <w:bCs/>
          <w:iCs/>
          <w:kern w:val="36"/>
          <w:sz w:val="28"/>
          <w:szCs w:val="28"/>
          <w:lang w:val="kk-KZ" w:eastAsia="ru-RU"/>
        </w:rPr>
        <w:t>6.3 Радиоактивтілік және радиоактивті ыдырау заңдары</w:t>
      </w:r>
    </w:p>
    <w:p w:rsidR="009508A6" w:rsidRPr="00896BD3" w:rsidRDefault="009508A6" w:rsidP="009508A6">
      <w:pPr>
        <w:spacing w:after="0" w:line="315" w:lineRule="atLeast"/>
        <w:ind w:firstLine="567"/>
        <w:jc w:val="both"/>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Ең қарапайым жағдайды қарастырайық, онда X бөлшекті шығаратын G радионуклид тұрақты Z нуклидіне айналады:</w:t>
      </w:r>
    </w:p>
    <w:p w:rsidR="009508A6" w:rsidRPr="00896BD3" w:rsidRDefault="009508A6" w:rsidP="009508A6">
      <w:pPr>
        <w:spacing w:after="0" w:line="315" w:lineRule="atLeast"/>
        <w:ind w:firstLine="567"/>
        <w:jc w:val="center"/>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G→Z+X.</w:t>
      </w:r>
    </w:p>
    <w:p w:rsidR="009508A6" w:rsidRPr="00896BD3" w:rsidRDefault="009508A6" w:rsidP="009508A6">
      <w:pPr>
        <w:spacing w:after="0" w:line="315" w:lineRule="atLeast"/>
        <w:ind w:firstLine="567"/>
        <w:jc w:val="both"/>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Бұл жағдайда уақыт бірлігінде ыдырайтын атомдар саны қолда бар N атомдар санына пропорционал болады:</w:t>
      </w:r>
    </w:p>
    <w:p w:rsidR="009508A6" w:rsidRPr="00896BD3" w:rsidRDefault="009508A6" w:rsidP="009508A6">
      <w:pPr>
        <w:spacing w:after="0" w:line="315" w:lineRule="atLeast"/>
        <w:ind w:firstLine="567"/>
        <w:jc w:val="center"/>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–dN/dt = λN.</w:t>
      </w:r>
    </w:p>
    <w:p w:rsidR="009508A6" w:rsidRPr="00896BD3" w:rsidRDefault="009508A6" w:rsidP="009508A6">
      <w:pPr>
        <w:spacing w:after="0" w:line="315" w:lineRule="atLeast"/>
        <w:ind w:firstLine="567"/>
        <w:jc w:val="both"/>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λ пропорционалдық коэффициенті ыдырау тұрақтысы деп аталады, оның s–1 өлшемі бар. Бастапқы уақытта (t = 0) радиоактивті ядролардың саны N0 болған жағдайда соңғы теңдеуді интегралдау теңдеуге әкеледі.</w:t>
      </w:r>
    </w:p>
    <w:p w:rsidR="009508A6" w:rsidRPr="00896BD3" w:rsidRDefault="009508A6" w:rsidP="009508A6">
      <w:pPr>
        <w:spacing w:after="0" w:line="315" w:lineRule="atLeast"/>
        <w:ind w:firstLine="567"/>
        <w:jc w:val="center"/>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N = N0e–λt.</w:t>
      </w:r>
    </w:p>
    <w:p w:rsidR="009508A6" w:rsidRPr="00896BD3" w:rsidRDefault="009508A6" w:rsidP="009508A6">
      <w:pPr>
        <w:spacing w:after="0" w:line="315" w:lineRule="atLeast"/>
        <w:ind w:firstLine="567"/>
        <w:jc w:val="both"/>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Радиоактивті нуклидтің берілген мөлшерінің жартысы ыдырайтын уақыт кезеңі Т1/2 жартылай ыдырау периоды деп аталады. Қазіргі уақытта белгілі радионуклидтер 10–7 с-тан 1011 жылға дейінгі T1/2 мәндерімен сипатталады.</w:t>
      </w:r>
    </w:p>
    <w:p w:rsidR="009508A6" w:rsidRPr="00896BD3" w:rsidRDefault="009508A6" w:rsidP="009508A6">
      <w:pPr>
        <w:spacing w:after="0" w:line="315" w:lineRule="atLeast"/>
        <w:ind w:firstLine="567"/>
        <w:jc w:val="both"/>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Орташа өмір сүру уақыты деп τ = 1/λ қол жетімді атомдар саны е есе азаятын уақыт аралығын білдіреді.</w:t>
      </w:r>
    </w:p>
    <w:p w:rsidR="009508A6" w:rsidRPr="00896BD3" w:rsidRDefault="009508A6" w:rsidP="009508A6">
      <w:pPr>
        <w:spacing w:after="0" w:line="315" w:lineRule="atLeast"/>
        <w:ind w:firstLine="567"/>
        <w:jc w:val="both"/>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Радионуклидтердің маңызды сипаттамасы - белсенділік А. Бұл радиоактивті заттың мөлшерінің өлшемі, ол уақыт бірлігіндегі ыдырау саны:</w:t>
      </w:r>
    </w:p>
    <w:p w:rsidR="009508A6" w:rsidRPr="00896BD3" w:rsidRDefault="009508A6" w:rsidP="009508A6">
      <w:pPr>
        <w:spacing w:after="0" w:line="315" w:lineRule="atLeast"/>
        <w:ind w:firstLine="567"/>
        <w:jc w:val="center"/>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A = –dN/dt = λN = A0 e–ln2/T1/2,</w:t>
      </w:r>
    </w:p>
    <w:p w:rsidR="009508A6" w:rsidRPr="00896BD3" w:rsidRDefault="009508A6" w:rsidP="009508A6">
      <w:pPr>
        <w:spacing w:after="0" w:line="315" w:lineRule="atLeast"/>
        <w:ind w:firstLine="567"/>
        <w:jc w:val="both"/>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мұндағы A0 – уақыттың бастапқы моментіндегі белсенділік (t = 0).</w:t>
      </w:r>
    </w:p>
    <w:p w:rsidR="009508A6" w:rsidRPr="00896BD3" w:rsidRDefault="009508A6" w:rsidP="009508A6">
      <w:pPr>
        <w:spacing w:after="0" w:line="315" w:lineRule="atLeast"/>
        <w:ind w:firstLine="567"/>
        <w:jc w:val="both"/>
        <w:rPr>
          <w:rFonts w:ascii="Times New Roman" w:eastAsia="Times New Roman" w:hAnsi="Times New Roman" w:cs="Times New Roman"/>
          <w:bCs/>
          <w:iCs/>
          <w:kern w:val="36"/>
          <w:sz w:val="28"/>
          <w:szCs w:val="28"/>
          <w:lang w:val="kk-KZ" w:eastAsia="ru-RU"/>
        </w:rPr>
      </w:pPr>
      <w:r w:rsidRPr="00896BD3">
        <w:rPr>
          <w:rFonts w:ascii="Times New Roman" w:eastAsia="Times New Roman" w:hAnsi="Times New Roman" w:cs="Times New Roman"/>
          <w:bCs/>
          <w:iCs/>
          <w:kern w:val="36"/>
          <w:sz w:val="28"/>
          <w:szCs w:val="28"/>
          <w:lang w:val="kk-KZ" w:eastAsia="ru-RU"/>
        </w:rPr>
        <w:t>Белсенділік бірлігі - беккерель (Bq). Ол 1 с ішінде 1 ыдырау оқиғасы болатын радионуклидтің белсенділігіне тең. Белсенділіктің жүйеден тыс бірлігі – кюри (Ci); бұл 1 г R88226 белсенділігі; 1 Ки = 3,7 1010 Бк.</w:t>
      </w:r>
    </w:p>
    <w:p w:rsidR="009508A6" w:rsidRDefault="009508A6" w:rsidP="009508A6">
      <w:pPr>
        <w:spacing w:after="0" w:line="315" w:lineRule="atLeast"/>
        <w:ind w:firstLine="567"/>
        <w:rPr>
          <w:rFonts w:ascii="Times New Roman" w:eastAsia="Times New Roman" w:hAnsi="Times New Roman" w:cs="Times New Roman"/>
          <w:b/>
          <w:bCs/>
          <w:i/>
          <w:iCs/>
          <w:color w:val="0070C0"/>
          <w:kern w:val="36"/>
          <w:sz w:val="28"/>
          <w:szCs w:val="28"/>
          <w:lang w:val="kk-KZ" w:eastAsia="ru-RU"/>
        </w:rPr>
      </w:pPr>
    </w:p>
    <w:p w:rsidR="009508A6" w:rsidRPr="002C1E36"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2C1E36">
        <w:rPr>
          <w:rFonts w:ascii="Times New Roman" w:eastAsia="Times New Roman" w:hAnsi="Times New Roman" w:cs="Times New Roman"/>
          <w:bCs/>
          <w:sz w:val="28"/>
          <w:szCs w:val="28"/>
          <w:lang w:val="kk-KZ" w:eastAsia="ru-RU"/>
        </w:rPr>
        <w:t>Қорытынды</w:t>
      </w:r>
      <w:r>
        <w:rPr>
          <w:rFonts w:ascii="Times New Roman" w:eastAsia="Times New Roman" w:hAnsi="Times New Roman" w:cs="Times New Roman"/>
          <w:bCs/>
          <w:sz w:val="28"/>
          <w:szCs w:val="28"/>
          <w:lang w:val="kk-KZ" w:eastAsia="ru-RU"/>
        </w:rPr>
        <w:t>лай келе:</w:t>
      </w:r>
    </w:p>
    <w:p w:rsidR="009508A6" w:rsidRPr="00896BD3"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 Сәулелену иондаушы деп аталады, егер ол орта арқылы өтіп, оның иондануын тудырса. Өзінің табиғаты бойынша иондаушы сәулелену фотонды және корпускулярлы.</w:t>
      </w:r>
    </w:p>
    <w:p w:rsidR="009508A6" w:rsidRPr="00896BD3"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 Фотонды сәулелену - электромагниттік иондаушы</w:t>
      </w:r>
    </w:p>
    <w:p w:rsidR="009508A6" w:rsidRPr="00896BD3"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ағымдағы сәулелену. Оған γ-сәулелену және рентген сәулелері жатады.</w:t>
      </w:r>
    </w:p>
    <w:p w:rsidR="009508A6" w:rsidRPr="00896BD3"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 Корпускулярлық сәулелену – массасы нөлден басқа бөлшектерден тұратын иондаушы сәулелену. Негізгі түрлеріне β-сәулелену, протондық сәулелену, нейтрондық сәулелену, дейрондық сәулелену, α-сәулелену жатады.</w:t>
      </w:r>
    </w:p>
    <w:p w:rsidR="009508A6" w:rsidRPr="00896BD3"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•Иондаушы сәулеленуді сипаттайтын негізгі шамалар: жұтылған сәулелену дозасы D, эквивалентті H дозасы.</w:t>
      </w:r>
    </w:p>
    <w:p w:rsidR="009508A6" w:rsidRPr="00896BD3"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 Радиацияның табиғи көздеріне ғарыштық сәулелер мен жердегі радиация жатады.</w:t>
      </w:r>
    </w:p>
    <w:p w:rsidR="009508A6" w:rsidRPr="00896BD3" w:rsidRDefault="009508A6" w:rsidP="009508A6">
      <w:pPr>
        <w:spacing w:after="0" w:line="330" w:lineRule="atLeast"/>
        <w:ind w:firstLine="567"/>
        <w:jc w:val="both"/>
        <w:rPr>
          <w:rFonts w:ascii="Times New Roman" w:eastAsia="Times New Roman" w:hAnsi="Times New Roman" w:cs="Times New Roman"/>
          <w:bCs/>
          <w:sz w:val="28"/>
          <w:szCs w:val="28"/>
          <w:lang w:val="kk-KZ" w:eastAsia="ru-RU"/>
        </w:rPr>
      </w:pPr>
      <w:r w:rsidRPr="00896BD3">
        <w:rPr>
          <w:rFonts w:ascii="Times New Roman" w:eastAsia="Times New Roman" w:hAnsi="Times New Roman" w:cs="Times New Roman"/>
          <w:bCs/>
          <w:sz w:val="28"/>
          <w:szCs w:val="28"/>
          <w:lang w:val="kk-KZ" w:eastAsia="ru-RU"/>
        </w:rPr>
        <w:t>•Радиоактивтілік А – радиоактивті зат мөлшерінің өлшемі, ол уақыт бірлігіндегі ыдырау саны және беккерельмен өлшенеді.</w:t>
      </w:r>
    </w:p>
    <w:p w:rsidR="009508A6" w:rsidRPr="00896BD3" w:rsidRDefault="009508A6"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9508A6" w:rsidRDefault="009508A6"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116E67" w:rsidRDefault="00116E67" w:rsidP="009508A6">
      <w:pPr>
        <w:spacing w:after="0" w:line="330" w:lineRule="atLeast"/>
        <w:ind w:firstLine="567"/>
        <w:jc w:val="both"/>
        <w:rPr>
          <w:rFonts w:ascii="Times New Roman" w:eastAsia="Times New Roman" w:hAnsi="Times New Roman" w:cs="Times New Roman"/>
          <w:color w:val="0070C0"/>
          <w:sz w:val="28"/>
          <w:szCs w:val="28"/>
          <w:lang w:val="kk-KZ" w:eastAsia="ru-RU"/>
        </w:rPr>
      </w:pPr>
    </w:p>
    <w:p w:rsidR="009508A6" w:rsidRPr="002016D0" w:rsidRDefault="009508A6" w:rsidP="009508A6">
      <w:pPr>
        <w:spacing w:after="0" w:line="330" w:lineRule="atLeast"/>
        <w:ind w:firstLine="567"/>
        <w:jc w:val="both"/>
        <w:rPr>
          <w:rFonts w:ascii="Times New Roman" w:eastAsia="Times New Roman" w:hAnsi="Times New Roman" w:cs="Times New Roman"/>
          <w:b/>
          <w:bCs/>
          <w:kern w:val="36"/>
          <w:sz w:val="28"/>
          <w:szCs w:val="28"/>
          <w:lang w:val="kk-KZ" w:eastAsia="ru-RU"/>
        </w:rPr>
      </w:pPr>
      <w:r w:rsidRPr="002016D0">
        <w:rPr>
          <w:rFonts w:ascii="Times New Roman" w:eastAsia="Times New Roman" w:hAnsi="Times New Roman" w:cs="Times New Roman"/>
          <w:b/>
          <w:bCs/>
          <w:kern w:val="36"/>
          <w:sz w:val="28"/>
          <w:szCs w:val="28"/>
          <w:lang w:val="kk-KZ" w:eastAsia="ru-RU"/>
        </w:rPr>
        <w:t>7-БӨЛІМ. ЖАҺАНДЫҚ ЭКОЛОГИЯЛЫҚ ПРОЦЕСТЕР</w:t>
      </w:r>
    </w:p>
    <w:p w:rsidR="009508A6" w:rsidRPr="00896BD3" w:rsidRDefault="009508A6" w:rsidP="009508A6">
      <w:pPr>
        <w:spacing w:after="0" w:line="330" w:lineRule="atLeast"/>
        <w:ind w:firstLine="567"/>
        <w:jc w:val="both"/>
        <w:rPr>
          <w:rFonts w:ascii="Times New Roman" w:eastAsia="Times New Roman" w:hAnsi="Times New Roman" w:cs="Times New Roman"/>
          <w:b/>
          <w:bCs/>
          <w:kern w:val="36"/>
          <w:sz w:val="28"/>
          <w:szCs w:val="28"/>
          <w:lang w:val="kk-KZ" w:eastAsia="ru-RU"/>
        </w:rPr>
      </w:pPr>
    </w:p>
    <w:p w:rsidR="009508A6" w:rsidRPr="00896BD3" w:rsidRDefault="009508A6" w:rsidP="009508A6">
      <w:pPr>
        <w:spacing w:after="0" w:line="330" w:lineRule="atLeast"/>
        <w:ind w:firstLine="567"/>
        <w:jc w:val="both"/>
        <w:rPr>
          <w:rFonts w:ascii="Times New Roman" w:eastAsia="Times New Roman" w:hAnsi="Times New Roman" w:cs="Times New Roman"/>
          <w:b/>
          <w:bCs/>
          <w:kern w:val="36"/>
          <w:sz w:val="28"/>
          <w:szCs w:val="28"/>
          <w:lang w:val="kk-KZ" w:eastAsia="ru-RU"/>
        </w:rPr>
      </w:pPr>
      <w:r w:rsidRPr="00896BD3">
        <w:rPr>
          <w:rFonts w:ascii="Times New Roman" w:eastAsia="Times New Roman" w:hAnsi="Times New Roman" w:cs="Times New Roman"/>
          <w:b/>
          <w:bCs/>
          <w:kern w:val="36"/>
          <w:sz w:val="28"/>
          <w:szCs w:val="28"/>
          <w:lang w:val="kk-KZ" w:eastAsia="ru-RU"/>
        </w:rPr>
        <w:t>7.1 Жаһандық жылыну және көмірқышқыл газы</w:t>
      </w:r>
    </w:p>
    <w:p w:rsidR="009508A6" w:rsidRPr="00896BD3" w:rsidRDefault="009508A6" w:rsidP="009508A6">
      <w:pPr>
        <w:spacing w:after="0" w:line="330" w:lineRule="atLeast"/>
        <w:ind w:firstLine="567"/>
        <w:jc w:val="both"/>
        <w:rPr>
          <w:rFonts w:ascii="Times New Roman" w:eastAsia="Times New Roman" w:hAnsi="Times New Roman" w:cs="Times New Roman"/>
          <w:bCs/>
          <w:kern w:val="36"/>
          <w:sz w:val="28"/>
          <w:szCs w:val="28"/>
          <w:lang w:val="kk-KZ" w:eastAsia="ru-RU"/>
        </w:rPr>
      </w:pPr>
      <w:r w:rsidRPr="00896BD3">
        <w:rPr>
          <w:rFonts w:ascii="Times New Roman" w:eastAsia="Times New Roman" w:hAnsi="Times New Roman" w:cs="Times New Roman"/>
          <w:bCs/>
          <w:kern w:val="36"/>
          <w:sz w:val="28"/>
          <w:szCs w:val="28"/>
          <w:lang w:val="kk-KZ" w:eastAsia="ru-RU"/>
        </w:rPr>
        <w:t>Жаһандық жылыну – Жер атмосферасы мен Дүниежүзілік мұхиттың орташа жылдық температурасының біртіндеп көтерілу процесі. Біріккен Ұлттар Ұйымының</w:t>
      </w:r>
      <w:r w:rsidRPr="00421F61">
        <w:rPr>
          <w:rFonts w:ascii="Times New Roman" w:eastAsia="Times New Roman" w:hAnsi="Times New Roman" w:cs="Times New Roman"/>
          <w:bCs/>
          <w:kern w:val="36"/>
          <w:sz w:val="28"/>
          <w:szCs w:val="28"/>
          <w:lang w:val="kk-KZ" w:eastAsia="ru-RU"/>
        </w:rPr>
        <w:t xml:space="preserve"> (</w:t>
      </w:r>
      <w:r>
        <w:rPr>
          <w:rFonts w:ascii="Times New Roman" w:eastAsia="Times New Roman" w:hAnsi="Times New Roman" w:cs="Times New Roman"/>
          <w:bCs/>
          <w:kern w:val="36"/>
          <w:sz w:val="28"/>
          <w:szCs w:val="28"/>
          <w:lang w:val="kk-KZ" w:eastAsia="ru-RU"/>
        </w:rPr>
        <w:t>БҰҰ</w:t>
      </w:r>
      <w:r w:rsidRPr="00421F61">
        <w:rPr>
          <w:rFonts w:ascii="Times New Roman" w:eastAsia="Times New Roman" w:hAnsi="Times New Roman" w:cs="Times New Roman"/>
          <w:bCs/>
          <w:kern w:val="36"/>
          <w:sz w:val="28"/>
          <w:szCs w:val="28"/>
          <w:lang w:val="kk-KZ" w:eastAsia="ru-RU"/>
        </w:rPr>
        <w:t>)</w:t>
      </w:r>
      <w:r w:rsidRPr="00896BD3">
        <w:rPr>
          <w:rFonts w:ascii="Times New Roman" w:eastAsia="Times New Roman" w:hAnsi="Times New Roman" w:cs="Times New Roman"/>
          <w:bCs/>
          <w:kern w:val="36"/>
          <w:sz w:val="28"/>
          <w:szCs w:val="28"/>
          <w:lang w:val="kk-KZ" w:eastAsia="ru-RU"/>
        </w:rPr>
        <w:t xml:space="preserve"> Климаттың өзгеруі бойынша мемлекетаралық</w:t>
      </w:r>
      <w:r>
        <w:rPr>
          <w:rFonts w:ascii="Times New Roman" w:eastAsia="Times New Roman" w:hAnsi="Times New Roman" w:cs="Times New Roman"/>
          <w:bCs/>
          <w:kern w:val="36"/>
          <w:sz w:val="28"/>
          <w:szCs w:val="28"/>
          <w:lang w:val="kk-KZ" w:eastAsia="ru-RU"/>
        </w:rPr>
        <w:t xml:space="preserve"> сарапшылар тобы (КӨМАСТ</w:t>
      </w:r>
      <w:r w:rsidRPr="00896BD3">
        <w:rPr>
          <w:rFonts w:ascii="Times New Roman" w:eastAsia="Times New Roman" w:hAnsi="Times New Roman" w:cs="Times New Roman"/>
          <w:bCs/>
          <w:kern w:val="36"/>
          <w:sz w:val="28"/>
          <w:szCs w:val="28"/>
          <w:lang w:val="kk-KZ" w:eastAsia="ru-RU"/>
        </w:rPr>
        <w:t>) білдірген ғылыми пікірге сәйкес, 19 ғасырдың аяғынан бері Жердегі орташа температура 1°C-қа көтерілді және «соңғы 50 жылдар</w:t>
      </w:r>
      <w:r>
        <w:rPr>
          <w:rFonts w:ascii="Times New Roman" w:eastAsia="Times New Roman" w:hAnsi="Times New Roman" w:cs="Times New Roman"/>
          <w:bCs/>
          <w:kern w:val="36"/>
          <w:sz w:val="28"/>
          <w:szCs w:val="28"/>
          <w:lang w:val="kk-KZ" w:eastAsia="ru-RU"/>
        </w:rPr>
        <w:t>да</w:t>
      </w:r>
      <w:r w:rsidRPr="00896BD3">
        <w:rPr>
          <w:rFonts w:ascii="Times New Roman" w:eastAsia="Times New Roman" w:hAnsi="Times New Roman" w:cs="Times New Roman"/>
          <w:bCs/>
          <w:kern w:val="36"/>
          <w:sz w:val="28"/>
          <w:szCs w:val="28"/>
          <w:lang w:val="kk-KZ" w:eastAsia="ru-RU"/>
        </w:rPr>
        <w:t xml:space="preserve"> байқалған жылынудың </w:t>
      </w:r>
      <w:r>
        <w:rPr>
          <w:rFonts w:ascii="Times New Roman" w:eastAsia="Times New Roman" w:hAnsi="Times New Roman" w:cs="Times New Roman"/>
          <w:bCs/>
          <w:kern w:val="36"/>
          <w:sz w:val="28"/>
          <w:szCs w:val="28"/>
          <w:lang w:val="kk-KZ" w:eastAsia="ru-RU"/>
        </w:rPr>
        <w:t>елеулі мөлшері</w:t>
      </w:r>
      <w:r w:rsidRPr="00896BD3">
        <w:rPr>
          <w:rFonts w:ascii="Times New Roman" w:eastAsia="Times New Roman" w:hAnsi="Times New Roman" w:cs="Times New Roman"/>
          <w:bCs/>
          <w:kern w:val="36"/>
          <w:sz w:val="28"/>
          <w:szCs w:val="28"/>
          <w:lang w:val="kk-KZ" w:eastAsia="ru-RU"/>
        </w:rPr>
        <w:t xml:space="preserve"> адам әрекетінен туындайды», ең алдымен көмірқышқыл газы (СО</w:t>
      </w:r>
      <w:r w:rsidRPr="002C1E36">
        <w:rPr>
          <w:rFonts w:ascii="Times New Roman" w:eastAsia="Times New Roman" w:hAnsi="Times New Roman" w:cs="Times New Roman"/>
          <w:bCs/>
          <w:kern w:val="36"/>
          <w:sz w:val="28"/>
          <w:szCs w:val="28"/>
          <w:vertAlign w:val="subscript"/>
          <w:lang w:val="kk-KZ" w:eastAsia="ru-RU"/>
        </w:rPr>
        <w:t>2</w:t>
      </w:r>
      <w:r w:rsidRPr="00896BD3">
        <w:rPr>
          <w:rFonts w:ascii="Times New Roman" w:eastAsia="Times New Roman" w:hAnsi="Times New Roman" w:cs="Times New Roman"/>
          <w:bCs/>
          <w:kern w:val="36"/>
          <w:sz w:val="28"/>
          <w:szCs w:val="28"/>
          <w:lang w:val="kk-KZ" w:eastAsia="ru-RU"/>
        </w:rPr>
        <w:t>) және метан (CH</w:t>
      </w:r>
      <w:r w:rsidRPr="002C1E36">
        <w:rPr>
          <w:rFonts w:ascii="Times New Roman" w:eastAsia="Times New Roman" w:hAnsi="Times New Roman" w:cs="Times New Roman"/>
          <w:bCs/>
          <w:kern w:val="36"/>
          <w:sz w:val="28"/>
          <w:szCs w:val="28"/>
          <w:vertAlign w:val="subscript"/>
          <w:lang w:val="kk-KZ" w:eastAsia="ru-RU"/>
        </w:rPr>
        <w:t>4</w:t>
      </w:r>
      <w:r w:rsidRPr="00896BD3">
        <w:rPr>
          <w:rFonts w:ascii="Times New Roman" w:eastAsia="Times New Roman" w:hAnsi="Times New Roman" w:cs="Times New Roman"/>
          <w:bCs/>
          <w:kern w:val="36"/>
          <w:sz w:val="28"/>
          <w:szCs w:val="28"/>
          <w:lang w:val="kk-KZ" w:eastAsia="ru-RU"/>
        </w:rPr>
        <w:t>) сияқты парниктік газдардың шығарылуымен байланысты.</w:t>
      </w:r>
      <w:r>
        <w:rPr>
          <w:rFonts w:ascii="Times New Roman" w:eastAsia="Times New Roman" w:hAnsi="Times New Roman" w:cs="Times New Roman"/>
          <w:bCs/>
          <w:kern w:val="36"/>
          <w:sz w:val="28"/>
          <w:szCs w:val="28"/>
          <w:lang w:val="kk-KZ" w:eastAsia="ru-RU"/>
        </w:rPr>
        <w:t xml:space="preserve"> Бақылаудағы т</w:t>
      </w:r>
      <w:r w:rsidRPr="00896BD3">
        <w:rPr>
          <w:rFonts w:ascii="Times New Roman" w:eastAsia="Times New Roman" w:hAnsi="Times New Roman" w:cs="Times New Roman"/>
          <w:bCs/>
          <w:kern w:val="36"/>
          <w:sz w:val="28"/>
          <w:szCs w:val="28"/>
          <w:lang w:val="kk-KZ" w:eastAsia="ru-RU"/>
        </w:rPr>
        <w:t xml:space="preserve">емператураның көтерілуінде адам әрекеті маңызды рөл атқарды деген түсінікке қарсы шыққан ғалымдар айқын азшылықты құрайды. Дегенмен, климаттың одан әрі өзгеруінің қаншалықты маңызды болатыны нақты белгісіз. Жылыту жаһандық экономикаға оң әсер етуі мүмкін, өйткені жылу шығындары төмендейді, суық ауа райында </w:t>
      </w:r>
      <w:r>
        <w:rPr>
          <w:rFonts w:ascii="Times New Roman" w:eastAsia="Times New Roman" w:hAnsi="Times New Roman" w:cs="Times New Roman"/>
          <w:bCs/>
          <w:kern w:val="36"/>
          <w:sz w:val="28"/>
          <w:szCs w:val="28"/>
          <w:lang w:val="kk-KZ" w:eastAsia="ru-RU"/>
        </w:rPr>
        <w:t>өлетін</w:t>
      </w:r>
      <w:r w:rsidRPr="00896BD3">
        <w:rPr>
          <w:rFonts w:ascii="Times New Roman" w:eastAsia="Times New Roman" w:hAnsi="Times New Roman" w:cs="Times New Roman"/>
          <w:bCs/>
          <w:kern w:val="36"/>
          <w:sz w:val="28"/>
          <w:szCs w:val="28"/>
          <w:lang w:val="kk-KZ" w:eastAsia="ru-RU"/>
        </w:rPr>
        <w:t xml:space="preserve"> адам</w:t>
      </w:r>
      <w:r>
        <w:rPr>
          <w:rFonts w:ascii="Times New Roman" w:eastAsia="Times New Roman" w:hAnsi="Times New Roman" w:cs="Times New Roman"/>
          <w:bCs/>
          <w:kern w:val="36"/>
          <w:sz w:val="28"/>
          <w:szCs w:val="28"/>
          <w:lang w:val="kk-KZ" w:eastAsia="ru-RU"/>
        </w:rPr>
        <w:t>саныда</w:t>
      </w:r>
      <w:r w:rsidRPr="00896BD3">
        <w:rPr>
          <w:rFonts w:ascii="Times New Roman" w:eastAsia="Times New Roman" w:hAnsi="Times New Roman" w:cs="Times New Roman"/>
          <w:bCs/>
          <w:kern w:val="36"/>
          <w:sz w:val="28"/>
          <w:szCs w:val="28"/>
          <w:lang w:val="kk-KZ" w:eastAsia="ru-RU"/>
        </w:rPr>
        <w:t xml:space="preserve"> аз</w:t>
      </w:r>
      <w:r>
        <w:rPr>
          <w:rFonts w:ascii="Times New Roman" w:eastAsia="Times New Roman" w:hAnsi="Times New Roman" w:cs="Times New Roman"/>
          <w:bCs/>
          <w:kern w:val="36"/>
          <w:sz w:val="28"/>
          <w:szCs w:val="28"/>
          <w:lang w:val="kk-KZ" w:eastAsia="ru-RU"/>
        </w:rPr>
        <w:t>аяды</w:t>
      </w:r>
      <w:r w:rsidRPr="00896BD3">
        <w:rPr>
          <w:rFonts w:ascii="Times New Roman" w:eastAsia="Times New Roman" w:hAnsi="Times New Roman" w:cs="Times New Roman"/>
          <w:bCs/>
          <w:kern w:val="36"/>
          <w:sz w:val="28"/>
          <w:szCs w:val="28"/>
          <w:lang w:val="kk-KZ" w:eastAsia="ru-RU"/>
        </w:rPr>
        <w:t xml:space="preserve"> </w:t>
      </w:r>
      <w:r>
        <w:rPr>
          <w:rFonts w:ascii="Times New Roman" w:eastAsia="Times New Roman" w:hAnsi="Times New Roman" w:cs="Times New Roman"/>
          <w:bCs/>
          <w:kern w:val="36"/>
          <w:sz w:val="28"/>
          <w:szCs w:val="28"/>
          <w:lang w:val="kk-KZ" w:eastAsia="ru-RU"/>
        </w:rPr>
        <w:t>және т.б. Еуропада жылыт</w:t>
      </w:r>
      <w:r w:rsidRPr="00896BD3">
        <w:rPr>
          <w:rFonts w:ascii="Times New Roman" w:eastAsia="Times New Roman" w:hAnsi="Times New Roman" w:cs="Times New Roman"/>
          <w:bCs/>
          <w:kern w:val="36"/>
          <w:sz w:val="28"/>
          <w:szCs w:val="28"/>
          <w:lang w:val="kk-KZ" w:eastAsia="ru-RU"/>
        </w:rPr>
        <w:t xml:space="preserve">у </w:t>
      </w:r>
      <w:r>
        <w:rPr>
          <w:rFonts w:ascii="Times New Roman" w:eastAsia="Times New Roman" w:hAnsi="Times New Roman" w:cs="Times New Roman"/>
          <w:bCs/>
          <w:kern w:val="36"/>
          <w:sz w:val="28"/>
          <w:szCs w:val="28"/>
          <w:lang w:val="kk-KZ" w:eastAsia="ru-RU"/>
        </w:rPr>
        <w:t xml:space="preserve">мөлшері </w:t>
      </w:r>
      <w:r w:rsidRPr="00896BD3">
        <w:rPr>
          <w:rFonts w:ascii="Times New Roman" w:eastAsia="Times New Roman" w:hAnsi="Times New Roman" w:cs="Times New Roman"/>
          <w:bCs/>
          <w:kern w:val="36"/>
          <w:sz w:val="28"/>
          <w:szCs w:val="28"/>
          <w:lang w:val="kk-KZ" w:eastAsia="ru-RU"/>
        </w:rPr>
        <w:t>тағы 3-7 жыл бойы тұрақсыз болады.</w:t>
      </w:r>
    </w:p>
    <w:p w:rsidR="009508A6" w:rsidRPr="00896BD3" w:rsidRDefault="009508A6" w:rsidP="009508A6">
      <w:pPr>
        <w:spacing w:after="0" w:line="330" w:lineRule="atLeast"/>
        <w:ind w:firstLine="567"/>
        <w:jc w:val="both"/>
        <w:rPr>
          <w:rFonts w:ascii="Times New Roman" w:eastAsia="Times New Roman" w:hAnsi="Times New Roman" w:cs="Times New Roman"/>
          <w:bCs/>
          <w:kern w:val="36"/>
          <w:sz w:val="28"/>
          <w:szCs w:val="28"/>
          <w:lang w:val="kk-KZ" w:eastAsia="ru-RU"/>
        </w:rPr>
      </w:pPr>
      <w:r w:rsidRPr="00545FA7">
        <w:rPr>
          <w:rFonts w:ascii="Times New Roman" w:eastAsia="Times New Roman" w:hAnsi="Times New Roman" w:cs="Times New Roman"/>
          <w:b/>
          <w:bCs/>
          <w:kern w:val="36"/>
          <w:sz w:val="28"/>
          <w:szCs w:val="28"/>
          <w:lang w:val="kk-KZ" w:eastAsia="ru-RU"/>
        </w:rPr>
        <w:t>Көмірқышқыл газының шығарындылары.</w:t>
      </w:r>
      <w:r w:rsidRPr="00896BD3">
        <w:rPr>
          <w:rFonts w:ascii="Times New Roman" w:eastAsia="Times New Roman" w:hAnsi="Times New Roman" w:cs="Times New Roman"/>
          <w:bCs/>
          <w:kern w:val="36"/>
          <w:sz w:val="28"/>
          <w:szCs w:val="28"/>
          <w:lang w:val="kk-KZ" w:eastAsia="ru-RU"/>
        </w:rPr>
        <w:t xml:space="preserve"> Көмірмен жұмыс істейтін электр станциялары, автомобиль түтіндері, зауыт мұржалары және басқа да техногенді ластау көздері бірге жылына шамамен 22 миллиард тонна көмірқышқыл газын және басқа парниктік газдарды атмосфераға шығарады. Мал шаруашылығы, тыңайтқыштарды пайдалану, көмір жағу және басқа көздер жылына 250 миллион тоннаға жуық метан шығарады. Адамзат шығаратын барлық парниктік газдардың жартысына жуығы атмосферада қалады. 18 ғасырдың ортасындағы өнеркәсіпке дейінгі кезеңнен бастап көмірқышқыл газы мен метанның концентрациясы 34%-ға өсті. Соңғы 20 жылдағы барлық антропогендік парниктік газдар шығарындыларының шамамен 3/4 бөлігі мұнайды, табиғи газды және көмірді пайдаланумен байланысты. Қалғандарының көпшілігі ландшафттың өзгеруіне, ең алдымен ормандардың кесілуіне байланысты.</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Бұл те</w:t>
      </w:r>
      <w:r>
        <w:rPr>
          <w:rFonts w:ascii="Times New Roman" w:eastAsia="Times New Roman" w:hAnsi="Times New Roman" w:cs="Times New Roman"/>
          <w:sz w:val="28"/>
          <w:szCs w:val="28"/>
          <w:lang w:val="kk-KZ" w:eastAsia="ru-RU"/>
        </w:rPr>
        <w:t>ория, сондай-ақ байқалатын жыл</w:t>
      </w:r>
      <w:r w:rsidRPr="004C4998">
        <w:rPr>
          <w:rFonts w:ascii="Times New Roman" w:eastAsia="Times New Roman" w:hAnsi="Times New Roman" w:cs="Times New Roman"/>
          <w:sz w:val="28"/>
          <w:szCs w:val="28"/>
          <w:lang w:val="kk-KZ" w:eastAsia="ru-RU"/>
        </w:rPr>
        <w:t>у</w:t>
      </w:r>
      <w:r>
        <w:rPr>
          <w:rFonts w:ascii="Times New Roman" w:eastAsia="Times New Roman" w:hAnsi="Times New Roman" w:cs="Times New Roman"/>
          <w:sz w:val="28"/>
          <w:szCs w:val="28"/>
          <w:lang w:val="kk-KZ" w:eastAsia="ru-RU"/>
        </w:rPr>
        <w:t xml:space="preserve"> өзгерісі</w:t>
      </w:r>
      <w:r w:rsidRPr="004C4998">
        <w:rPr>
          <w:rFonts w:ascii="Times New Roman" w:eastAsia="Times New Roman" w:hAnsi="Times New Roman" w:cs="Times New Roman"/>
          <w:sz w:val="28"/>
          <w:szCs w:val="28"/>
          <w:lang w:val="kk-KZ" w:eastAsia="ru-RU"/>
        </w:rPr>
        <w:t xml:space="preserve"> жазға қарағанда қыста, күндізгіге қарағанда</w:t>
      </w:r>
      <w:r w:rsidRPr="00481B3A">
        <w:rPr>
          <w:rFonts w:ascii="Times New Roman" w:eastAsia="Times New Roman" w:hAnsi="Times New Roman" w:cs="Times New Roman"/>
          <w:sz w:val="28"/>
          <w:szCs w:val="28"/>
          <w:lang w:val="kk-KZ" w:eastAsia="ru-RU"/>
        </w:rPr>
        <w:t xml:space="preserve"> </w:t>
      </w:r>
      <w:r w:rsidRPr="004C4998">
        <w:rPr>
          <w:rFonts w:ascii="Times New Roman" w:eastAsia="Times New Roman" w:hAnsi="Times New Roman" w:cs="Times New Roman"/>
          <w:sz w:val="28"/>
          <w:szCs w:val="28"/>
          <w:lang w:val="kk-KZ" w:eastAsia="ru-RU"/>
        </w:rPr>
        <w:t>-түнде, орта және төменгі ендіктерге қарағанда - жоғары ендіктерде маңыздырақ болатындығы, сондай-ақ тропосфера қабаттары</w:t>
      </w:r>
      <w:r>
        <w:rPr>
          <w:rFonts w:ascii="Times New Roman" w:eastAsia="Times New Roman" w:hAnsi="Times New Roman" w:cs="Times New Roman"/>
          <w:sz w:val="28"/>
          <w:szCs w:val="28"/>
          <w:lang w:val="kk-KZ" w:eastAsia="ru-RU"/>
        </w:rPr>
        <w:t>ндағы</w:t>
      </w:r>
      <w:r w:rsidRPr="004C4998">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ауаның тез жылынуы фактілері,</w:t>
      </w:r>
      <w:r w:rsidRPr="004C4998">
        <w:rPr>
          <w:rFonts w:ascii="Times New Roman" w:eastAsia="Times New Roman" w:hAnsi="Times New Roman" w:cs="Times New Roman"/>
          <w:sz w:val="28"/>
          <w:szCs w:val="28"/>
          <w:lang w:val="kk-KZ" w:eastAsia="ru-RU"/>
        </w:rPr>
        <w:t xml:space="preserve"> стратосфера қабаттарының өте тез салқындамауы аясында пайда болады.</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81B3A">
        <w:rPr>
          <w:rFonts w:ascii="Times New Roman" w:eastAsia="Times New Roman" w:hAnsi="Times New Roman" w:cs="Times New Roman"/>
          <w:b/>
          <w:sz w:val="28"/>
          <w:szCs w:val="28"/>
          <w:lang w:val="kk-KZ" w:eastAsia="ru-RU"/>
        </w:rPr>
        <w:t>Басқа теориялар.</w:t>
      </w:r>
      <w:r w:rsidRPr="004C4998">
        <w:rPr>
          <w:rFonts w:ascii="Times New Roman" w:eastAsia="Times New Roman" w:hAnsi="Times New Roman" w:cs="Times New Roman"/>
          <w:sz w:val="28"/>
          <w:szCs w:val="28"/>
          <w:lang w:val="kk-KZ" w:eastAsia="ru-RU"/>
        </w:rPr>
        <w:t xml:space="preserve"> Көптеген басқа гипотезалар</w:t>
      </w:r>
      <w:r>
        <w:rPr>
          <w:rFonts w:ascii="Times New Roman" w:eastAsia="Times New Roman" w:hAnsi="Times New Roman" w:cs="Times New Roman"/>
          <w:sz w:val="28"/>
          <w:szCs w:val="28"/>
          <w:lang w:val="kk-KZ" w:eastAsia="ru-RU"/>
        </w:rPr>
        <w:t>да</w:t>
      </w:r>
      <w:r w:rsidRPr="004C4998">
        <w:rPr>
          <w:rFonts w:ascii="Times New Roman" w:eastAsia="Times New Roman" w:hAnsi="Times New Roman" w:cs="Times New Roman"/>
          <w:sz w:val="28"/>
          <w:szCs w:val="28"/>
          <w:lang w:val="kk-KZ" w:eastAsia="ru-RU"/>
        </w:rPr>
        <w:t xml:space="preserve"> бар, соның ішінде:</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байқалатын жыл</w:t>
      </w:r>
      <w:r w:rsidRPr="004C4998">
        <w:rPr>
          <w:rFonts w:ascii="Times New Roman" w:eastAsia="Times New Roman" w:hAnsi="Times New Roman" w:cs="Times New Roman"/>
          <w:sz w:val="28"/>
          <w:szCs w:val="28"/>
          <w:lang w:val="kk-KZ" w:eastAsia="ru-RU"/>
        </w:rPr>
        <w:t>у</w:t>
      </w:r>
      <w:r>
        <w:rPr>
          <w:rFonts w:ascii="Times New Roman" w:eastAsia="Times New Roman" w:hAnsi="Times New Roman" w:cs="Times New Roman"/>
          <w:sz w:val="28"/>
          <w:szCs w:val="28"/>
          <w:lang w:val="kk-KZ" w:eastAsia="ru-RU"/>
        </w:rPr>
        <w:t xml:space="preserve"> өзгерісі</w:t>
      </w:r>
      <w:r w:rsidRPr="004C4998">
        <w:rPr>
          <w:rFonts w:ascii="Times New Roman" w:eastAsia="Times New Roman" w:hAnsi="Times New Roman" w:cs="Times New Roman"/>
          <w:sz w:val="28"/>
          <w:szCs w:val="28"/>
          <w:lang w:val="kk-KZ" w:eastAsia="ru-RU"/>
        </w:rPr>
        <w:t xml:space="preserve"> табиғи климаттық құбылмалылық шегінде </w:t>
      </w:r>
      <w:r>
        <w:rPr>
          <w:rFonts w:ascii="Times New Roman" w:eastAsia="Times New Roman" w:hAnsi="Times New Roman" w:cs="Times New Roman"/>
          <w:sz w:val="28"/>
          <w:szCs w:val="28"/>
          <w:lang w:val="kk-KZ" w:eastAsia="ru-RU"/>
        </w:rPr>
        <w:t xml:space="preserve">жүреді </w:t>
      </w:r>
      <w:r w:rsidRPr="004C4998">
        <w:rPr>
          <w:rFonts w:ascii="Times New Roman" w:eastAsia="Times New Roman" w:hAnsi="Times New Roman" w:cs="Times New Roman"/>
          <w:sz w:val="28"/>
          <w:szCs w:val="28"/>
          <w:lang w:val="kk-KZ" w:eastAsia="ru-RU"/>
        </w:rPr>
        <w:t>және бөлек түсіндіруді қажет етпейді;</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 xml:space="preserve">• </w:t>
      </w:r>
      <w:r w:rsidRPr="00481B3A">
        <w:rPr>
          <w:rFonts w:ascii="Times New Roman" w:eastAsia="Times New Roman" w:hAnsi="Times New Roman" w:cs="Times New Roman"/>
          <w:sz w:val="28"/>
          <w:szCs w:val="28"/>
          <w:lang w:val="kk-KZ" w:eastAsia="ru-RU"/>
        </w:rPr>
        <w:t xml:space="preserve">жылу өзгерісі </w:t>
      </w:r>
      <w:r w:rsidRPr="004C4998">
        <w:rPr>
          <w:rFonts w:ascii="Times New Roman" w:eastAsia="Times New Roman" w:hAnsi="Times New Roman" w:cs="Times New Roman"/>
          <w:sz w:val="28"/>
          <w:szCs w:val="28"/>
          <w:lang w:val="kk-KZ" w:eastAsia="ru-RU"/>
        </w:rPr>
        <w:t xml:space="preserve">суық </w:t>
      </w:r>
      <w:r>
        <w:rPr>
          <w:rFonts w:ascii="Times New Roman" w:eastAsia="Times New Roman" w:hAnsi="Times New Roman" w:cs="Times New Roman"/>
          <w:sz w:val="28"/>
          <w:szCs w:val="28"/>
          <w:lang w:val="kk-KZ" w:eastAsia="ru-RU"/>
        </w:rPr>
        <w:t>к</w:t>
      </w:r>
      <w:r w:rsidRPr="004C4998">
        <w:rPr>
          <w:rFonts w:ascii="Times New Roman" w:eastAsia="Times New Roman" w:hAnsi="Times New Roman" w:cs="Times New Roman"/>
          <w:sz w:val="28"/>
          <w:szCs w:val="28"/>
          <w:lang w:val="kk-KZ" w:eastAsia="ru-RU"/>
        </w:rPr>
        <w:t>іші мұз дәуірінен шығудың нәтижесі болды;</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 xml:space="preserve">• </w:t>
      </w:r>
      <w:r w:rsidRPr="00481B3A">
        <w:rPr>
          <w:rFonts w:ascii="Times New Roman" w:eastAsia="Times New Roman" w:hAnsi="Times New Roman" w:cs="Times New Roman"/>
          <w:sz w:val="28"/>
          <w:szCs w:val="28"/>
          <w:lang w:val="kk-KZ" w:eastAsia="ru-RU"/>
        </w:rPr>
        <w:t xml:space="preserve">жылу өзгерісі </w:t>
      </w:r>
      <w:r w:rsidRPr="004C4998">
        <w:rPr>
          <w:rFonts w:ascii="Times New Roman" w:eastAsia="Times New Roman" w:hAnsi="Times New Roman" w:cs="Times New Roman"/>
          <w:sz w:val="28"/>
          <w:szCs w:val="28"/>
          <w:lang w:val="kk-KZ" w:eastAsia="ru-RU"/>
        </w:rPr>
        <w:t>тым қысқа уақыт ішінде байқалды, сондықтан оның мүлде болатын-болмайтынын нақты айту мүмкін емес.</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«Жер – Күн – қоршаған кеңістік» жүйесінде болып жатқан қайталанатын процестерге байланысты Жердегі климат кезеңді түрде өзгеретінін атап өткен жөн.</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Қазіргі классификацияға сәйкес циклдердің төрт тобы шартты түрде бөлінеді. 150–300 млн-ға дейінгі өте ұзақ кезеңдер Жердегі экологиялық жағдайдың ең маңызды өзгерістерімен байланысты. Олар тектоника мен вулканизм ырғақтарымен байланысты. Жанартаулық белсенділіктің ырғақтарымен байланысты ұзақ циклдар ондаған миллион жылдарға созылады. Қысқасы - жүздеген және мыңдаған жылдар - жер орбитасының параметрлерінің өзгеруіне байланысты. Соңғы категория шартты түрде ультрақысқа деп аталады. Олар Күннің ырғақтарымен байланысты. Олардың ішінде 2400 жыл, 200, 90, 11 жыл циклі бар. Бұл ырғақтардың планетада байқалатын жылынуда шешуші болуы мүмкін. Адам бұл процестерді қандай да бір түрде өзгертіп, әсер ете алмайды. Қазіргі уақытта бұл балама теориялардың ешқайсысы климат ғалымдары арасында айтарлықтай қолдаушыларға ие емес.</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Бір гипотеза бойынша, жаһандық жылыну Голфстримнің тоқтауына немесе айтарлықтай әлсіреуіне әкеледі. Бұл Еуропадағы орташа температураның айтарлықтай төмендеуіне әкеледі (басқа аймақтарда температура көтеріледі, бірақ міндетті түрде емес), өйткені Гольфстрим тропиктік аймақтардан жылы судың ауысуына байланысты континентті жылытады.</w:t>
      </w:r>
    </w:p>
    <w:p w:rsidR="009508A6" w:rsidRPr="008B2989"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8B2989">
        <w:rPr>
          <w:rFonts w:ascii="Times New Roman" w:eastAsia="Times New Roman" w:hAnsi="Times New Roman" w:cs="Times New Roman"/>
          <w:sz w:val="28"/>
          <w:szCs w:val="28"/>
          <w:lang w:val="kk-KZ" w:eastAsia="ru-RU"/>
        </w:rPr>
        <w:t>Осылайша, планетада тербелмелі процестер жүреді, онда мұздану (мұз дәуірі) климаттың жылынуынан, ал мұздану (мұз дәуірінен шығу) - салқындау арқылы пайда болады. Мысалы, кайнозойда, яғни криоэрада полярлық мұздықтардың еруі жоғары ендіктерде жауын-шашынның мөлшерін көбейтті, солтүстік жарты шар континенттерінің терең аймақтарында және мұздықтардың пайда болуы</w:t>
      </w:r>
      <w:r>
        <w:rPr>
          <w:rFonts w:ascii="Times New Roman" w:eastAsia="Times New Roman" w:hAnsi="Times New Roman" w:cs="Times New Roman"/>
          <w:sz w:val="28"/>
          <w:szCs w:val="28"/>
          <w:lang w:val="kk-KZ" w:eastAsia="ru-RU"/>
        </w:rPr>
        <w:t>,</w:t>
      </w:r>
      <w:r w:rsidRPr="008B2989">
        <w:rPr>
          <w:rFonts w:ascii="Times New Roman" w:eastAsia="Times New Roman" w:hAnsi="Times New Roman" w:cs="Times New Roman"/>
          <w:sz w:val="28"/>
          <w:szCs w:val="28"/>
          <w:lang w:val="kk-KZ" w:eastAsia="ru-RU"/>
        </w:rPr>
        <w:t xml:space="preserve"> бұл қыста альбедоның жергілікті жоғарылауына (беттік шағылысу сипаттамасы), содан кейін те</w:t>
      </w:r>
      <w:r>
        <w:rPr>
          <w:rFonts w:ascii="Times New Roman" w:eastAsia="Times New Roman" w:hAnsi="Times New Roman" w:cs="Times New Roman"/>
          <w:sz w:val="28"/>
          <w:szCs w:val="28"/>
          <w:lang w:val="kk-KZ" w:eastAsia="ru-RU"/>
        </w:rPr>
        <w:t>мператураның төмендеуіне әкелді</w:t>
      </w:r>
      <w:r w:rsidRPr="008B2989">
        <w:rPr>
          <w:rFonts w:ascii="Times New Roman" w:eastAsia="Times New Roman" w:hAnsi="Times New Roman" w:cs="Times New Roman"/>
          <w:sz w:val="28"/>
          <w:szCs w:val="28"/>
          <w:lang w:val="kk-KZ" w:eastAsia="ru-RU"/>
        </w:rPr>
        <w:t>. Полярлық мұз қабаттары қатқан кезде солтүстік жарты шардың материктерінің терең аймақтарындағы мұздықтар жауын-шашын түрінде жеткілікті қуат ала алмай, ери бастады.</w:t>
      </w:r>
    </w:p>
    <w:p w:rsidR="009508A6" w:rsidRPr="008B2989" w:rsidRDefault="009508A6" w:rsidP="009508A6">
      <w:pPr>
        <w:spacing w:after="0" w:line="315" w:lineRule="atLeast"/>
        <w:ind w:firstLine="567"/>
        <w:rPr>
          <w:rFonts w:ascii="Times New Roman" w:eastAsia="Times New Roman" w:hAnsi="Times New Roman" w:cs="Times New Roman"/>
          <w:b/>
          <w:bCs/>
          <w:color w:val="0070C0"/>
          <w:sz w:val="28"/>
          <w:szCs w:val="28"/>
          <w:lang w:val="kk-KZ" w:eastAsia="ru-RU"/>
        </w:rPr>
      </w:pPr>
    </w:p>
    <w:p w:rsidR="009508A6" w:rsidRPr="004C4998" w:rsidRDefault="009508A6" w:rsidP="009508A6">
      <w:pPr>
        <w:spacing w:after="0" w:line="315" w:lineRule="atLeast"/>
        <w:ind w:firstLine="567"/>
        <w:jc w:val="both"/>
        <w:outlineLvl w:val="1"/>
        <w:rPr>
          <w:rFonts w:ascii="Times New Roman" w:eastAsia="Times New Roman" w:hAnsi="Times New Roman" w:cs="Times New Roman"/>
          <w:b/>
          <w:bCs/>
          <w:sz w:val="28"/>
          <w:szCs w:val="28"/>
          <w:lang w:val="kk-KZ" w:eastAsia="ru-RU"/>
        </w:rPr>
      </w:pPr>
      <w:r w:rsidRPr="004C4998">
        <w:rPr>
          <w:rFonts w:ascii="Times New Roman" w:eastAsia="Times New Roman" w:hAnsi="Times New Roman" w:cs="Times New Roman"/>
          <w:b/>
          <w:bCs/>
          <w:sz w:val="28"/>
          <w:szCs w:val="28"/>
          <w:lang w:val="kk-KZ" w:eastAsia="ru-RU"/>
        </w:rPr>
        <w:t>7.2 Эколог</w:t>
      </w:r>
      <w:r w:rsidR="00DF2632">
        <w:rPr>
          <w:rFonts w:ascii="Times New Roman" w:eastAsia="Times New Roman" w:hAnsi="Times New Roman" w:cs="Times New Roman"/>
          <w:b/>
          <w:bCs/>
          <w:sz w:val="28"/>
          <w:szCs w:val="28"/>
          <w:lang w:val="kk-KZ" w:eastAsia="ru-RU"/>
        </w:rPr>
        <w:t>иялық және экономикалық әсерлер</w:t>
      </w:r>
    </w:p>
    <w:p w:rsidR="009508A6" w:rsidRPr="004C4998"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sz w:val="28"/>
          <w:szCs w:val="28"/>
          <w:lang w:val="kk-KZ" w:eastAsia="ru-RU"/>
        </w:rPr>
        <w:t>Қышқылды жаңбырлар су объектілеріне (көлдерге, өзендерге, шығанақтарға, тоғандарға) кері әсер етіп, олардың қышқылдығын ондағы флора мен фауна өлетіндей деңгейге дейін арттырады. Су өсімдіктері рН мәні 7 мен 9,2 аралығындағы суда жақсы өседі. Қышқылдықтың жоғарылауымен (рН мәндері 7 анықтамалық нүктенің сол жағына қарай жылжиды) су өсімдіктері өле бастайды, басқа жануарларды қоректенетін резервуардан айырады. рН 6 болғанда тұщы су асшаяндары өледі. Қышқылдық рН 5,5 дейін төмендегенде, органикалық заттар мен жапырақтарды ыдырататын төменгі бактериялар өледі, ал түбінде органикалық қалдықтар жинала бастайды. Содан кейін планктон өледі - су қоймасының қоректік тізбегінің негізін құрайтын және органикалық заттардың бактериялармен ыдырауы кезінде пайда болған заттармен қоректенетін кішкентай жануар. Қышқылдық рН 4,5-ке жеткенде, барлық балықтар, көптеген бақалар мен жәндіктер өледі. Су қоймаларының түбінде органикалық заттар жиналатындықтан, олардан улы металдар шайыла бастайды. Судың қышқылдығының жоғарылауы төменгі шөгінділер мен топырақтардағы алюминий, кадмий, сынап және қорғасын сияқты қауіпті металдардың жоғары ерігіштігіне ықпал етеді. Бұл улы металдар адам денсаулығына қауіп төндіреді. Қышқылды жаңбыр судағы тіршілікке ғана емес, зияны да көп. Құрлықтағы өсімдіктерді де жояды. Ғалымдардың пайымдауынша, бұл механизм әлі толық зерттелмегенімен, ластаушы заттардың күрделі қоспасы, соның ішінде қышқылдық жауын-шашын, озон және ауыр металдар қосындысы орманның деградациясына әкеледі. Жағдайды жақсы жаққа өзгертудің бірден-бір жолы, көптеген сарапшылардың пікірінше, атмосфераға шығарылатын зиянды заттардың мөлшерін азайту.</w:t>
      </w:r>
      <w:r>
        <w:rPr>
          <w:rFonts w:ascii="Times New Roman" w:eastAsia="Times New Roman" w:hAnsi="Times New Roman" w:cs="Times New Roman"/>
          <w:bCs/>
          <w:sz w:val="28"/>
          <w:szCs w:val="28"/>
          <w:lang w:val="kk-KZ" w:eastAsia="ru-RU"/>
        </w:rPr>
        <w:t xml:space="preserve"> Сонымен, қорытындылай келе:</w:t>
      </w:r>
    </w:p>
    <w:p w:rsidR="009508A6" w:rsidRPr="004C4998"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sz w:val="28"/>
          <w:szCs w:val="28"/>
          <w:lang w:val="kk-KZ" w:eastAsia="ru-RU"/>
        </w:rPr>
        <w:t>• Жаһандық жылыну – Жер атмосферасы мен Дүниежүзілік мұхиттың орташа жылдық температурасының біртіндеп көтерілу процесі. Жаһандық жылыну адамның әрекетінен, ең алдымен көмірқышқыл газы (СО</w:t>
      </w:r>
      <w:r w:rsidRPr="002016D0">
        <w:rPr>
          <w:rFonts w:ascii="Times New Roman" w:eastAsia="Times New Roman" w:hAnsi="Times New Roman" w:cs="Times New Roman"/>
          <w:bCs/>
          <w:sz w:val="28"/>
          <w:szCs w:val="28"/>
          <w:vertAlign w:val="subscript"/>
          <w:lang w:val="kk-KZ" w:eastAsia="ru-RU"/>
        </w:rPr>
        <w:t>2</w:t>
      </w:r>
      <w:r w:rsidRPr="004C4998">
        <w:rPr>
          <w:rFonts w:ascii="Times New Roman" w:eastAsia="Times New Roman" w:hAnsi="Times New Roman" w:cs="Times New Roman"/>
          <w:bCs/>
          <w:sz w:val="28"/>
          <w:szCs w:val="28"/>
          <w:lang w:val="kk-KZ" w:eastAsia="ru-RU"/>
        </w:rPr>
        <w:t>) және метан (CH</w:t>
      </w:r>
      <w:r w:rsidRPr="002016D0">
        <w:rPr>
          <w:rFonts w:ascii="Times New Roman" w:eastAsia="Times New Roman" w:hAnsi="Times New Roman" w:cs="Times New Roman"/>
          <w:bCs/>
          <w:sz w:val="28"/>
          <w:szCs w:val="28"/>
          <w:vertAlign w:val="subscript"/>
          <w:lang w:val="kk-KZ" w:eastAsia="ru-RU"/>
        </w:rPr>
        <w:t>4</w:t>
      </w:r>
      <w:r w:rsidRPr="004C4998">
        <w:rPr>
          <w:rFonts w:ascii="Times New Roman" w:eastAsia="Times New Roman" w:hAnsi="Times New Roman" w:cs="Times New Roman"/>
          <w:bCs/>
          <w:sz w:val="28"/>
          <w:szCs w:val="28"/>
          <w:lang w:val="kk-KZ" w:eastAsia="ru-RU"/>
        </w:rPr>
        <w:t>) сияқты парниктік газдардың бөлінуінен туындайды. Соңғы 20 жылдағы барлық антропогендік парниктік газдар шығарындыларының төрттен үш бөлігі мұнайды, табиғи газды және көмірді пайдаланудан болды.</w:t>
      </w:r>
    </w:p>
    <w:p w:rsidR="009508A6" w:rsidRPr="00CC6809" w:rsidRDefault="009508A6" w:rsidP="009508A6">
      <w:pPr>
        <w:spacing w:after="0" w:line="315" w:lineRule="atLeast"/>
        <w:ind w:firstLine="567"/>
        <w:outlineLvl w:val="1"/>
        <w:rPr>
          <w:rFonts w:ascii="Times New Roman" w:eastAsia="Times New Roman" w:hAnsi="Times New Roman" w:cs="Times New Roman"/>
          <w:b/>
          <w:bCs/>
          <w:i/>
          <w:iCs/>
          <w:color w:val="0070C0"/>
          <w:sz w:val="28"/>
          <w:szCs w:val="28"/>
          <w:lang w:val="kk-KZ" w:eastAsia="ru-RU"/>
        </w:rPr>
      </w:pPr>
    </w:p>
    <w:p w:rsidR="009508A6" w:rsidRPr="004C4998" w:rsidRDefault="009508A6" w:rsidP="009508A6">
      <w:pPr>
        <w:spacing w:after="0" w:line="315" w:lineRule="atLeast"/>
        <w:ind w:firstLine="567"/>
        <w:jc w:val="both"/>
        <w:rPr>
          <w:rFonts w:ascii="Times New Roman" w:eastAsia="Times New Roman" w:hAnsi="Times New Roman" w:cs="Times New Roman"/>
          <w:b/>
          <w:bCs/>
          <w:iCs/>
          <w:sz w:val="28"/>
          <w:szCs w:val="28"/>
          <w:lang w:val="kk-KZ" w:eastAsia="ru-RU"/>
        </w:rPr>
      </w:pPr>
      <w:r w:rsidRPr="004C4998">
        <w:rPr>
          <w:rFonts w:ascii="Times New Roman" w:eastAsia="Times New Roman" w:hAnsi="Times New Roman" w:cs="Times New Roman"/>
          <w:bCs/>
          <w:iCs/>
          <w:sz w:val="28"/>
          <w:szCs w:val="28"/>
          <w:lang w:val="kk-KZ" w:eastAsia="ru-RU"/>
        </w:rPr>
        <w:t>7</w:t>
      </w:r>
      <w:r w:rsidRPr="004C4998">
        <w:rPr>
          <w:rFonts w:ascii="Times New Roman" w:eastAsia="Times New Roman" w:hAnsi="Times New Roman" w:cs="Times New Roman"/>
          <w:b/>
          <w:bCs/>
          <w:iCs/>
          <w:sz w:val="28"/>
          <w:szCs w:val="28"/>
          <w:lang w:val="kk-KZ" w:eastAsia="ru-RU"/>
        </w:rPr>
        <w:t>.3 Топырақтың деградациясы</w:t>
      </w:r>
    </w:p>
    <w:p w:rsidR="009508A6" w:rsidRPr="004C4998"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Жоғарыда айтылғандай, топырақ қатты минералды және органикалық бөлшектерден, су мен ауадан тұратын әртүрлі факторлардың ұзақ уақыт әсер етуінің нәтижесінде пайда болған органоминералды табиғи түзіліс болып табылады. Топырақтың ерекшелігі – топырақтың гидросфера және атмосферамен салыстырғанда осалдығы. Бұл келесі себептерге байланысты:</w:t>
      </w:r>
    </w:p>
    <w:p w:rsidR="009508A6" w:rsidRPr="004C4998"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1) топырақ жамылғысы, сайып келгенде, буфер және детоксикация рөлін атқара отырып, өндірістік және коммуналдық шығарындылар мен қалдықтар ағынының барлық қысымын алады;</w:t>
      </w:r>
    </w:p>
    <w:p w:rsidR="009508A6" w:rsidRPr="004C4998"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2) топырақта ауыр металдар, пестицидтер, көмірсутектер, жуғыш заттар және басқа да химиялық ластаушы заттар жинақталып, сол арқылы олардың табиғи суларға түсуіне жол бермейді және олардан атмосфералық ауаны тазартады;</w:t>
      </w:r>
    </w:p>
    <w:p w:rsidR="009508A6" w:rsidRPr="004C4998"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 xml:space="preserve">3) топырақта көптеген химиялық ластағыштар терең өзгерістерге ұшырайды. Көмірсутектер, пестицидтер, жуғыш заттар және басқа қосылыстар, бір жағынан, микроорганизмдер мен өсімдіктерге, жануарлар мен адамдарға улы әсері жоқ заттарға айналуы мүмкін. Екінші жағынан, дәл осы заттар немесе олардың туындылары, сондай-ақ ауыр металдар, фтор, азот және күкірт оксидтері бастапқы немесе өзгерген түрінде топырақтың минералды және органикалық заттарымен қарқынды байланысады, бұл олардың </w:t>
      </w:r>
      <w:r>
        <w:rPr>
          <w:rFonts w:ascii="Times New Roman" w:eastAsia="Times New Roman" w:hAnsi="Times New Roman" w:cs="Times New Roman"/>
          <w:bCs/>
          <w:iCs/>
          <w:sz w:val="28"/>
          <w:szCs w:val="28"/>
          <w:lang w:val="kk-KZ" w:eastAsia="ru-RU"/>
        </w:rPr>
        <w:t>өсімдіктердің</w:t>
      </w:r>
      <w:r w:rsidRPr="004C4998">
        <w:rPr>
          <w:rFonts w:ascii="Times New Roman" w:eastAsia="Times New Roman" w:hAnsi="Times New Roman" w:cs="Times New Roman"/>
          <w:bCs/>
          <w:iCs/>
          <w:sz w:val="28"/>
          <w:szCs w:val="28"/>
          <w:lang w:val="kk-KZ" w:eastAsia="ru-RU"/>
        </w:rPr>
        <w:t xml:space="preserve"> қолжетімділігін, сәйкесінше, уыттылықтың жалпы деңгейі</w:t>
      </w:r>
      <w:r w:rsidRPr="008446F7">
        <w:rPr>
          <w:rFonts w:ascii="Times New Roman" w:eastAsia="Times New Roman" w:hAnsi="Times New Roman" w:cs="Times New Roman"/>
          <w:bCs/>
          <w:iCs/>
          <w:sz w:val="28"/>
          <w:szCs w:val="28"/>
          <w:lang w:val="kk-KZ" w:eastAsia="ru-RU"/>
        </w:rPr>
        <w:t xml:space="preserve"> </w:t>
      </w:r>
      <w:r>
        <w:rPr>
          <w:rFonts w:ascii="Times New Roman" w:eastAsia="Times New Roman" w:hAnsi="Times New Roman" w:cs="Times New Roman"/>
          <w:bCs/>
          <w:iCs/>
          <w:sz w:val="28"/>
          <w:szCs w:val="28"/>
          <w:lang w:val="kk-KZ" w:eastAsia="ru-RU"/>
        </w:rPr>
        <w:t>күрт төмендетеді</w:t>
      </w:r>
      <w:r w:rsidRPr="004C4998">
        <w:rPr>
          <w:rFonts w:ascii="Times New Roman" w:eastAsia="Times New Roman" w:hAnsi="Times New Roman" w:cs="Times New Roman"/>
          <w:bCs/>
          <w:iCs/>
          <w:sz w:val="28"/>
          <w:szCs w:val="28"/>
          <w:lang w:val="kk-KZ" w:eastAsia="ru-RU"/>
        </w:rPr>
        <w:t>.</w:t>
      </w:r>
    </w:p>
    <w:p w:rsidR="009508A6" w:rsidRPr="004C4998"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Ең жоғары буферлік сыйымдылық және ластаушы заттардың өсімдік және жануарлар организмдеріне кері әсерін азайту қабілеті</w:t>
      </w:r>
      <w:r>
        <w:rPr>
          <w:rFonts w:ascii="Times New Roman" w:eastAsia="Times New Roman" w:hAnsi="Times New Roman" w:cs="Times New Roman"/>
          <w:sz w:val="28"/>
          <w:szCs w:val="28"/>
          <w:lang w:val="kk-KZ" w:eastAsia="ru-RU"/>
        </w:rPr>
        <w:t>,</w:t>
      </w:r>
      <w:r w:rsidRPr="004C4998">
        <w:rPr>
          <w:rFonts w:ascii="Times New Roman" w:eastAsia="Times New Roman" w:hAnsi="Times New Roman" w:cs="Times New Roman"/>
          <w:sz w:val="28"/>
          <w:szCs w:val="28"/>
          <w:lang w:val="kk-KZ" w:eastAsia="ru-RU"/>
        </w:rPr>
        <w:t xml:space="preserve"> құрамында қарашіріктері жоғары, гранулометриялық құрамы ауыр, сіңіру қабілеті жоғары, әкті материалдармен (карбонаттар) байытылған топырақтар болып табылады. Шамасы, егіншілік мәдениеті кезеңінде топырақ жамылғысы органикалық заттардың бастапқы қорының 15% дейін жоғалтқан. Оның үстіне бұл келеңсіз құбылыстар соңғы онжылдықтарда ерекше қарқын алды. Әсіресе күшті техногендік қысымды ірі өнеркәсіптік кәсіпорындар, ірі қалалар, көлік артериялары орналасқан аймақтардағы топырақтар сезінеді. Түрлі кәсіпорындардың, әсіресе химия және металлургия өнеркәсібінің өнеркәсіптік аймақтарына тікелей іргелес аумақтарда техногендік шөлдердің пайда болуы сирек емес.</w:t>
      </w:r>
    </w:p>
    <w:p w:rsidR="009508A6" w:rsidRPr="004C4998"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Қышқыл топырақтарда алюминий мен марганец иондарының мөлшері улы деңгейге жетуі мүмкін, ал руданың пайда болу аймақтарында жоғары концентрациялар көптеген ауыр металдар, соның ішінде сынап үшін сирек емес.</w:t>
      </w:r>
    </w:p>
    <w:p w:rsidR="009508A6" w:rsidRPr="004C4998"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Топырақтың ластануы, мониторингі және қорғалуы мәселелерін қарастыра отырып, органикалық және минералды тыңайтқыштарды, әртүрлі мелиоративтік құралдарды қолданудың жағымсыз салдарларына тоқталу керек. Мұндай жағымсыз салдарлардың ең қарапайым жағдайы тыңайтқыштар мен мелиоранттардағы ауыр металдардың, фторидтердің және басқа химиялық ластаушы заттардың деңгейімен байланысты.</w:t>
      </w:r>
    </w:p>
    <w:p w:rsidR="009508A6" w:rsidRPr="004C4998"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Топырақтың деградациясы - оның құрылымын бұзатын, жағымсыз химиялық қасиеттердің пайда болуына және құнарлылығын жоғалтуға әкелетін өзгерістер нәтижесінде топырақ сапасының біртіндеп нашарлауы. Топырақтың деградациясы табиғи апаттар (жанартау атқылауы, дауыл) және адамның реттелмейтін әрекеттері нәтижесінде болуы мүмкін. Ол көбінесе ресурстарды және қоршаған ортаны жаңғырту функцияларын орындау қабілетінің жоғалуымен бірге жүреді.</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Топырақтың деградация құбылыстарын топырақ жамылғысының бұзылуының әртүрлі бағыттарымен және топырақта болатын процестермен байланысты келесі жеті топқа бөлуге болады.</w:t>
      </w:r>
    </w:p>
    <w:p w:rsidR="009508A6" w:rsidRDefault="009508A6" w:rsidP="009508A6">
      <w:pPr>
        <w:spacing w:after="0" w:line="330" w:lineRule="atLeast"/>
        <w:ind w:firstLine="567"/>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 xml:space="preserve">1. Топырақтар мен экожүйелердің биоэнергетикалық режимінің бұзылуы: </w:t>
      </w:r>
      <w:r>
        <w:rPr>
          <w:rFonts w:ascii="Times New Roman" w:eastAsia="Times New Roman" w:hAnsi="Times New Roman" w:cs="Times New Roman"/>
          <w:sz w:val="28"/>
          <w:szCs w:val="28"/>
          <w:lang w:val="kk-KZ" w:eastAsia="ru-RU"/>
        </w:rPr>
        <w:t xml:space="preserve">   </w:t>
      </w:r>
    </w:p>
    <w:p w:rsidR="009508A6" w:rsidRDefault="009508A6" w:rsidP="009508A6">
      <w:pPr>
        <w:spacing w:after="0" w:line="330" w:lineRule="atLeast"/>
        <w:ind w:firstLine="567"/>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 топырақтың девегетациялануы;</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 топырақты құрғату;</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 топырақтың шаршауы және топырақтың сарқылуы.</w:t>
      </w:r>
    </w:p>
    <w:p w:rsidR="009508A6"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 xml:space="preserve">2. Топырақ горизонттарының және топырақ профилінің патологиялық жағдайы: </w:t>
      </w:r>
    </w:p>
    <w:p w:rsidR="009508A6"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 xml:space="preserve">- топырақтарды бар экожүйелерден айыру және алып тастау; </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 топырақ эрозиясы және дефляциясы;</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4C4998">
        <w:rPr>
          <w:rFonts w:ascii="Times New Roman" w:eastAsia="Times New Roman" w:hAnsi="Times New Roman" w:cs="Times New Roman"/>
          <w:sz w:val="28"/>
          <w:szCs w:val="28"/>
          <w:lang w:val="kk-KZ" w:eastAsia="ru-RU"/>
        </w:rPr>
        <w:t>- құрылымсыз жер қыртысының және шамадан тыс тығыздалған горизонттардың қалыптасуы.</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Топырақтың су және </w:t>
      </w:r>
      <w:r w:rsidRPr="004C4998">
        <w:rPr>
          <w:rFonts w:ascii="Times New Roman" w:eastAsia="Times New Roman" w:hAnsi="Times New Roman" w:cs="Times New Roman"/>
          <w:sz w:val="28"/>
          <w:szCs w:val="28"/>
          <w:lang w:val="kk-KZ" w:eastAsia="ru-RU"/>
        </w:rPr>
        <w:t>химиялық режимін бұзу:</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-топырақтың құрғауы және шөлейттенуі;</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сел және көшкін;</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-топырақтың қайталама сортаңдануы;</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топырақтың табиғи және қайталама қышқылдығы;</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топырақтың шамадан тыс құрғауы.</w:t>
      </w:r>
    </w:p>
    <w:p w:rsidR="009508A6"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xml:space="preserve">4. Су қоймасы суларының топырақтың тасуы, бұзылуы және сортаңдануы: </w:t>
      </w:r>
    </w:p>
    <w:p w:rsidR="009508A6"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xml:space="preserve">- жайылманың және бірінші жайылманың террассаларының су басуы; </w:t>
      </w:r>
    </w:p>
    <w:p w:rsidR="009508A6"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xml:space="preserve">- жер асты сулары деңгейінің көтерілуі және топырақтың су басуы; </w:t>
      </w:r>
    </w:p>
    <w:p w:rsidR="009508A6"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xml:space="preserve">-жағалаулардың тозуы және атыраулардың бітелуі; </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жағалау атырауларының топырақтарының эрозиясы мен бұзылуы;</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сулар мен топырақтың ластануы және сода (сілтілі) тұздануы.</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5. Топырақтың ластануы және химиялық улануы.</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6. Топырақтың гипотермиясы және қайталама мәңгі тоңы:</w:t>
      </w:r>
    </w:p>
    <w:p w:rsidR="009508A6" w:rsidRPr="00153D83"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 мәңгі тоң тараған аумақтардың ландшафттары мен топырақтарының деградациясы;</w:t>
      </w:r>
    </w:p>
    <w:p w:rsidR="009508A6" w:rsidRPr="008B2989"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-«мұзды жерлердің» бұзы</w:t>
      </w:r>
      <w:r w:rsidRPr="008B2989">
        <w:rPr>
          <w:rFonts w:ascii="Times New Roman" w:eastAsia="Times New Roman" w:hAnsi="Times New Roman" w:cs="Times New Roman"/>
          <w:sz w:val="28"/>
          <w:szCs w:val="28"/>
          <w:lang w:val="kk-KZ" w:eastAsia="ru-RU"/>
        </w:rPr>
        <w:t>луы және жойылуы.</w:t>
      </w:r>
    </w:p>
    <w:p w:rsidR="009508A6" w:rsidRPr="008B2989"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Топырақтың әскери әрекеттер</w:t>
      </w:r>
      <w:r w:rsidRPr="008B2989">
        <w:rPr>
          <w:rFonts w:ascii="Times New Roman" w:eastAsia="Times New Roman" w:hAnsi="Times New Roman" w:cs="Times New Roman"/>
          <w:sz w:val="28"/>
          <w:szCs w:val="28"/>
          <w:lang w:val="kk-KZ" w:eastAsia="ru-RU"/>
        </w:rPr>
        <w:t>мен, атомдық сәулеленумен жойылуы:</w:t>
      </w:r>
    </w:p>
    <w:p w:rsidR="009508A6" w:rsidRPr="008B2989"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8B2989">
        <w:rPr>
          <w:rFonts w:ascii="Times New Roman" w:eastAsia="Times New Roman" w:hAnsi="Times New Roman" w:cs="Times New Roman"/>
          <w:sz w:val="28"/>
          <w:szCs w:val="28"/>
          <w:lang w:val="kk-KZ" w:eastAsia="ru-RU"/>
        </w:rPr>
        <w:t>- кәдімгі соғыстар;</w:t>
      </w:r>
    </w:p>
    <w:p w:rsidR="009508A6" w:rsidRPr="008B2989" w:rsidRDefault="009508A6" w:rsidP="009508A6">
      <w:pPr>
        <w:spacing w:after="0" w:line="330" w:lineRule="atLeast"/>
        <w:ind w:firstLine="567"/>
        <w:jc w:val="both"/>
        <w:rPr>
          <w:rFonts w:ascii="Times New Roman" w:eastAsia="Times New Roman" w:hAnsi="Times New Roman" w:cs="Times New Roman"/>
          <w:sz w:val="28"/>
          <w:szCs w:val="28"/>
          <w:lang w:val="kk-KZ" w:eastAsia="ru-RU"/>
        </w:rPr>
      </w:pPr>
      <w:r w:rsidRPr="008B2989">
        <w:rPr>
          <w:rFonts w:ascii="Times New Roman" w:eastAsia="Times New Roman" w:hAnsi="Times New Roman" w:cs="Times New Roman"/>
          <w:sz w:val="28"/>
          <w:szCs w:val="28"/>
          <w:lang w:val="kk-KZ" w:eastAsia="ru-RU"/>
        </w:rPr>
        <w:t>-ядролық соғыстар және атомдық сәулелену;</w:t>
      </w:r>
    </w:p>
    <w:p w:rsidR="009508A6" w:rsidRPr="004C4998" w:rsidRDefault="009508A6" w:rsidP="009508A6">
      <w:pPr>
        <w:spacing w:after="0" w:line="330" w:lineRule="atLeast"/>
        <w:ind w:firstLine="567"/>
        <w:jc w:val="both"/>
        <w:rPr>
          <w:rFonts w:ascii="Times New Roman" w:eastAsia="Times New Roman" w:hAnsi="Times New Roman" w:cs="Times New Roman"/>
          <w:sz w:val="28"/>
          <w:szCs w:val="28"/>
          <w:lang w:eastAsia="ru-RU"/>
        </w:rPr>
      </w:pPr>
      <w:r w:rsidRPr="004C4998">
        <w:rPr>
          <w:rFonts w:ascii="Times New Roman" w:eastAsia="Times New Roman" w:hAnsi="Times New Roman" w:cs="Times New Roman"/>
          <w:sz w:val="28"/>
          <w:szCs w:val="28"/>
          <w:lang w:eastAsia="ru-RU"/>
        </w:rPr>
        <w:t>- атом электр станцияларындағы апаттар және радиоактивті материалдардың ағуы.</w:t>
      </w:r>
    </w:p>
    <w:p w:rsidR="009508A6" w:rsidRPr="004C4998" w:rsidRDefault="009508A6" w:rsidP="009508A6">
      <w:pPr>
        <w:spacing w:after="0" w:line="315" w:lineRule="atLeast"/>
        <w:ind w:firstLine="567"/>
        <w:jc w:val="both"/>
        <w:outlineLvl w:val="0"/>
        <w:rPr>
          <w:rFonts w:ascii="Times New Roman" w:eastAsia="Times New Roman" w:hAnsi="Times New Roman" w:cs="Times New Roman"/>
          <w:iCs/>
          <w:sz w:val="28"/>
          <w:szCs w:val="28"/>
          <w:lang w:eastAsia="ru-RU"/>
        </w:rPr>
      </w:pPr>
      <w:r w:rsidRPr="004C4998">
        <w:rPr>
          <w:rFonts w:ascii="Times New Roman" w:eastAsia="Times New Roman" w:hAnsi="Times New Roman" w:cs="Times New Roman"/>
          <w:iCs/>
          <w:sz w:val="28"/>
          <w:szCs w:val="28"/>
          <w:lang w:eastAsia="ru-RU"/>
        </w:rPr>
        <w:t>Топырақтың химиялық күйінің көрсеткіштері – топырақтың зерттеу кезіндегі күйін көрсететін химиялық қасиеттерінің сипаттамасы және топырақтың табиғи немесе антропогендік әсер ету бағыты мен жылдамдығы туралы түсінік беретін то</w:t>
      </w:r>
      <w:r>
        <w:rPr>
          <w:rFonts w:ascii="Times New Roman" w:eastAsia="Times New Roman" w:hAnsi="Times New Roman" w:cs="Times New Roman"/>
          <w:iCs/>
          <w:sz w:val="28"/>
          <w:szCs w:val="28"/>
          <w:lang w:eastAsia="ru-RU"/>
        </w:rPr>
        <w:t>пырақ процестерінің сипаттамасы және</w:t>
      </w:r>
      <w:r w:rsidRPr="004C4998">
        <w:rPr>
          <w:rFonts w:ascii="Times New Roman" w:eastAsia="Times New Roman" w:hAnsi="Times New Roman" w:cs="Times New Roman"/>
          <w:iCs/>
          <w:sz w:val="28"/>
          <w:szCs w:val="28"/>
          <w:lang w:eastAsia="ru-RU"/>
        </w:rPr>
        <w:t xml:space="preserve"> қалыптастыру</w:t>
      </w:r>
      <w:r>
        <w:rPr>
          <w:rFonts w:ascii="Times New Roman" w:eastAsia="Times New Roman" w:hAnsi="Times New Roman" w:cs="Times New Roman"/>
          <w:iCs/>
          <w:sz w:val="28"/>
          <w:szCs w:val="28"/>
          <w:lang w:val="kk-KZ" w:eastAsia="ru-RU"/>
        </w:rPr>
        <w:t>ы</w:t>
      </w:r>
      <w:r w:rsidRPr="004C4998">
        <w:rPr>
          <w:rFonts w:ascii="Times New Roman" w:eastAsia="Times New Roman" w:hAnsi="Times New Roman" w:cs="Times New Roman"/>
          <w:iCs/>
          <w:sz w:val="28"/>
          <w:szCs w:val="28"/>
          <w:lang w:eastAsia="ru-RU"/>
        </w:rPr>
        <w:t>. Топырақ процестерінің көрсеткіштері техногенез немесе ауыл шаруашылығында пайдалану кезінде топырақ қасиеттерінің өзгеруін болжауға қызмет ете алады. Химиялық қасиеттердің көрсеткіштеріне мыналар жатады: элементтік құрамы, химиялық элементтердің қоры, суда еритін тұздардың, гипстің, карбонаттардың мөлшері, органикалық заттардың мөлшері, элементтер мен қосылыстардың топтық құрамы, олардың қозғалғыштығы, қышқыл-негіздік және ион алмасу қасиеттері. .</w:t>
      </w:r>
    </w:p>
    <w:p w:rsidR="009508A6" w:rsidRPr="004C4998" w:rsidRDefault="009508A6" w:rsidP="009508A6">
      <w:pPr>
        <w:spacing w:after="0" w:line="315" w:lineRule="atLeast"/>
        <w:ind w:firstLine="567"/>
        <w:jc w:val="both"/>
        <w:outlineLvl w:val="0"/>
        <w:rPr>
          <w:rFonts w:ascii="Times New Roman" w:eastAsia="Times New Roman" w:hAnsi="Times New Roman" w:cs="Times New Roman"/>
          <w:iCs/>
          <w:sz w:val="28"/>
          <w:szCs w:val="28"/>
          <w:lang w:eastAsia="ru-RU"/>
        </w:rPr>
      </w:pPr>
      <w:r w:rsidRPr="004C4998">
        <w:rPr>
          <w:rFonts w:ascii="Times New Roman" w:eastAsia="Times New Roman" w:hAnsi="Times New Roman" w:cs="Times New Roman"/>
          <w:iCs/>
          <w:sz w:val="28"/>
          <w:szCs w:val="28"/>
          <w:lang w:eastAsia="ru-RU"/>
        </w:rPr>
        <w:t>Топырақ процестерінің химиялық көрсеткіштері екі топқа бөлінеді:</w:t>
      </w:r>
    </w:p>
    <w:p w:rsidR="009508A6" w:rsidRPr="004C4998" w:rsidRDefault="009508A6" w:rsidP="009508A6">
      <w:pPr>
        <w:spacing w:after="0" w:line="315" w:lineRule="atLeast"/>
        <w:ind w:firstLine="567"/>
        <w:jc w:val="both"/>
        <w:outlineLvl w:val="0"/>
        <w:rPr>
          <w:rFonts w:ascii="Times New Roman" w:eastAsia="Times New Roman" w:hAnsi="Times New Roman" w:cs="Times New Roman"/>
          <w:iCs/>
          <w:sz w:val="28"/>
          <w:szCs w:val="28"/>
          <w:lang w:eastAsia="ru-RU"/>
        </w:rPr>
      </w:pPr>
      <w:r w:rsidRPr="004C4998">
        <w:rPr>
          <w:rFonts w:ascii="Times New Roman" w:eastAsia="Times New Roman" w:hAnsi="Times New Roman" w:cs="Times New Roman"/>
          <w:iCs/>
          <w:sz w:val="28"/>
          <w:szCs w:val="28"/>
          <w:lang w:eastAsia="ru-RU"/>
        </w:rPr>
        <w:t>1) процестер бағытының көрсеткіштері: қосылыстардың немесе элементтердің профильдік таралуы, элювиалды-жинақтаушы коэффициенттері, ауыр металдардың жинақталу көрсеткіштері, гербицидтердің уыттылық коэффициенті және т.б.;</w:t>
      </w:r>
    </w:p>
    <w:p w:rsidR="009508A6" w:rsidRPr="004C4998" w:rsidRDefault="009508A6" w:rsidP="009508A6">
      <w:pPr>
        <w:spacing w:after="0" w:line="315" w:lineRule="atLeast"/>
        <w:ind w:firstLine="567"/>
        <w:jc w:val="both"/>
        <w:outlineLvl w:val="0"/>
        <w:rPr>
          <w:rFonts w:ascii="Times New Roman" w:eastAsia="Times New Roman" w:hAnsi="Times New Roman" w:cs="Times New Roman"/>
          <w:iCs/>
          <w:sz w:val="28"/>
          <w:szCs w:val="28"/>
          <w:lang w:eastAsia="ru-RU"/>
        </w:rPr>
      </w:pPr>
      <w:r w:rsidRPr="004C4998">
        <w:rPr>
          <w:rFonts w:ascii="Times New Roman" w:eastAsia="Times New Roman" w:hAnsi="Times New Roman" w:cs="Times New Roman"/>
          <w:iCs/>
          <w:sz w:val="28"/>
          <w:szCs w:val="28"/>
          <w:lang w:eastAsia="ru-RU"/>
        </w:rPr>
        <w:t>2) процестер жылдамдығының көрсеткіштері: тұздану жылдамдығы; сілтілену; гумустың жоғалуы; топырақтың улы заттармен ластануы. Топырақтың ластану көрсеткіштері – сандық деңгейлері антропогендік факторлардың әсерінен топырақтағы жағымсыз өзгерістерді анықтауға мүмкіндік беретін топырақ қасиеттерінің тізбесі.</w:t>
      </w:r>
    </w:p>
    <w:p w:rsidR="009508A6" w:rsidRPr="00CC6809" w:rsidRDefault="009508A6" w:rsidP="009508A6">
      <w:pPr>
        <w:spacing w:after="0" w:line="315" w:lineRule="atLeast"/>
        <w:ind w:firstLine="567"/>
        <w:outlineLvl w:val="0"/>
        <w:rPr>
          <w:rFonts w:ascii="Times New Roman" w:eastAsia="Times New Roman" w:hAnsi="Times New Roman" w:cs="Times New Roman"/>
          <w:b/>
          <w:bCs/>
          <w:i/>
          <w:iCs/>
          <w:color w:val="0070C0"/>
          <w:kern w:val="36"/>
          <w:sz w:val="28"/>
          <w:szCs w:val="28"/>
          <w:lang w:eastAsia="ru-RU"/>
        </w:rPr>
      </w:pPr>
    </w:p>
    <w:p w:rsidR="009508A6" w:rsidRPr="00FD020C" w:rsidRDefault="009508A6" w:rsidP="009508A6">
      <w:pPr>
        <w:spacing w:after="0" w:line="330" w:lineRule="atLeast"/>
        <w:ind w:firstLine="567"/>
        <w:jc w:val="both"/>
        <w:rPr>
          <w:rFonts w:ascii="Times New Roman" w:eastAsia="Times New Roman" w:hAnsi="Times New Roman" w:cs="Times New Roman"/>
          <w:b/>
          <w:bCs/>
          <w:iCs/>
          <w:kern w:val="36"/>
          <w:sz w:val="28"/>
          <w:szCs w:val="28"/>
          <w:lang w:val="kk-KZ" w:eastAsia="ru-RU"/>
        </w:rPr>
      </w:pPr>
      <w:r w:rsidRPr="00FD020C">
        <w:rPr>
          <w:rFonts w:ascii="Times New Roman" w:eastAsia="Times New Roman" w:hAnsi="Times New Roman" w:cs="Times New Roman"/>
          <w:b/>
          <w:bCs/>
          <w:iCs/>
          <w:kern w:val="36"/>
          <w:sz w:val="28"/>
          <w:szCs w:val="28"/>
          <w:lang w:val="kk-KZ" w:eastAsia="ru-RU"/>
        </w:rPr>
        <w:t>7.4 Дүниежүзілік мұхиттың ластануы</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Cs/>
          <w:kern w:val="36"/>
          <w:sz w:val="28"/>
          <w:szCs w:val="28"/>
          <w:lang w:val="kk-KZ" w:eastAsia="ru-RU"/>
        </w:rPr>
        <w:t>Кез келген су объектісі немесе су көзі оның сыртқы ортасымен байланысты. Оған жер үсті немесе жер асты суларының қалыптасу жағдайлары, әртүрлі табиғат құбылыстары, өнеркәсіп, өнеркәсіптік және коммуналдық құрылыс, көлік, шаруашылық және тұрмыстық адам қызметі әсер етеді. Бұл әсерлердің салдары судың сапасын нашарлататын су ортасына жаңа, әдеттен тыс ластаушы заттардың түсуі болып табылады. Соңғы онжылдықтарда Дүниежүзілік мұхит суларына антропогендік жүктеме айтарлықтай өсті. Соның салдарынан теңіз суының сапасы күрт нашарлап, мұхиттың биологиялық ресурстарына зиян келтіріліп, адам денсаулығына қауіп төнді.</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Cs/>
          <w:kern w:val="36"/>
          <w:sz w:val="28"/>
          <w:szCs w:val="28"/>
          <w:lang w:val="kk-KZ" w:eastAsia="ru-RU"/>
        </w:rPr>
        <w:t>Теңіздер мен мұхиттар суларының ластануының негізгі себептеріне мыналар жатады:</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Cs/>
          <w:kern w:val="36"/>
          <w:sz w:val="28"/>
          <w:szCs w:val="28"/>
          <w:lang w:val="kk-KZ" w:eastAsia="ru-RU"/>
        </w:rPr>
        <w:t>• теңіз түбіне ластаушы заттарды көму (радиоактивті қалдықтар, пестицидтер және т.б.). Мысалы, Балтық теңізінде 7 мың тонна мышьяк көмілген;</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Cs/>
          <w:kern w:val="36"/>
          <w:sz w:val="28"/>
          <w:szCs w:val="28"/>
          <w:lang w:val="kk-KZ" w:eastAsia="ru-RU"/>
        </w:rPr>
        <w:t>• мұнай сияқты теңіз кемелерінен түрлі ағып кетулер (мұнай өнімдерінің жылдық төгінділері 2,5 млн. тоннаны құрайды);</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Cs/>
          <w:kern w:val="36"/>
          <w:sz w:val="28"/>
          <w:szCs w:val="28"/>
          <w:lang w:val="kk-KZ" w:eastAsia="ru-RU"/>
        </w:rPr>
        <w:t>• су асты құбырларынан кездейсоқ шығарындылар мен төгінділер;</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Cs/>
          <w:kern w:val="36"/>
          <w:sz w:val="28"/>
          <w:szCs w:val="28"/>
          <w:lang w:val="kk-KZ" w:eastAsia="ru-RU"/>
        </w:rPr>
        <w:t>•теңіз түбіндегі пайдалы қазбаларды өндіру;</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Cs/>
          <w:kern w:val="36"/>
          <w:sz w:val="28"/>
          <w:szCs w:val="28"/>
          <w:lang w:val="kk-KZ" w:eastAsia="ru-RU"/>
        </w:rPr>
        <w:t>• атмосферадан жауын-шашынмен ластаушы заттардың түсуі;</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Cs/>
          <w:kern w:val="36"/>
          <w:sz w:val="28"/>
          <w:szCs w:val="28"/>
          <w:lang w:val="kk-KZ" w:eastAsia="ru-RU"/>
        </w:rPr>
        <w:t>•өндірістік және тұрмыстық ағынды суларды теңіздерге немесе оларға құятын өзендерге төгу;</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Cs/>
          <w:kern w:val="36"/>
          <w:sz w:val="28"/>
          <w:szCs w:val="28"/>
          <w:lang w:val="kk-KZ" w:eastAsia="ru-RU"/>
        </w:rPr>
        <w:t>• ауыл және орман шаруашылығында қолданылатын заттары бар ағынды сулардың жерінен келіп түсуі.</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Cs/>
          <w:kern w:val="36"/>
          <w:sz w:val="28"/>
          <w:szCs w:val="28"/>
          <w:lang w:val="kk-KZ" w:eastAsia="ru-RU"/>
        </w:rPr>
        <w:t xml:space="preserve">Жоғарыда айтылғандардан басқа, Дүниежүзілік мұхитқа антропогендік </w:t>
      </w:r>
      <w:r>
        <w:rPr>
          <w:rFonts w:ascii="Times New Roman" w:eastAsia="Times New Roman" w:hAnsi="Times New Roman" w:cs="Times New Roman"/>
          <w:bCs/>
          <w:iCs/>
          <w:kern w:val="36"/>
          <w:sz w:val="28"/>
          <w:szCs w:val="28"/>
          <w:lang w:val="kk-KZ" w:eastAsia="ru-RU"/>
        </w:rPr>
        <w:t xml:space="preserve">жолмен </w:t>
      </w:r>
      <w:r w:rsidRPr="004C4998">
        <w:rPr>
          <w:rFonts w:ascii="Times New Roman" w:eastAsia="Times New Roman" w:hAnsi="Times New Roman" w:cs="Times New Roman"/>
          <w:bCs/>
          <w:iCs/>
          <w:kern w:val="36"/>
          <w:sz w:val="28"/>
          <w:szCs w:val="28"/>
          <w:lang w:val="kk-KZ" w:eastAsia="ru-RU"/>
        </w:rPr>
        <w:t>шыққан жаңа ластаушы заттардың көп мөлшері түседі. Су ортасына түсетін ластану амалдарға, критерийлерге және міндеттерге байланысты әртүрлі жіктеледі.</w:t>
      </w:r>
    </w:p>
    <w:p w:rsidR="009508A6" w:rsidRPr="004C4998" w:rsidRDefault="009508A6" w:rsidP="009508A6">
      <w:pPr>
        <w:spacing w:after="0" w:line="330" w:lineRule="atLeast"/>
        <w:ind w:firstLine="567"/>
        <w:jc w:val="both"/>
        <w:rPr>
          <w:rFonts w:ascii="Times New Roman" w:eastAsia="Times New Roman" w:hAnsi="Times New Roman" w:cs="Times New Roman"/>
          <w:bCs/>
          <w:iCs/>
          <w:kern w:val="36"/>
          <w:sz w:val="28"/>
          <w:szCs w:val="28"/>
          <w:lang w:val="kk-KZ" w:eastAsia="ru-RU"/>
        </w:rPr>
      </w:pPr>
      <w:r w:rsidRPr="004C4998">
        <w:rPr>
          <w:rFonts w:ascii="Times New Roman" w:eastAsia="Times New Roman" w:hAnsi="Times New Roman" w:cs="Times New Roman"/>
          <w:bCs/>
          <w:i/>
          <w:iCs/>
          <w:kern w:val="36"/>
          <w:sz w:val="28"/>
          <w:szCs w:val="28"/>
          <w:lang w:val="kk-KZ" w:eastAsia="ru-RU"/>
        </w:rPr>
        <w:t>Химиялық ластану –</w:t>
      </w:r>
      <w:r w:rsidRPr="004C4998">
        <w:rPr>
          <w:rFonts w:ascii="Times New Roman" w:eastAsia="Times New Roman" w:hAnsi="Times New Roman" w:cs="Times New Roman"/>
          <w:bCs/>
          <w:iCs/>
          <w:kern w:val="36"/>
          <w:sz w:val="28"/>
          <w:szCs w:val="28"/>
          <w:lang w:val="kk-KZ" w:eastAsia="ru-RU"/>
        </w:rPr>
        <w:t xml:space="preserve"> судың құрамындағы бейорганикалық (минералды тұздар, қышқылдар, сілтілер, саз бөлшектері) және органикалық табиғаты (мұнай және мұнай өнімдері, органикалық қалдықтар, сулар) құрамындағы зиянды қоспалардың көбеюінен </w:t>
      </w:r>
      <w:r w:rsidRPr="002D51BD">
        <w:rPr>
          <w:rFonts w:ascii="Times New Roman" w:eastAsia="Times New Roman" w:hAnsi="Times New Roman" w:cs="Times New Roman"/>
          <w:bCs/>
          <w:iCs/>
          <w:kern w:val="36"/>
          <w:sz w:val="28"/>
          <w:szCs w:val="28"/>
          <w:lang w:val="kk-KZ" w:eastAsia="ru-RU"/>
        </w:rPr>
        <w:t>(</w:t>
      </w:r>
      <w:r w:rsidRPr="004C4998">
        <w:rPr>
          <w:rFonts w:ascii="Times New Roman" w:eastAsia="Times New Roman" w:hAnsi="Times New Roman" w:cs="Times New Roman"/>
          <w:bCs/>
          <w:iCs/>
          <w:kern w:val="36"/>
          <w:sz w:val="28"/>
          <w:szCs w:val="28"/>
          <w:lang w:val="kk-KZ" w:eastAsia="ru-RU"/>
        </w:rPr>
        <w:t>беттік белсенді зат</w:t>
      </w:r>
      <w:r>
        <w:rPr>
          <w:rFonts w:ascii="Times New Roman" w:eastAsia="Times New Roman" w:hAnsi="Times New Roman" w:cs="Times New Roman"/>
          <w:bCs/>
          <w:iCs/>
          <w:kern w:val="36"/>
          <w:sz w:val="28"/>
          <w:szCs w:val="28"/>
          <w:lang w:val="kk-KZ" w:eastAsia="ru-RU"/>
        </w:rPr>
        <w:t>тар, пестицидтер</w:t>
      </w:r>
      <w:r w:rsidRPr="004C4998">
        <w:rPr>
          <w:rFonts w:ascii="Times New Roman" w:eastAsia="Times New Roman" w:hAnsi="Times New Roman" w:cs="Times New Roman"/>
          <w:bCs/>
          <w:iCs/>
          <w:kern w:val="36"/>
          <w:sz w:val="28"/>
          <w:szCs w:val="28"/>
          <w:lang w:val="kk-KZ" w:eastAsia="ru-RU"/>
        </w:rPr>
        <w:t xml:space="preserve">судың табиғи химиялық қасиеттерінің өзгеруі. </w:t>
      </w:r>
    </w:p>
    <w:p w:rsidR="009508A6" w:rsidRPr="004C4998" w:rsidRDefault="009508A6" w:rsidP="009508A6">
      <w:pPr>
        <w:spacing w:after="0" w:line="315" w:lineRule="atLeast"/>
        <w:ind w:firstLine="567"/>
        <w:jc w:val="both"/>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i/>
          <w:sz w:val="28"/>
          <w:szCs w:val="28"/>
          <w:lang w:val="kk-KZ" w:eastAsia="ru-RU"/>
        </w:rPr>
        <w:t>Бейорганикалық ластану</w:t>
      </w:r>
      <w:r w:rsidRPr="004C4998">
        <w:rPr>
          <w:rFonts w:ascii="Times New Roman" w:eastAsia="Times New Roman" w:hAnsi="Times New Roman" w:cs="Times New Roman"/>
          <w:bCs/>
          <w:sz w:val="28"/>
          <w:szCs w:val="28"/>
          <w:lang w:val="kk-KZ" w:eastAsia="ru-RU"/>
        </w:rPr>
        <w:t>. Тұщы және теңіз суларының негізгі бейорганикалық (минералды) ластаушылары су ортасының тұрғындары үшін улы болып табылатын әртүрлі химиялық қосылыстар болып табылады. Бұлар мышьяк, қорғасын, кадмий, сынап, хром, мыс, фтор қосылыстары. Олардың көпшілігі адам әрекетінің нәтижесінде суға түседі. Ауыр металдар фитопланктонмен сіңеді, содан кейін қоректік тізбек арқылы жоғары ұйымдасқан организмдерге беріледі.</w:t>
      </w:r>
    </w:p>
    <w:p w:rsidR="009508A6" w:rsidRPr="004C4998" w:rsidRDefault="009508A6" w:rsidP="009508A6">
      <w:pPr>
        <w:spacing w:after="0" w:line="315" w:lineRule="atLeast"/>
        <w:ind w:firstLine="567"/>
        <w:jc w:val="both"/>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i/>
          <w:sz w:val="28"/>
          <w:szCs w:val="28"/>
          <w:lang w:val="kk-KZ" w:eastAsia="ru-RU"/>
        </w:rPr>
        <w:t>Органикалық ластану</w:t>
      </w:r>
      <w:r w:rsidRPr="004C4998">
        <w:rPr>
          <w:rFonts w:ascii="Times New Roman" w:eastAsia="Times New Roman" w:hAnsi="Times New Roman" w:cs="Times New Roman"/>
          <w:bCs/>
          <w:sz w:val="28"/>
          <w:szCs w:val="28"/>
          <w:lang w:val="kk-KZ" w:eastAsia="ru-RU"/>
        </w:rPr>
        <w:t>. Құрлықтан мұхитқа енетін еритін заттардың ішінде су ортасының тұрғындары үшін тек минералды және биогендік элементтер ғана емес, сонымен қатар органикалық қалдықтардың да маңызы зор. Органикалық заттардың мұхитқа шығарылуы жылына 380 миллион тоннаға бағаланады. Құрамында органикалық суспензиялар немесе еріген органикалық заттар бар ағынды сулар су объектілерінің жағдайына теріс әсер етеді. Зиянды әсерлер судағы оттегінің азаюына қандай да бір жолмен ықпал ететін барлық ластаушы заттармен әсер етеді. Бетт</w:t>
      </w:r>
      <w:r>
        <w:rPr>
          <w:rFonts w:ascii="Times New Roman" w:eastAsia="Times New Roman" w:hAnsi="Times New Roman" w:cs="Times New Roman"/>
          <w:bCs/>
          <w:sz w:val="28"/>
          <w:szCs w:val="28"/>
          <w:lang w:val="kk-KZ" w:eastAsia="ru-RU"/>
        </w:rPr>
        <w:t>ік белсенді заттар (БАЗ), майлы тоңдар мен</w:t>
      </w:r>
      <w:r w:rsidRPr="004C4998">
        <w:rPr>
          <w:rFonts w:ascii="Times New Roman" w:eastAsia="Times New Roman" w:hAnsi="Times New Roman" w:cs="Times New Roman"/>
          <w:bCs/>
          <w:sz w:val="28"/>
          <w:szCs w:val="28"/>
          <w:lang w:val="kk-KZ" w:eastAsia="ru-RU"/>
        </w:rPr>
        <w:t xml:space="preserve"> майлар, жағармайлар судың бетінде су мен атмосфера арасындағы газ алмасуды болдырмайтын қабықша түзеді, бұл судың оттегімен қанығу дәрежесін төмендетеді. Тұрмыстық қалдықтар адамның кейбір ауруларының (іш сүзегі, дизентерия, тырысқақ) көзі болғандықтан ғана емес, оның ыдырауы үшін оттегінің көп мөлшерін қажет ететіндігімен де қауіпті.</w:t>
      </w:r>
    </w:p>
    <w:p w:rsidR="009508A6" w:rsidRPr="004C4998" w:rsidRDefault="009508A6" w:rsidP="009508A6">
      <w:pPr>
        <w:spacing w:after="0" w:line="315" w:lineRule="atLeast"/>
        <w:ind w:firstLine="567"/>
        <w:jc w:val="both"/>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i/>
          <w:sz w:val="28"/>
          <w:szCs w:val="28"/>
          <w:lang w:val="kk-KZ" w:eastAsia="ru-RU"/>
        </w:rPr>
        <w:t>Мұнай және мұнай өнімдері.</w:t>
      </w:r>
      <w:r w:rsidRPr="004C4998">
        <w:rPr>
          <w:rFonts w:ascii="Times New Roman" w:eastAsia="Times New Roman" w:hAnsi="Times New Roman" w:cs="Times New Roman"/>
          <w:bCs/>
          <w:sz w:val="28"/>
          <w:szCs w:val="28"/>
          <w:lang w:val="kk-KZ" w:eastAsia="ru-RU"/>
        </w:rPr>
        <w:t xml:space="preserve"> Мұнай және мұнай өнімдері мұхиттарды ластаушы заттар болып табылады. </w:t>
      </w:r>
      <w:r>
        <w:rPr>
          <w:rFonts w:ascii="Times New Roman" w:eastAsia="Times New Roman" w:hAnsi="Times New Roman" w:cs="Times New Roman"/>
          <w:bCs/>
          <w:sz w:val="28"/>
          <w:szCs w:val="28"/>
          <w:lang w:val="kk-KZ" w:eastAsia="ru-RU"/>
        </w:rPr>
        <w:t>1980 жылдардың басында</w:t>
      </w:r>
      <w:r w:rsidRPr="004C4998">
        <w:rPr>
          <w:rFonts w:ascii="Times New Roman" w:eastAsia="Times New Roman" w:hAnsi="Times New Roman" w:cs="Times New Roman"/>
          <w:bCs/>
          <w:sz w:val="28"/>
          <w:szCs w:val="28"/>
          <w:lang w:val="kk-KZ" w:eastAsia="ru-RU"/>
        </w:rPr>
        <w:t xml:space="preserve"> мұхитқа жыл сайын шамамен 16 миллион тонна мұнай түсіп, бұл әлемдік өндірістің 10,23% құрады. Мұнайдың ең көп шығыны оны өндірістік аумақтардан тасымалдаумен байланысты. Төтенше жағдайлар, танкерлердің бортқа жуғыш және балласт суын ағызуы – мұның бәрі теңіз жолдары бойында тұрақты ластаушы кен орындарының болуына әкеледі.</w:t>
      </w:r>
    </w:p>
    <w:p w:rsidR="009508A6" w:rsidRPr="004C4998" w:rsidRDefault="009508A6" w:rsidP="009508A6">
      <w:pPr>
        <w:spacing w:after="0" w:line="315" w:lineRule="atLeast"/>
        <w:ind w:firstLine="567"/>
        <w:jc w:val="both"/>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sz w:val="28"/>
          <w:szCs w:val="28"/>
          <w:lang w:val="kk-KZ" w:eastAsia="ru-RU"/>
        </w:rPr>
        <w:t>Майлы пленка спектрдің құрамын және суға жарықтың ену қарқындылығын өзгертеді. Шикі мұнайдың жұқа қабықшаларының жарық өткізгіштігі 1–10% (280 нм) мен 60–70% (400 нм) аралығында болады. Қалыңдығы 13–40 мкм пленка инфрақызыл сәулеленуді толығымен сіңіреді. Мұнай сумен араласқанда екі түрлі эмульсия түзеді: тура «судағы мұнай» және кері «мұнайдағы су».</w:t>
      </w:r>
    </w:p>
    <w:p w:rsidR="009508A6" w:rsidRPr="004C4998"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i/>
          <w:sz w:val="28"/>
          <w:szCs w:val="28"/>
          <w:lang w:val="kk-KZ" w:eastAsia="ru-RU"/>
        </w:rPr>
        <w:t>Қалдықтарды кәдеге жарату (қоқыс тастау) мақсатында теңізге төгу.</w:t>
      </w:r>
      <w:r w:rsidRPr="004C4998">
        <w:rPr>
          <w:rFonts w:ascii="Times New Roman" w:eastAsia="Times New Roman" w:hAnsi="Times New Roman" w:cs="Times New Roman"/>
          <w:bCs/>
          <w:sz w:val="28"/>
          <w:szCs w:val="28"/>
          <w:lang w:val="kk-KZ" w:eastAsia="ru-RU"/>
        </w:rPr>
        <w:t xml:space="preserve"> Теңізге шығу мүмкіндігі бар көптеген елдер әртүрлі материалдар мен заттарды, атап айтқанда тереңдету кезінде қазылған топырақты, бұрғылау шлактарын, өнеркәсіп қалдықтарын, құрылыс қалдықтарын, қатты қалдықтарды, жарылғыш және химиялық заттарды, радиоактивті қалдықтарды теңізде кәдеге жаратуды жүзеге асырады. Материалды ағызу және су бағанасы арқылы өту кезінде ластаушы заттардың бір бөлігі судың сапасын өзгерте отырып, ерітіндіге түседі, ал екінші бөлігі суспензияланған бөлшектермен сорбцияланып, төменгі шөгінділерге түседі. Сонымен бірге судың лайлылығы артады. Органикалық заттардың болуы көбінесе судағы оттегінің тез жұмсалуына және көбінесе оның толық жойылуына, суспензиялардың еруіне, металдардың еріген күйінде жиналуына және күкіртті сутегінің пайда болуына әкеледі.</w:t>
      </w:r>
    </w:p>
    <w:p w:rsidR="009508A6"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116E67" w:rsidRDefault="00116E67"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116E67" w:rsidRDefault="00116E67"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116E67" w:rsidRDefault="00116E67"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9508A6" w:rsidRPr="00FD020C"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FD020C">
        <w:rPr>
          <w:rFonts w:ascii="Times New Roman" w:eastAsia="Times New Roman" w:hAnsi="Times New Roman" w:cs="Times New Roman"/>
          <w:bCs/>
          <w:sz w:val="28"/>
          <w:szCs w:val="28"/>
          <w:lang w:val="kk-KZ" w:eastAsia="ru-RU"/>
        </w:rPr>
        <w:t>Жалпылама қорыта айтқанда:</w:t>
      </w:r>
    </w:p>
    <w:p w:rsidR="009508A6" w:rsidRPr="004C4998"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sz w:val="28"/>
          <w:szCs w:val="28"/>
          <w:lang w:val="kk-KZ" w:eastAsia="ru-RU"/>
        </w:rPr>
        <w:t>• Топырақтың деградациясы – оның құрылымын бұзатын, жағымсыз химиялық қасиеттердің пайда болуына және құнарлылығын жоғалтуға әкелетін өзгерістер нәтижесінде топырақ сапасының біртіндеп нашарлауы.</w:t>
      </w:r>
    </w:p>
    <w:p w:rsidR="009508A6" w:rsidRPr="004C4998"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sz w:val="28"/>
          <w:szCs w:val="28"/>
          <w:lang w:val="kk-KZ" w:eastAsia="ru-RU"/>
        </w:rPr>
        <w:t>•Топырақтың химиялық күйінің көрсеткіштері</w:t>
      </w:r>
      <w:r>
        <w:rPr>
          <w:rFonts w:ascii="Times New Roman" w:eastAsia="Times New Roman" w:hAnsi="Times New Roman" w:cs="Times New Roman"/>
          <w:bCs/>
          <w:sz w:val="28"/>
          <w:szCs w:val="28"/>
          <w:lang w:val="kk-KZ" w:eastAsia="ru-RU"/>
        </w:rPr>
        <w:t>;</w:t>
      </w:r>
      <w:r w:rsidRPr="004C4998">
        <w:rPr>
          <w:rFonts w:ascii="Times New Roman" w:eastAsia="Times New Roman" w:hAnsi="Times New Roman" w:cs="Times New Roman"/>
          <w:bCs/>
          <w:sz w:val="28"/>
          <w:szCs w:val="28"/>
          <w:lang w:val="kk-KZ" w:eastAsia="ru-RU"/>
        </w:rPr>
        <w:t xml:space="preserve"> топырақтың зерттеу кезіндегі күйін көрсететін химиялық қасиеттерінің сипаттамасы</w:t>
      </w:r>
      <w:r>
        <w:rPr>
          <w:rFonts w:ascii="Times New Roman" w:eastAsia="Times New Roman" w:hAnsi="Times New Roman" w:cs="Times New Roman"/>
          <w:bCs/>
          <w:sz w:val="28"/>
          <w:szCs w:val="28"/>
          <w:lang w:val="kk-KZ" w:eastAsia="ru-RU"/>
        </w:rPr>
        <w:t>н</w:t>
      </w:r>
      <w:r w:rsidRPr="004C4998">
        <w:rPr>
          <w:rFonts w:ascii="Times New Roman" w:eastAsia="Times New Roman" w:hAnsi="Times New Roman" w:cs="Times New Roman"/>
          <w:bCs/>
          <w:sz w:val="28"/>
          <w:szCs w:val="28"/>
          <w:lang w:val="kk-KZ" w:eastAsia="ru-RU"/>
        </w:rPr>
        <w:t>,</w:t>
      </w:r>
      <w:r>
        <w:rPr>
          <w:rFonts w:ascii="Times New Roman" w:eastAsia="Times New Roman" w:hAnsi="Times New Roman" w:cs="Times New Roman"/>
          <w:bCs/>
          <w:sz w:val="28"/>
          <w:szCs w:val="28"/>
          <w:lang w:val="kk-KZ" w:eastAsia="ru-RU"/>
        </w:rPr>
        <w:t xml:space="preserve"> </w:t>
      </w:r>
      <w:r w:rsidRPr="004C4998">
        <w:rPr>
          <w:rFonts w:ascii="Times New Roman" w:eastAsia="Times New Roman" w:hAnsi="Times New Roman" w:cs="Times New Roman"/>
          <w:bCs/>
          <w:sz w:val="28"/>
          <w:szCs w:val="28"/>
          <w:lang w:val="kk-KZ" w:eastAsia="ru-RU"/>
        </w:rPr>
        <w:t>бағыты туралы түсінік бере отырып, топырақ процестерінің сипаттамасы</w:t>
      </w:r>
      <w:r>
        <w:rPr>
          <w:rFonts w:ascii="Times New Roman" w:eastAsia="Times New Roman" w:hAnsi="Times New Roman" w:cs="Times New Roman"/>
          <w:bCs/>
          <w:sz w:val="28"/>
          <w:szCs w:val="28"/>
          <w:lang w:val="kk-KZ" w:eastAsia="ru-RU"/>
        </w:rPr>
        <w:t xml:space="preserve">н </w:t>
      </w:r>
      <w:r w:rsidRPr="004C4998">
        <w:rPr>
          <w:rFonts w:ascii="Times New Roman" w:eastAsia="Times New Roman" w:hAnsi="Times New Roman" w:cs="Times New Roman"/>
          <w:bCs/>
          <w:sz w:val="28"/>
          <w:szCs w:val="28"/>
          <w:lang w:val="kk-KZ" w:eastAsia="ru-RU"/>
        </w:rPr>
        <w:t>және табиғи немесе антропогендік топырақ түзілу жылдамдығы</w:t>
      </w:r>
      <w:r>
        <w:rPr>
          <w:rFonts w:ascii="Times New Roman" w:eastAsia="Times New Roman" w:hAnsi="Times New Roman" w:cs="Times New Roman"/>
          <w:bCs/>
          <w:sz w:val="28"/>
          <w:szCs w:val="28"/>
          <w:lang w:val="kk-KZ" w:eastAsia="ru-RU"/>
        </w:rPr>
        <w:t>н көрсетеді</w:t>
      </w:r>
      <w:r w:rsidRPr="004C4998">
        <w:rPr>
          <w:rFonts w:ascii="Times New Roman" w:eastAsia="Times New Roman" w:hAnsi="Times New Roman" w:cs="Times New Roman"/>
          <w:bCs/>
          <w:sz w:val="28"/>
          <w:szCs w:val="28"/>
          <w:lang w:val="kk-KZ" w:eastAsia="ru-RU"/>
        </w:rPr>
        <w:t>.</w:t>
      </w:r>
    </w:p>
    <w:p w:rsidR="009508A6" w:rsidRPr="004C4998"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sz w:val="28"/>
          <w:szCs w:val="28"/>
          <w:lang w:val="kk-KZ" w:eastAsia="ru-RU"/>
        </w:rPr>
        <w:t>•Химиялық қасиеттердің көрсеткіштеріне мыналар жатады: элементтік құрамы, химиялық элементтердің қоры, суда еритін тұздардың, гипстің, карбонаттардың мөлшері, органикалық заттардың мөлшері, элементтер мен қосылыстардың топтық құрамы, олардың қозғалғыштығы, қышқыл-негіздік және ион алмастырғыштық қасиеттері.</w:t>
      </w:r>
    </w:p>
    <w:p w:rsidR="009508A6" w:rsidRPr="004C4998"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sz w:val="28"/>
          <w:szCs w:val="28"/>
          <w:lang w:val="kk-KZ" w:eastAsia="ru-RU"/>
        </w:rPr>
        <w:t>• Дүниежүзілік мұхиттың химиялық ластануы – судың құрамындағы бейорганикалық (минералды тұздар, қышқылдар, сілтілер, саз бөлшектері) және органикалық табиғаты (мұнай және мұнай) құрамындағы зиянды қоспалардың көбеюінен судың табиғи химиялық қасиеттерінің өзгеруі. өнімдер, органикалық қалдықтар, беттік белсенді заттар, пестицидтер).</w:t>
      </w:r>
    </w:p>
    <w:p w:rsidR="009508A6" w:rsidRPr="004C4998"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sz w:val="28"/>
          <w:szCs w:val="28"/>
          <w:lang w:val="kk-KZ" w:eastAsia="ru-RU"/>
        </w:rPr>
        <w:t>• Органикалық заттардың болуы көбінесе судағы оттегінің жұмсалуына және оның толық жойылуына әкеледі.</w:t>
      </w:r>
    </w:p>
    <w:p w:rsidR="009508A6" w:rsidRPr="004C4998"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4C4998">
        <w:rPr>
          <w:rFonts w:ascii="Times New Roman" w:eastAsia="Times New Roman" w:hAnsi="Times New Roman" w:cs="Times New Roman"/>
          <w:bCs/>
          <w:sz w:val="28"/>
          <w:szCs w:val="28"/>
          <w:lang w:val="kk-KZ" w:eastAsia="ru-RU"/>
        </w:rPr>
        <w:t>• Мұнай көмірсутектері мен беттік белсенді заттары бар беткі қабықшалар пайда болған жағдайда ауа-су шекарасында газ алмасу бұзылады.</w:t>
      </w:r>
    </w:p>
    <w:p w:rsidR="009508A6" w:rsidRPr="004C4998" w:rsidRDefault="009508A6" w:rsidP="009508A6">
      <w:pPr>
        <w:spacing w:after="0" w:line="315" w:lineRule="atLeast"/>
        <w:ind w:firstLine="567"/>
        <w:jc w:val="both"/>
        <w:outlineLvl w:val="1"/>
        <w:rPr>
          <w:rFonts w:ascii="Times New Roman" w:eastAsia="Times New Roman" w:hAnsi="Times New Roman" w:cs="Times New Roman"/>
          <w:bCs/>
          <w:i/>
          <w:iCs/>
          <w:sz w:val="28"/>
          <w:szCs w:val="28"/>
          <w:lang w:val="kk-KZ" w:eastAsia="ru-RU"/>
        </w:rPr>
      </w:pPr>
    </w:p>
    <w:p w:rsidR="009508A6" w:rsidRPr="004C4998" w:rsidRDefault="009508A6" w:rsidP="009508A6">
      <w:pPr>
        <w:spacing w:after="0" w:line="345" w:lineRule="atLeast"/>
        <w:ind w:firstLine="567"/>
        <w:jc w:val="both"/>
        <w:rPr>
          <w:rFonts w:ascii="Times New Roman" w:eastAsia="Times New Roman" w:hAnsi="Times New Roman" w:cs="Times New Roman"/>
          <w:b/>
          <w:bCs/>
          <w:iCs/>
          <w:sz w:val="28"/>
          <w:szCs w:val="28"/>
          <w:lang w:val="kk-KZ" w:eastAsia="ru-RU"/>
        </w:rPr>
      </w:pPr>
      <w:r w:rsidRPr="004C4998">
        <w:rPr>
          <w:rFonts w:ascii="Times New Roman" w:eastAsia="Times New Roman" w:hAnsi="Times New Roman" w:cs="Times New Roman"/>
          <w:b/>
          <w:bCs/>
          <w:iCs/>
          <w:sz w:val="28"/>
          <w:szCs w:val="28"/>
          <w:lang w:val="kk-KZ" w:eastAsia="ru-RU"/>
        </w:rPr>
        <w:t>7.5 Тұрақты органикалық ластағыштар. ДДТ және диоксиндер</w:t>
      </w:r>
    </w:p>
    <w:p w:rsidR="009508A6" w:rsidRPr="004C4998" w:rsidRDefault="009508A6" w:rsidP="009508A6">
      <w:pPr>
        <w:spacing w:after="0" w:line="34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Көптеген мәселелер әртүрлі бояулар сияқты қосылыстармен байланысты,</w:t>
      </w:r>
    </w:p>
    <w:p w:rsidR="009508A6" w:rsidRPr="004C4998" w:rsidRDefault="009508A6" w:rsidP="009508A6">
      <w:pPr>
        <w:spacing w:after="0" w:line="345" w:lineRule="atLeast"/>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 xml:space="preserve">қоршаған ортаға көп мөлшерде шығарылатын дезинфекциялық заттар, пластмасса қоспалары, металлорганикалық қосылыстар және пестицидтер. 1000-ға жуық белгілі қоршаған ортаны ластаушы заттардың жартысына жуығы хлордан тұрады. Ластаушы молекулалардағы хлор атомдары оларға қосымша тұрақтылық пен төзімділік, биожинақтау қабілетін береді. Табиғатта хлор таза түрінде іс жүзінде кездеспейді, бірақ жоғары химиялық белсенділікке ие, ол мыңдаған синтетикалық химиялық заттардың негізі болып табылады. Құрамында хлор бар көптеген химиялық заттар маңызды медициналық және коммерциялық құндылыққа ие және қоршаған ортаға немесе денсаулыққа зиян келтірмейді. Сонымен қатар құрамында хлоры бар заттардың көпшілігі, соның ішінде </w:t>
      </w:r>
      <w:r w:rsidRPr="006E50A0">
        <w:rPr>
          <w:rFonts w:ascii="Times New Roman" w:eastAsia="Times New Roman" w:hAnsi="Times New Roman" w:cs="Times New Roman"/>
          <w:bCs/>
          <w:i/>
          <w:iCs/>
          <w:sz w:val="28"/>
          <w:szCs w:val="28"/>
          <w:lang w:val="kk-KZ" w:eastAsia="ru-RU"/>
        </w:rPr>
        <w:t>тұрақты органикалық ластаушы</w:t>
      </w:r>
      <w:r>
        <w:rPr>
          <w:rFonts w:ascii="Times New Roman" w:eastAsia="Times New Roman" w:hAnsi="Times New Roman" w:cs="Times New Roman"/>
          <w:bCs/>
          <w:iCs/>
          <w:sz w:val="28"/>
          <w:szCs w:val="28"/>
          <w:lang w:val="kk-KZ" w:eastAsia="ru-RU"/>
        </w:rPr>
        <w:t xml:space="preserve"> заттардың (ТОЛ</w:t>
      </w:r>
      <w:r w:rsidRPr="004C4998">
        <w:rPr>
          <w:rFonts w:ascii="Times New Roman" w:eastAsia="Times New Roman" w:hAnsi="Times New Roman" w:cs="Times New Roman"/>
          <w:bCs/>
          <w:iCs/>
          <w:sz w:val="28"/>
          <w:szCs w:val="28"/>
          <w:lang w:val="kk-KZ" w:eastAsia="ru-RU"/>
        </w:rPr>
        <w:t>) көпшілігі өте зиянды.</w:t>
      </w:r>
    </w:p>
    <w:p w:rsidR="009508A6" w:rsidRPr="004C4998" w:rsidRDefault="009508A6" w:rsidP="009508A6">
      <w:pPr>
        <w:spacing w:after="0" w:line="34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ТОЛ термині төрт жалпы, сипатты қасиеті (мүмкіндіктері) бар арнайы химиялық заттардың тобын білдіреді:</w:t>
      </w:r>
    </w:p>
    <w:p w:rsidR="009508A6" w:rsidRPr="004C4998" w:rsidRDefault="009508A6" w:rsidP="009508A6">
      <w:pPr>
        <w:spacing w:after="0" w:line="34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1)тіпті өте төмен дозаларда да көрінетін жоғары уыттылық;</w:t>
      </w:r>
    </w:p>
    <w:p w:rsidR="009508A6" w:rsidRPr="004C4998" w:rsidRDefault="009508A6" w:rsidP="009508A6">
      <w:pPr>
        <w:spacing w:after="0" w:line="34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2)қоршаған ортадағы ұзақ мерзімді тұрақтылық – ТОЛ табиғи факторлардың әсерінен баяу және қиындықпен жойылады;</w:t>
      </w:r>
    </w:p>
    <w:p w:rsidR="009508A6" w:rsidRPr="004C4998" w:rsidRDefault="009508A6" w:rsidP="009508A6">
      <w:pPr>
        <w:spacing w:after="0" w:line="34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3)тірі организмдерде жиналып, ақырында адамдар мен жануарларды улану қабілеті;</w:t>
      </w:r>
    </w:p>
    <w:p w:rsidR="009508A6" w:rsidRPr="004C4998" w:rsidRDefault="009508A6" w:rsidP="009508A6">
      <w:pPr>
        <w:spacing w:after="0" w:line="34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4) ұзақ қашықтыққа трансшекаралық тасымалдау мүмкіндігі, нәтижесінде ТОЛ ешқашан өндірілмеген және тұтынылмаған аймақтарда тұратын адамдар мен жануарлардың тіндерінде кездеседі.</w:t>
      </w:r>
    </w:p>
    <w:p w:rsidR="009508A6" w:rsidRPr="004C4998" w:rsidRDefault="009508A6" w:rsidP="009508A6">
      <w:pPr>
        <w:spacing w:after="0" w:line="34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Бұл ерекшеліктер атмосфераның озон қабатының бұзылуы, климаттың өзгеруі немесе биоалуантүрліліктің зақымдануы сияқты жаһандық экологиялық проблемалардың қатарында ТОЛ-ны анықтауға мүмкіндік берді.</w:t>
      </w:r>
    </w:p>
    <w:p w:rsidR="009508A6" w:rsidRPr="004C4998" w:rsidRDefault="009508A6" w:rsidP="009508A6">
      <w:pPr>
        <w:spacing w:after="0" w:line="345" w:lineRule="atLeast"/>
        <w:ind w:firstLine="567"/>
        <w:jc w:val="both"/>
        <w:rPr>
          <w:rFonts w:ascii="Times New Roman" w:eastAsia="Times New Roman" w:hAnsi="Times New Roman" w:cs="Times New Roman"/>
          <w:bCs/>
          <w:iCs/>
          <w:sz w:val="28"/>
          <w:szCs w:val="28"/>
          <w:lang w:val="kk-KZ" w:eastAsia="ru-RU"/>
        </w:rPr>
      </w:pPr>
      <w:r w:rsidRPr="004C4998">
        <w:rPr>
          <w:rFonts w:ascii="Times New Roman" w:eastAsia="Times New Roman" w:hAnsi="Times New Roman" w:cs="Times New Roman"/>
          <w:bCs/>
          <w:iCs/>
          <w:sz w:val="28"/>
          <w:szCs w:val="28"/>
          <w:lang w:val="kk-KZ" w:eastAsia="ru-RU"/>
        </w:rPr>
        <w:t xml:space="preserve">Қазіргі уақытта ТОЛ-ның жалпы саны белгісіз болып қалады. Әртүрлі бағалаулар бойынша олардың саны ондаған заттардан жүздегенге дейін өзгереді. ХХ ғасырдың 90-шы жылдарының аяғында үкіметтердің, табиғатты қорғау ұйымдарының және мамандарының күш-жігерінің арқасында 12 ең улы заттардан тұратын ТОЛ тізімі жасалды. Тізім «лас ондық» деп аталды, себебі олардың қоршаған ортаға тигізетін әсері ең қауіпті. Олардың ішінде тоғыз хлорорганикалық пестицидтер: </w:t>
      </w:r>
      <w:r w:rsidRPr="006E50A0">
        <w:rPr>
          <w:rFonts w:ascii="Times New Roman" w:eastAsia="Times New Roman" w:hAnsi="Times New Roman" w:cs="Times New Roman"/>
          <w:bCs/>
          <w:i/>
          <w:iCs/>
          <w:sz w:val="28"/>
          <w:szCs w:val="28"/>
          <w:lang w:val="kk-KZ" w:eastAsia="ru-RU"/>
        </w:rPr>
        <w:t xml:space="preserve">алдрин, хлордан, диэлдрин, эндрин, ДДТ, гептахлор, мирекс, токсафен және гексахлорбензол; өнеркәсіп өнімдері полихлорланған бифенилдер (ПХБ) </w:t>
      </w:r>
      <w:r w:rsidRPr="006E50A0">
        <w:rPr>
          <w:rFonts w:ascii="Times New Roman" w:eastAsia="Times New Roman" w:hAnsi="Times New Roman" w:cs="Times New Roman"/>
          <w:bCs/>
          <w:iCs/>
          <w:sz w:val="28"/>
          <w:szCs w:val="28"/>
          <w:lang w:val="kk-KZ" w:eastAsia="ru-RU"/>
        </w:rPr>
        <w:t>және</w:t>
      </w:r>
      <w:r w:rsidRPr="006E50A0">
        <w:rPr>
          <w:rFonts w:ascii="Times New Roman" w:eastAsia="Times New Roman" w:hAnsi="Times New Roman" w:cs="Times New Roman"/>
          <w:bCs/>
          <w:i/>
          <w:iCs/>
          <w:sz w:val="28"/>
          <w:szCs w:val="28"/>
          <w:lang w:val="kk-KZ" w:eastAsia="ru-RU"/>
        </w:rPr>
        <w:t xml:space="preserve"> гексахлорбензол, </w:t>
      </w:r>
      <w:r w:rsidRPr="006E50A0">
        <w:rPr>
          <w:rFonts w:ascii="Times New Roman" w:eastAsia="Times New Roman" w:hAnsi="Times New Roman" w:cs="Times New Roman"/>
          <w:bCs/>
          <w:iCs/>
          <w:sz w:val="28"/>
          <w:szCs w:val="28"/>
          <w:lang w:val="kk-KZ" w:eastAsia="ru-RU"/>
        </w:rPr>
        <w:t>сондай-ақ</w:t>
      </w:r>
      <w:r w:rsidRPr="006E50A0">
        <w:rPr>
          <w:rFonts w:ascii="Times New Roman" w:eastAsia="Times New Roman" w:hAnsi="Times New Roman" w:cs="Times New Roman"/>
          <w:bCs/>
          <w:i/>
          <w:iCs/>
          <w:sz w:val="28"/>
          <w:szCs w:val="28"/>
          <w:lang w:val="kk-KZ" w:eastAsia="ru-RU"/>
        </w:rPr>
        <w:t xml:space="preserve"> полихлорланған дибензо-пара-диоксиндер мен дибензофурандар, </w:t>
      </w:r>
      <w:r w:rsidRPr="006E50A0">
        <w:rPr>
          <w:rFonts w:ascii="Times New Roman" w:eastAsia="Times New Roman" w:hAnsi="Times New Roman" w:cs="Times New Roman"/>
          <w:bCs/>
          <w:iCs/>
          <w:sz w:val="28"/>
          <w:szCs w:val="28"/>
          <w:lang w:val="kk-KZ" w:eastAsia="ru-RU"/>
        </w:rPr>
        <w:t>әдетте</w:t>
      </w:r>
      <w:r w:rsidRPr="006E50A0">
        <w:rPr>
          <w:rFonts w:ascii="Times New Roman" w:eastAsia="Times New Roman" w:hAnsi="Times New Roman" w:cs="Times New Roman"/>
          <w:bCs/>
          <w:i/>
          <w:iCs/>
          <w:sz w:val="28"/>
          <w:szCs w:val="28"/>
          <w:lang w:val="kk-KZ" w:eastAsia="ru-RU"/>
        </w:rPr>
        <w:t xml:space="preserve"> диоксиндер</w:t>
      </w:r>
      <w:r w:rsidRPr="004C4998">
        <w:rPr>
          <w:rFonts w:ascii="Times New Roman" w:eastAsia="Times New Roman" w:hAnsi="Times New Roman" w:cs="Times New Roman"/>
          <w:bCs/>
          <w:iCs/>
          <w:sz w:val="28"/>
          <w:szCs w:val="28"/>
          <w:lang w:val="kk-KZ" w:eastAsia="ru-RU"/>
        </w:rPr>
        <w:t xml:space="preserve"> деп аталады.</w:t>
      </w:r>
    </w:p>
    <w:p w:rsidR="009508A6" w:rsidRPr="004C4998"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4C4998">
        <w:rPr>
          <w:rFonts w:ascii="Times New Roman" w:eastAsia="Times New Roman" w:hAnsi="Times New Roman" w:cs="Times New Roman"/>
          <w:i/>
          <w:iCs/>
          <w:sz w:val="28"/>
          <w:szCs w:val="28"/>
          <w:lang w:val="kk-KZ" w:eastAsia="ru-RU"/>
        </w:rPr>
        <w:t>Диоксиндер полихлорланған полициклді қосылыстар</w:t>
      </w:r>
      <w:r w:rsidRPr="004C4998">
        <w:rPr>
          <w:rFonts w:ascii="Times New Roman" w:eastAsia="Times New Roman" w:hAnsi="Times New Roman" w:cs="Times New Roman"/>
          <w:iCs/>
          <w:sz w:val="28"/>
          <w:szCs w:val="28"/>
          <w:lang w:val="kk-KZ" w:eastAsia="ru-RU"/>
        </w:rPr>
        <w:t>. Олар кумулятивті улар және қауіпті ксенобиотиктер тобына жатады.</w:t>
      </w:r>
    </w:p>
    <w:p w:rsidR="009508A6" w:rsidRPr="004C4998"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4C4998">
        <w:rPr>
          <w:rFonts w:ascii="Times New Roman" w:eastAsia="Times New Roman" w:hAnsi="Times New Roman" w:cs="Times New Roman"/>
          <w:iCs/>
          <w:sz w:val="28"/>
          <w:szCs w:val="28"/>
          <w:lang w:val="kk-KZ" w:eastAsia="ru-RU"/>
        </w:rPr>
        <w:t xml:space="preserve">Диоксиндер күшті мутагендік, иммуносупрессивті, канцерогендік, тератогендік және эмбриотоксикалық әсерлері бар ғаламдық экотоксиканттар болып табылады. Олар әлсіз бөлінеді және адам ағзасында да, бүкіл планетаның биосферасында, соның ішінде ауада, суда және азық-түлікте жинақталады. Бұл заттардың өлімге әкелетін дозасы тірі салмақтың 1 кг үшін 10−6 г жетеді, бұл кейбір химиялық соғыс агенттері үшін, мысалы, </w:t>
      </w:r>
      <w:r>
        <w:rPr>
          <w:rFonts w:ascii="Times New Roman" w:eastAsia="Times New Roman" w:hAnsi="Times New Roman" w:cs="Times New Roman"/>
          <w:iCs/>
          <w:sz w:val="28"/>
          <w:szCs w:val="28"/>
          <w:lang w:val="kk-KZ" w:eastAsia="ru-RU"/>
        </w:rPr>
        <w:t>зоман, зарин және табу</w:t>
      </w:r>
      <w:r w:rsidRPr="004C4998">
        <w:rPr>
          <w:rFonts w:ascii="Times New Roman" w:eastAsia="Times New Roman" w:hAnsi="Times New Roman" w:cs="Times New Roman"/>
          <w:iCs/>
          <w:sz w:val="28"/>
          <w:szCs w:val="28"/>
          <w:lang w:val="kk-KZ" w:eastAsia="ru-RU"/>
        </w:rPr>
        <w:t xml:space="preserve">н үшін ұқсас мәннен </w:t>
      </w:r>
      <w:r>
        <w:rPr>
          <w:rFonts w:ascii="Times New Roman" w:eastAsia="Times New Roman" w:hAnsi="Times New Roman" w:cs="Times New Roman"/>
          <w:iCs/>
          <w:sz w:val="28"/>
          <w:szCs w:val="28"/>
          <w:lang w:val="kk-KZ" w:eastAsia="ru-RU"/>
        </w:rPr>
        <w:t>айтарлықтай төмен (1 кг үшін шамамен 10−3 г</w:t>
      </w:r>
      <w:r w:rsidRPr="004C4998">
        <w:rPr>
          <w:rFonts w:ascii="Times New Roman" w:eastAsia="Times New Roman" w:hAnsi="Times New Roman" w:cs="Times New Roman"/>
          <w:iCs/>
          <w:sz w:val="28"/>
          <w:szCs w:val="28"/>
          <w:lang w:val="kk-KZ" w:eastAsia="ru-RU"/>
        </w:rPr>
        <w:t xml:space="preserve"> тірі салмақ</w:t>
      </w:r>
      <w:r>
        <w:rPr>
          <w:rFonts w:ascii="Times New Roman" w:eastAsia="Times New Roman" w:hAnsi="Times New Roman" w:cs="Times New Roman"/>
          <w:iCs/>
          <w:sz w:val="28"/>
          <w:szCs w:val="28"/>
          <w:lang w:val="kk-KZ" w:eastAsia="ru-RU"/>
        </w:rPr>
        <w:t>).</w:t>
      </w:r>
    </w:p>
    <w:p w:rsidR="009508A6" w:rsidRPr="004C4998"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4C4998">
        <w:rPr>
          <w:rFonts w:ascii="Times New Roman" w:eastAsia="Times New Roman" w:hAnsi="Times New Roman" w:cs="Times New Roman"/>
          <w:iCs/>
          <w:sz w:val="28"/>
          <w:szCs w:val="28"/>
          <w:lang w:val="kk-KZ" w:eastAsia="ru-RU"/>
        </w:rPr>
        <w:t>Диоксиндердің көздері келесі объектілер болып табылады:</w:t>
      </w:r>
    </w:p>
    <w:p w:rsidR="009508A6" w:rsidRPr="004C4998"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4C4998">
        <w:rPr>
          <w:rFonts w:ascii="Times New Roman" w:eastAsia="Times New Roman" w:hAnsi="Times New Roman" w:cs="Times New Roman"/>
          <w:iCs/>
          <w:sz w:val="28"/>
          <w:szCs w:val="28"/>
          <w:lang w:val="kk-KZ" w:eastAsia="ru-RU"/>
        </w:rPr>
        <w:t>• хлорлы қалдықтарды жоятын қалдықтарды жағу қондырғылары;</w:t>
      </w:r>
    </w:p>
    <w:p w:rsidR="009508A6" w:rsidRPr="004C4998"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4C4998">
        <w:rPr>
          <w:rFonts w:ascii="Times New Roman" w:eastAsia="Times New Roman" w:hAnsi="Times New Roman" w:cs="Times New Roman"/>
          <w:iCs/>
          <w:sz w:val="28"/>
          <w:szCs w:val="28"/>
          <w:lang w:val="kk-KZ" w:eastAsia="ru-RU"/>
        </w:rPr>
        <w:t>• пестицидтер мен гербицидтер өндірісі;</w:t>
      </w:r>
    </w:p>
    <w:p w:rsidR="009508A6" w:rsidRPr="004C4998"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4C4998">
        <w:rPr>
          <w:rFonts w:ascii="Times New Roman" w:eastAsia="Times New Roman" w:hAnsi="Times New Roman" w:cs="Times New Roman"/>
          <w:iCs/>
          <w:sz w:val="28"/>
          <w:szCs w:val="28"/>
          <w:lang w:val="kk-KZ" w:eastAsia="ru-RU"/>
        </w:rPr>
        <w:t>• химиялық және мұнай өңдеу зауыттары;</w:t>
      </w:r>
    </w:p>
    <w:p w:rsidR="009508A6" w:rsidRPr="004C4998"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4C4998">
        <w:rPr>
          <w:rFonts w:ascii="Times New Roman" w:eastAsia="Times New Roman" w:hAnsi="Times New Roman" w:cs="Times New Roman"/>
          <w:iCs/>
          <w:sz w:val="28"/>
          <w:szCs w:val="28"/>
          <w:lang w:val="kk-KZ" w:eastAsia="ru-RU"/>
        </w:rPr>
        <w:t>•синтетикалық трансформатор майлары (совол, совтол және т.б. құрамында галогенді дибензофурандар да бар).</w:t>
      </w:r>
    </w:p>
    <w:p w:rsidR="009508A6" w:rsidRPr="004C4998" w:rsidRDefault="009508A6" w:rsidP="009508A6">
      <w:pPr>
        <w:spacing w:after="0" w:line="315" w:lineRule="atLeast"/>
        <w:ind w:firstLine="567"/>
        <w:jc w:val="both"/>
        <w:rPr>
          <w:rFonts w:ascii="Times New Roman" w:eastAsia="Times New Roman" w:hAnsi="Times New Roman" w:cs="Times New Roman"/>
          <w:iCs/>
          <w:sz w:val="28"/>
          <w:szCs w:val="28"/>
          <w:lang w:val="kk-KZ" w:eastAsia="ru-RU"/>
        </w:rPr>
      </w:pPr>
      <w:r w:rsidRPr="009508A6">
        <w:rPr>
          <w:rFonts w:ascii="Times New Roman" w:eastAsia="Times New Roman" w:hAnsi="Times New Roman" w:cs="Times New Roman"/>
          <w:iCs/>
          <w:sz w:val="28"/>
          <w:szCs w:val="28"/>
          <w:lang w:val="kk-KZ" w:eastAsia="ru-RU"/>
        </w:rPr>
        <w:t>Диоксиндер жоғары</w:t>
      </w:r>
      <w:r w:rsidRPr="00894AD9">
        <w:rPr>
          <w:rFonts w:ascii="Times New Roman" w:eastAsia="Times New Roman" w:hAnsi="Times New Roman" w:cs="Times New Roman"/>
          <w:iCs/>
          <w:color w:val="FF0000"/>
          <w:sz w:val="28"/>
          <w:szCs w:val="28"/>
          <w:lang w:val="kk-KZ" w:eastAsia="ru-RU"/>
        </w:rPr>
        <w:t xml:space="preserve"> </w:t>
      </w:r>
      <w:r w:rsidRPr="004C4998">
        <w:rPr>
          <w:rFonts w:ascii="Times New Roman" w:eastAsia="Times New Roman" w:hAnsi="Times New Roman" w:cs="Times New Roman"/>
          <w:iCs/>
          <w:sz w:val="28"/>
          <w:szCs w:val="28"/>
          <w:lang w:val="kk-KZ" w:eastAsia="ru-RU"/>
        </w:rPr>
        <w:t>температурада және хлордың қатысуымен әртүрлі химиялық реакциялар нәтижесінде жағымсыз қоспалар ретінде түзіледі. Биосфераға диоксиндердің шығарылуының негізгі себептері, ең алдымен, хлорорганикалық заттарды хлорлау мен өңдеудің жоғары температуралы</w:t>
      </w:r>
      <w:r>
        <w:rPr>
          <w:rFonts w:ascii="Times New Roman" w:eastAsia="Times New Roman" w:hAnsi="Times New Roman" w:cs="Times New Roman"/>
          <w:iCs/>
          <w:sz w:val="28"/>
          <w:szCs w:val="28"/>
          <w:lang w:val="kk-KZ" w:eastAsia="ru-RU"/>
        </w:rPr>
        <w:t>қ технологияларын қолдану және әсіресе,</w:t>
      </w:r>
      <w:r w:rsidRPr="004C4998">
        <w:rPr>
          <w:rFonts w:ascii="Times New Roman" w:eastAsia="Times New Roman" w:hAnsi="Times New Roman" w:cs="Times New Roman"/>
          <w:iCs/>
          <w:sz w:val="28"/>
          <w:szCs w:val="28"/>
          <w:lang w:val="kk-KZ" w:eastAsia="ru-RU"/>
        </w:rPr>
        <w:t xml:space="preserve"> өндіріс қалдықтарын өртеу. Қауіптің тағы бір көзі - целлюлоза-қағаз өнеркәсібі. Целлюлозаны хлормен ағарту диоксиндердің және басқа да бірқатар қауіпті хлорорганикалық заттардың түзілуімен бірге жүреді. Күнделікті өмірде де кең таралған диоксиндердің тағы бір маңызды көзі - тұрмыстық қатты қалдықтарды жағу. Жойылған қоқыстарда барлық жерде кездесетін поливинилхлорид пен басқа да полимерлердің, түрлі хлор қосылыстарының болуы түтін газдарында диоксиндердің пайда болуына ықпал етеді. Диоксин молекуласы бір-бірімен екі жерде оттегі атомдары (O) арқылы байланысқан екі бензол сақинасының жүйесі. Ол – диоксин, дәлірек айтқанда – дибензо-пара-диоксин жүйесі – диоксиндердің тұтас класын құрайтын көптеген қосылыстардың негізі деп аталады. Диоксиндегі атомдар нөмірленген, бұл олардың атауында диоксин қосылыстарының құрылымын дәл жеткізуге мүмкіндік береді. 1,2,3,4 және 6,7,8,9 позицияларындағы көміртек атомдарының әрқайсысында бір сутегі атомы бар, бірақ оның орнына хлор сияқты басқа атомдар орналасуы мүмкін.</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Молекуланың қүр</w:t>
      </w:r>
      <w:r>
        <w:rPr>
          <w:rFonts w:ascii="Times New Roman" w:eastAsia="Times New Roman" w:hAnsi="Times New Roman" w:cs="Times New Roman"/>
          <w:iCs/>
          <w:sz w:val="28"/>
          <w:szCs w:val="28"/>
          <w:lang w:val="kk-KZ" w:eastAsia="ru-RU"/>
        </w:rPr>
        <w:t>ылымына сүйене отырып, 75 түрлі хлорлы диоксид болу мү</w:t>
      </w:r>
      <w:r w:rsidRPr="00CC40B0">
        <w:rPr>
          <w:rFonts w:ascii="Times New Roman" w:eastAsia="Times New Roman" w:hAnsi="Times New Roman" w:cs="Times New Roman"/>
          <w:iCs/>
          <w:sz w:val="28"/>
          <w:szCs w:val="28"/>
          <w:lang w:val="kk-KZ" w:eastAsia="ru-RU"/>
        </w:rPr>
        <w:t>мкін. Олардың ішіндегі ең ұлы диоксин, оның құрамында 2, 3, 7, 8 позицияларында то</w:t>
      </w:r>
      <w:r>
        <w:rPr>
          <w:rFonts w:ascii="Times New Roman" w:eastAsia="Times New Roman" w:hAnsi="Times New Roman" w:cs="Times New Roman"/>
          <w:iCs/>
          <w:sz w:val="28"/>
          <w:szCs w:val="28"/>
          <w:lang w:val="kk-KZ" w:eastAsia="ru-RU"/>
        </w:rPr>
        <w:t>рт хлор атомдары бар. Онын толық</w:t>
      </w:r>
      <w:r w:rsidRPr="00CC40B0">
        <w:rPr>
          <w:rFonts w:ascii="Times New Roman" w:eastAsia="Times New Roman" w:hAnsi="Times New Roman" w:cs="Times New Roman"/>
          <w:iCs/>
          <w:sz w:val="28"/>
          <w:szCs w:val="28"/>
          <w:lang w:val="kk-KZ" w:eastAsia="ru-RU"/>
        </w:rPr>
        <w:t xml:space="preserve"> атауы 2,3,7,8-тетрахлоро</w:t>
      </w:r>
      <w:r>
        <w:rPr>
          <w:rFonts w:ascii="Times New Roman" w:eastAsia="Times New Roman" w:hAnsi="Times New Roman" w:cs="Times New Roman"/>
          <w:iCs/>
          <w:sz w:val="28"/>
          <w:szCs w:val="28"/>
          <w:lang w:val="kk-KZ" w:eastAsia="ru-RU"/>
        </w:rPr>
        <w:t>дибензо-пара-диоксин немесе қысқаша айтканда 2,3,7,8-TХДД</w:t>
      </w:r>
      <w:r w:rsidRPr="00CC40B0">
        <w:rPr>
          <w:rFonts w:ascii="Times New Roman" w:eastAsia="Times New Roman" w:hAnsi="Times New Roman" w:cs="Times New Roman"/>
          <w:iCs/>
          <w:sz w:val="28"/>
          <w:szCs w:val="28"/>
          <w:lang w:val="kk-KZ" w:eastAsia="ru-RU"/>
        </w:rPr>
        <w:t>.</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Галогенделген дибензофурандар, ксан</w:t>
      </w:r>
      <w:r>
        <w:rPr>
          <w:rFonts w:ascii="Times New Roman" w:eastAsia="Times New Roman" w:hAnsi="Times New Roman" w:cs="Times New Roman"/>
          <w:iCs/>
          <w:sz w:val="28"/>
          <w:szCs w:val="28"/>
          <w:lang w:val="kk-KZ" w:eastAsia="ru-RU"/>
        </w:rPr>
        <w:t>тен</w:t>
      </w:r>
      <w:r w:rsidRPr="00CC40B0">
        <w:rPr>
          <w:rFonts w:ascii="Times New Roman" w:eastAsia="Times New Roman" w:hAnsi="Times New Roman" w:cs="Times New Roman"/>
          <w:iCs/>
          <w:sz w:val="28"/>
          <w:szCs w:val="28"/>
          <w:lang w:val="kk-KZ" w:eastAsia="ru-RU"/>
        </w:rPr>
        <w:t>дер, бифенил</w:t>
      </w:r>
      <w:r>
        <w:rPr>
          <w:rFonts w:ascii="Times New Roman" w:eastAsia="Times New Roman" w:hAnsi="Times New Roman" w:cs="Times New Roman"/>
          <w:iCs/>
          <w:sz w:val="28"/>
          <w:szCs w:val="28"/>
          <w:lang w:val="kk-KZ" w:eastAsia="ru-RU"/>
        </w:rPr>
        <w:t>ен</w:t>
      </w:r>
      <w:r w:rsidRPr="00CC40B0">
        <w:rPr>
          <w:rFonts w:ascii="Times New Roman" w:eastAsia="Times New Roman" w:hAnsi="Times New Roman" w:cs="Times New Roman"/>
          <w:iCs/>
          <w:sz w:val="28"/>
          <w:szCs w:val="28"/>
          <w:lang w:val="kk-KZ" w:eastAsia="ru-RU"/>
        </w:rPr>
        <w:t>дер, бифенилдер, нафталиндер және басқалары диоксиндерге жататын қосылыстарға жатыр.</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Диоксиндердің аномальды жоғары уытты қасиеттері осы қосылыстардың құрылымымен, олардың ерекше химиялық және физикалық қасиеттерімен байланысты:</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 катализаторлар болмаған кезде қышқылдар мен тотықтырғыштармен жойылмайды;</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 сілтілерде тұрақты;</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 суда ерімейтін;</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 термиялық өңдеу жұмыс істемейді;</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 олардың жартылай шығарылу кезеңі 10 жылдан 20 жылға дейін;</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 адам немесе жануар ағзасына түсіп, олар жиналып, өте баяу ыдырайды және организмнен шығарылады.</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ДДТ 1,1,1-трихлор-2,2-бис(п-хлорфенил)</w:t>
      </w:r>
      <w:r>
        <w:rPr>
          <w:rFonts w:ascii="Times New Roman" w:eastAsia="Times New Roman" w:hAnsi="Times New Roman" w:cs="Times New Roman"/>
          <w:iCs/>
          <w:sz w:val="28"/>
          <w:szCs w:val="28"/>
          <w:lang w:val="kk-KZ" w:eastAsia="ru-RU"/>
        </w:rPr>
        <w:t xml:space="preserve"> </w:t>
      </w:r>
      <w:r w:rsidRPr="00CC40B0">
        <w:rPr>
          <w:rFonts w:ascii="Times New Roman" w:eastAsia="Times New Roman" w:hAnsi="Times New Roman" w:cs="Times New Roman"/>
          <w:iCs/>
          <w:sz w:val="28"/>
          <w:szCs w:val="28"/>
          <w:lang w:val="kk-KZ" w:eastAsia="ru-RU"/>
        </w:rPr>
        <w:t xml:space="preserve">этан </w:t>
      </w:r>
      <w:r>
        <w:rPr>
          <w:rFonts w:ascii="Times New Roman" w:eastAsia="Times New Roman" w:hAnsi="Times New Roman" w:cs="Times New Roman"/>
          <w:iCs/>
          <w:sz w:val="28"/>
          <w:szCs w:val="28"/>
          <w:lang w:val="kk-KZ" w:eastAsia="ru-RU"/>
        </w:rPr>
        <w:t>ИЮПАК</w:t>
      </w:r>
      <w:r w:rsidRPr="00CC40B0">
        <w:rPr>
          <w:rFonts w:ascii="Times New Roman" w:eastAsia="Times New Roman" w:hAnsi="Times New Roman" w:cs="Times New Roman"/>
          <w:iCs/>
          <w:sz w:val="28"/>
          <w:szCs w:val="28"/>
          <w:lang w:val="kk-KZ" w:eastAsia="ru-RU"/>
        </w:rPr>
        <w:t xml:space="preserve"> номенклатурасы бойынша (тривиальды атауы - дихлордифенилтрихлорметилметан) - мақта, соя, бұршақ, жержаңғақ зиянкестеріне</w:t>
      </w:r>
      <w:r>
        <w:rPr>
          <w:rFonts w:ascii="Times New Roman" w:eastAsia="Times New Roman" w:hAnsi="Times New Roman" w:cs="Times New Roman"/>
          <w:iCs/>
          <w:sz w:val="28"/>
          <w:szCs w:val="28"/>
          <w:lang w:val="kk-KZ" w:eastAsia="ru-RU"/>
        </w:rPr>
        <w:t>,</w:t>
      </w:r>
      <w:r w:rsidRPr="00CC40B0">
        <w:rPr>
          <w:rFonts w:ascii="Times New Roman" w:eastAsia="Times New Roman" w:hAnsi="Times New Roman" w:cs="Times New Roman"/>
          <w:iCs/>
          <w:sz w:val="28"/>
          <w:szCs w:val="28"/>
          <w:lang w:val="kk-KZ" w:eastAsia="ru-RU"/>
        </w:rPr>
        <w:t xml:space="preserve"> масаға, қарсы қолданылатын</w:t>
      </w:r>
      <w:r w:rsidRPr="000934CD">
        <w:rPr>
          <w:rFonts w:ascii="Times New Roman" w:eastAsia="Times New Roman" w:hAnsi="Times New Roman" w:cs="Times New Roman"/>
          <w:iCs/>
          <w:sz w:val="28"/>
          <w:szCs w:val="28"/>
          <w:lang w:val="kk-KZ" w:eastAsia="ru-RU"/>
        </w:rPr>
        <w:t xml:space="preserve"> </w:t>
      </w:r>
      <w:r w:rsidRPr="00CC40B0">
        <w:rPr>
          <w:rFonts w:ascii="Times New Roman" w:eastAsia="Times New Roman" w:hAnsi="Times New Roman" w:cs="Times New Roman"/>
          <w:iCs/>
          <w:sz w:val="28"/>
          <w:szCs w:val="28"/>
          <w:lang w:val="kk-KZ" w:eastAsia="ru-RU"/>
        </w:rPr>
        <w:t xml:space="preserve">инсектицид. </w:t>
      </w:r>
      <w:r>
        <w:rPr>
          <w:rFonts w:ascii="Times New Roman" w:eastAsia="Times New Roman" w:hAnsi="Times New Roman" w:cs="Times New Roman"/>
          <w:iCs/>
          <w:sz w:val="28"/>
          <w:szCs w:val="28"/>
          <w:lang w:val="kk-KZ" w:eastAsia="ru-RU"/>
        </w:rPr>
        <w:t xml:space="preserve">Соның ішінде </w:t>
      </w:r>
      <w:r w:rsidRPr="00CC40B0">
        <w:rPr>
          <w:rFonts w:ascii="Times New Roman" w:eastAsia="Times New Roman" w:hAnsi="Times New Roman" w:cs="Times New Roman"/>
          <w:iCs/>
          <w:sz w:val="28"/>
          <w:szCs w:val="28"/>
          <w:lang w:val="kk-KZ" w:eastAsia="ru-RU"/>
        </w:rPr>
        <w:t>шегірткеге қарсы тиімді құралдардың</w:t>
      </w:r>
      <w:r>
        <w:rPr>
          <w:rFonts w:ascii="Times New Roman" w:eastAsia="Times New Roman" w:hAnsi="Times New Roman" w:cs="Times New Roman"/>
          <w:iCs/>
          <w:sz w:val="28"/>
          <w:szCs w:val="28"/>
          <w:lang w:val="kk-KZ" w:eastAsia="ru-RU"/>
        </w:rPr>
        <w:t xml:space="preserve"> бірі</w:t>
      </w:r>
      <w:r w:rsidRPr="00CC40B0">
        <w:rPr>
          <w:rFonts w:ascii="Times New Roman" w:eastAsia="Times New Roman" w:hAnsi="Times New Roman" w:cs="Times New Roman"/>
          <w:iCs/>
          <w:sz w:val="28"/>
          <w:szCs w:val="28"/>
          <w:lang w:val="kk-KZ" w:eastAsia="ru-RU"/>
        </w:rPr>
        <w:t>. Ол жануарлардың, адамдардың ағзасында жиналуы мүмкін болғандықтан көптеген елдерде қолдануға тыйым салынған. Ол құстардың көбеюіне ерекше зиянды әсер етеді (жұмыртқа қабы</w:t>
      </w:r>
      <w:r>
        <w:rPr>
          <w:rFonts w:ascii="Times New Roman" w:eastAsia="Times New Roman" w:hAnsi="Times New Roman" w:cs="Times New Roman"/>
          <w:iCs/>
          <w:sz w:val="28"/>
          <w:szCs w:val="28"/>
          <w:lang w:val="kk-KZ" w:eastAsia="ru-RU"/>
        </w:rPr>
        <w:t>ғында жиналады) және</w:t>
      </w:r>
      <w:r w:rsidRPr="00CC40B0">
        <w:rPr>
          <w:rFonts w:ascii="Times New Roman" w:eastAsia="Times New Roman" w:hAnsi="Times New Roman" w:cs="Times New Roman"/>
          <w:iCs/>
          <w:sz w:val="28"/>
          <w:szCs w:val="28"/>
          <w:lang w:val="kk-KZ" w:eastAsia="ru-RU"/>
        </w:rPr>
        <w:t xml:space="preserve"> бұл КСРО-да шектеулі дәрежеде қолданылған. Дегенмен, соңғы уақытта ДДТ-ның айтарлықтай асыра сілтеп жіберген зияны туралы бірқатар есептер пайда болды. Сүтқоректілер мен құстарға негізгі зиян ДД</w:t>
      </w:r>
      <w:r>
        <w:rPr>
          <w:rFonts w:ascii="Times New Roman" w:eastAsia="Times New Roman" w:hAnsi="Times New Roman" w:cs="Times New Roman"/>
          <w:iCs/>
          <w:sz w:val="28"/>
          <w:szCs w:val="28"/>
          <w:lang w:val="kk-KZ" w:eastAsia="ru-RU"/>
        </w:rPr>
        <w:t>Т-дан емес деген болжам бар</w:t>
      </w:r>
      <w:r w:rsidRPr="00CC40B0">
        <w:rPr>
          <w:rFonts w:ascii="Times New Roman" w:eastAsia="Times New Roman" w:hAnsi="Times New Roman" w:cs="Times New Roman"/>
          <w:iCs/>
          <w:sz w:val="28"/>
          <w:szCs w:val="28"/>
          <w:lang w:val="kk-KZ" w:eastAsia="ru-RU"/>
        </w:rPr>
        <w:t>, бірақ оның өнеркәсіптік өндірісінен пайда болатын қоспалар</w:t>
      </w:r>
      <w:r>
        <w:rPr>
          <w:rFonts w:ascii="Times New Roman" w:eastAsia="Times New Roman" w:hAnsi="Times New Roman" w:cs="Times New Roman"/>
          <w:iCs/>
          <w:sz w:val="28"/>
          <w:szCs w:val="28"/>
          <w:lang w:val="kk-KZ" w:eastAsia="ru-RU"/>
        </w:rPr>
        <w:t>ы</w:t>
      </w:r>
      <w:r w:rsidRPr="00CC40B0">
        <w:rPr>
          <w:rFonts w:ascii="Times New Roman" w:eastAsia="Times New Roman" w:hAnsi="Times New Roman" w:cs="Times New Roman"/>
          <w:iCs/>
          <w:sz w:val="28"/>
          <w:szCs w:val="28"/>
          <w:lang w:val="kk-KZ" w:eastAsia="ru-RU"/>
        </w:rPr>
        <w:t xml:space="preserve"> (негізінен диоксиндер) арқылы</w:t>
      </w:r>
      <w:r>
        <w:rPr>
          <w:rFonts w:ascii="Times New Roman" w:eastAsia="Times New Roman" w:hAnsi="Times New Roman" w:cs="Times New Roman"/>
          <w:iCs/>
          <w:sz w:val="28"/>
          <w:szCs w:val="28"/>
          <w:lang w:val="kk-KZ" w:eastAsia="ru-RU"/>
        </w:rPr>
        <w:t xml:space="preserve"> әсер етуі мүмкін</w:t>
      </w:r>
      <w:r w:rsidRPr="00CC40B0">
        <w:rPr>
          <w:rFonts w:ascii="Times New Roman" w:eastAsia="Times New Roman" w:hAnsi="Times New Roman" w:cs="Times New Roman"/>
          <w:iCs/>
          <w:sz w:val="28"/>
          <w:szCs w:val="28"/>
          <w:lang w:val="kk-KZ" w:eastAsia="ru-RU"/>
        </w:rPr>
        <w:t>.</w:t>
      </w:r>
    </w:p>
    <w:p w:rsidR="009508A6" w:rsidRPr="00CC40B0" w:rsidRDefault="009508A6" w:rsidP="009508A6">
      <w:pPr>
        <w:spacing w:after="0" w:line="315" w:lineRule="atLeast"/>
        <w:ind w:firstLine="567"/>
        <w:jc w:val="both"/>
        <w:outlineLvl w:val="0"/>
        <w:rPr>
          <w:rFonts w:ascii="Times New Roman" w:eastAsia="Times New Roman" w:hAnsi="Times New Roman" w:cs="Times New Roman"/>
          <w:iCs/>
          <w:sz w:val="28"/>
          <w:szCs w:val="28"/>
          <w:lang w:val="kk-KZ" w:eastAsia="ru-RU"/>
        </w:rPr>
      </w:pPr>
      <w:r w:rsidRPr="00CC40B0">
        <w:rPr>
          <w:rFonts w:ascii="Times New Roman" w:eastAsia="Times New Roman" w:hAnsi="Times New Roman" w:cs="Times New Roman"/>
          <w:iCs/>
          <w:sz w:val="28"/>
          <w:szCs w:val="28"/>
          <w:lang w:val="kk-KZ" w:eastAsia="ru-RU"/>
        </w:rPr>
        <w:t>ДДТ ыдырауға төзімділігі жоғары: ДДТ ыдырау процесіне критикалық температура да, бөгде заттарды бейтараптандыруға қатысатын ферменттер де, жарық та айтарлықтай әсер ете алмайды. Нәтижесінде, ДДТ қоршаған ортаға түскенде, ол қоректік тізбекте аяқталады. Онда айналымда ДДТ айтарлықтай мөлшерде алдымен өсімдіктерде, содан кейін жануарларда және ең соңында адам ағзасында жинақталады. Осылайша, тірі организмдерде жинақталған ДДТ оларға токсикалық әсер етеді, оның күші тірі организмдегі ДДТ концентрациясына байланысты өзгереді.</w:t>
      </w:r>
    </w:p>
    <w:p w:rsidR="009508A6" w:rsidRPr="00CC40B0" w:rsidRDefault="009508A6" w:rsidP="009508A6">
      <w:pPr>
        <w:spacing w:after="0" w:line="315" w:lineRule="atLeast"/>
        <w:ind w:firstLine="567"/>
        <w:outlineLvl w:val="0"/>
        <w:rPr>
          <w:rFonts w:ascii="Times New Roman" w:eastAsia="Times New Roman" w:hAnsi="Times New Roman" w:cs="Times New Roman"/>
          <w:b/>
          <w:bCs/>
          <w:i/>
          <w:iCs/>
          <w:color w:val="0070C0"/>
          <w:kern w:val="36"/>
          <w:sz w:val="28"/>
          <w:szCs w:val="28"/>
          <w:lang w:val="kk-KZ" w:eastAsia="ru-RU"/>
        </w:rPr>
      </w:pPr>
    </w:p>
    <w:p w:rsidR="009508A6" w:rsidRPr="00CC40B0" w:rsidRDefault="009508A6" w:rsidP="009508A6">
      <w:pPr>
        <w:spacing w:after="0" w:line="315" w:lineRule="atLeast"/>
        <w:ind w:firstLine="567"/>
        <w:jc w:val="both"/>
        <w:rPr>
          <w:rFonts w:ascii="Times New Roman" w:eastAsia="Times New Roman" w:hAnsi="Times New Roman" w:cs="Times New Roman"/>
          <w:b/>
          <w:bCs/>
          <w:iCs/>
          <w:kern w:val="36"/>
          <w:sz w:val="28"/>
          <w:szCs w:val="28"/>
          <w:lang w:val="kk-KZ" w:eastAsia="ru-RU"/>
        </w:rPr>
      </w:pPr>
      <w:r w:rsidRPr="00CC40B0">
        <w:rPr>
          <w:rFonts w:ascii="Times New Roman" w:eastAsia="Times New Roman" w:hAnsi="Times New Roman" w:cs="Times New Roman"/>
          <w:b/>
          <w:bCs/>
          <w:iCs/>
          <w:kern w:val="36"/>
          <w:sz w:val="28"/>
          <w:szCs w:val="28"/>
          <w:lang w:val="kk-KZ" w:eastAsia="ru-RU"/>
        </w:rPr>
        <w:t>7.6 Улы металдар</w:t>
      </w:r>
    </w:p>
    <w:p w:rsidR="009508A6" w:rsidRPr="00CC40B0" w:rsidRDefault="009508A6" w:rsidP="009508A6">
      <w:pPr>
        <w:spacing w:after="0" w:line="315" w:lineRule="atLeast"/>
        <w:ind w:firstLine="567"/>
        <w:jc w:val="both"/>
        <w:rPr>
          <w:rFonts w:ascii="Times New Roman" w:eastAsia="Times New Roman" w:hAnsi="Times New Roman" w:cs="Times New Roman"/>
          <w:bCs/>
          <w:iCs/>
          <w:kern w:val="36"/>
          <w:sz w:val="28"/>
          <w:szCs w:val="28"/>
          <w:lang w:val="kk-KZ" w:eastAsia="ru-RU"/>
        </w:rPr>
      </w:pPr>
      <w:r w:rsidRPr="00CC40B0">
        <w:rPr>
          <w:rFonts w:ascii="Times New Roman" w:eastAsia="Times New Roman" w:hAnsi="Times New Roman" w:cs="Times New Roman"/>
          <w:bCs/>
          <w:iCs/>
          <w:kern w:val="36"/>
          <w:sz w:val="28"/>
          <w:szCs w:val="28"/>
          <w:lang w:val="kk-KZ" w:eastAsia="ru-RU"/>
        </w:rPr>
        <w:t>Барлық қоршаған ортаны ластаушы заттардың ішінде ерекше топ - металл иондары ерекшеленеді. Бұл ластанулардың негізгі себебі өндіріске қажетті металдардың көзі болып табылатын минералдық ресурстарды орасан зор тұтыну және өңдеу деп санауға болады. Ғалымдардың пайымдауынша, егер берілген элементтің өндірісі геохимиялық циклде оның табиғи тасымалдануынан 10 есе озып кетсе, онда мұндай элементті ластаушы деп санауға болады. Ал кейбір металдар үшін бұл норма бірнеше есе асып түседі.</w:t>
      </w:r>
    </w:p>
    <w:p w:rsidR="009508A6" w:rsidRPr="00CC40B0" w:rsidRDefault="009508A6" w:rsidP="009508A6">
      <w:pPr>
        <w:spacing w:after="0" w:line="315" w:lineRule="atLeast"/>
        <w:ind w:firstLine="567"/>
        <w:jc w:val="both"/>
        <w:rPr>
          <w:rFonts w:ascii="Times New Roman" w:eastAsia="Times New Roman" w:hAnsi="Times New Roman" w:cs="Times New Roman"/>
          <w:bCs/>
          <w:iCs/>
          <w:kern w:val="36"/>
          <w:sz w:val="28"/>
          <w:szCs w:val="28"/>
          <w:lang w:val="kk-KZ" w:eastAsia="ru-RU"/>
        </w:rPr>
      </w:pPr>
      <w:r w:rsidRPr="00CC40B0">
        <w:rPr>
          <w:rFonts w:ascii="Times New Roman" w:eastAsia="Times New Roman" w:hAnsi="Times New Roman" w:cs="Times New Roman"/>
          <w:bCs/>
          <w:iCs/>
          <w:kern w:val="36"/>
          <w:sz w:val="28"/>
          <w:szCs w:val="28"/>
          <w:lang w:val="kk-KZ" w:eastAsia="ru-RU"/>
        </w:rPr>
        <w:t>Металл иондарының бірнеше «қауіпті қатарлары» бар. Ең қауіпті металдардың бір қатары келесідей: күміс, алтын, кадмий, хром, сынап, марганец, қорғасын, қалайы, теллур, вольфрам, мырыш. Басқа</w:t>
      </w:r>
      <w:r>
        <w:rPr>
          <w:rFonts w:ascii="Times New Roman" w:eastAsia="Times New Roman" w:hAnsi="Times New Roman" w:cs="Times New Roman"/>
          <w:bCs/>
          <w:iCs/>
          <w:kern w:val="36"/>
          <w:sz w:val="28"/>
          <w:szCs w:val="28"/>
          <w:lang w:val="kk-KZ" w:eastAsia="ru-RU"/>
        </w:rPr>
        <w:t>да</w:t>
      </w:r>
      <w:r w:rsidRPr="00CC40B0">
        <w:rPr>
          <w:rFonts w:ascii="Times New Roman" w:eastAsia="Times New Roman" w:hAnsi="Times New Roman" w:cs="Times New Roman"/>
          <w:bCs/>
          <w:iCs/>
          <w:kern w:val="36"/>
          <w:sz w:val="28"/>
          <w:szCs w:val="28"/>
          <w:lang w:val="kk-KZ" w:eastAsia="ru-RU"/>
        </w:rPr>
        <w:t xml:space="preserve"> сериясы бар: хром, кадмий, сынап, никель, қорғасын, мырыш, селен.</w:t>
      </w:r>
    </w:p>
    <w:p w:rsidR="009508A6" w:rsidRDefault="009508A6" w:rsidP="009508A6">
      <w:pPr>
        <w:spacing w:after="0" w:line="315" w:lineRule="atLeast"/>
        <w:ind w:firstLine="567"/>
        <w:jc w:val="both"/>
        <w:rPr>
          <w:rFonts w:ascii="Times New Roman" w:eastAsia="Times New Roman" w:hAnsi="Times New Roman" w:cs="Times New Roman"/>
          <w:b/>
          <w:bCs/>
          <w:i/>
          <w:iCs/>
          <w:color w:val="0070C0"/>
          <w:kern w:val="36"/>
          <w:sz w:val="28"/>
          <w:szCs w:val="28"/>
          <w:lang w:val="kk-KZ" w:eastAsia="ru-RU"/>
        </w:rPr>
      </w:pPr>
      <w:r w:rsidRPr="00CC40B0">
        <w:rPr>
          <w:rFonts w:ascii="Times New Roman" w:eastAsia="Times New Roman" w:hAnsi="Times New Roman" w:cs="Times New Roman"/>
          <w:bCs/>
          <w:iCs/>
          <w:kern w:val="36"/>
          <w:sz w:val="28"/>
          <w:szCs w:val="28"/>
          <w:lang w:val="kk-KZ" w:eastAsia="ru-RU"/>
        </w:rPr>
        <w:t>Адам ағзасына үнемі түсетін зиянды және улы заттардың 70%-ы тамақтан, 20%-ы ауадан, 10%-ы судан келеді. Металдар ауадан көмірді, мұнайды, шымтезек және басқа отындарды жағу кезінде түзілетін ұсақ бөлшектер түрінде, сондай-ақ балқыту пештері мен металл өңдеумен байланысты әртүрлі өнеркәсіптердің түтіндері мен шығарындыларынан шыға алады. Сол себепті қазір жердің ауасында алтын, кадмий, қорғасын, қалайы, селен, теллур сияқты металдар табиғи жағдайдағыдан мың есе көп. Сонымен қатар, түзілген ұшпа металлорганикалық қосылыстар бу түріндегі атмосферада болады. Автомобильдер улы ластаудың негізгі көздерінің бірі болып табылады. Автокөліктер атмосфераға азот, көміртек және күкірт оксидтерінен басқа қорғасын тұздарын шығарады</w:t>
      </w:r>
      <w:r w:rsidRPr="00CC40B0">
        <w:rPr>
          <w:rFonts w:ascii="Times New Roman" w:eastAsia="Times New Roman" w:hAnsi="Times New Roman" w:cs="Times New Roman"/>
          <w:b/>
          <w:bCs/>
          <w:i/>
          <w:iCs/>
          <w:color w:val="0070C0"/>
          <w:kern w:val="36"/>
          <w:sz w:val="28"/>
          <w:szCs w:val="28"/>
          <w:lang w:val="kk-KZ" w:eastAsia="ru-RU"/>
        </w:rPr>
        <w:t>.</w:t>
      </w:r>
    </w:p>
    <w:p w:rsidR="009508A6" w:rsidRPr="00CC40B0"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sidRPr="00CC40B0">
        <w:rPr>
          <w:rFonts w:ascii="Times New Roman" w:eastAsia="Times New Roman" w:hAnsi="Times New Roman" w:cs="Times New Roman"/>
          <w:sz w:val="28"/>
          <w:szCs w:val="28"/>
          <w:lang w:val="kk-KZ" w:eastAsia="ru-RU"/>
        </w:rPr>
        <w:t>Қорғасынның адам ағзасына улы әсері бұрыннан белгілі. Қорғасынмен улану спецификалық емес белгілермен көрінеді: бастапқыда тітіркену және ұйқысыздық, кейінірек шаршау және депрессия. Кейінгі белгілер жүйке жүйесі қызметінің бұзылуы және мидың зақымдалуы болып табылады. Қорғасын басқа да ауыр металдар – кадмий, сынап сияқты көз торына кері әсер етіп, көру қабілетін нашарлатады. Кадмий ферменттер алмасуының бұзылуына, жүйке және тірек-қимыл аппаратының бұзылуына әкелуі мүмкін. Тікелей токсикалық әсерден басқа, темір және марганец сияқты метал иондары, олардың ізі атмосферада да бар, күкірт диоксидінің триоксидке дейін тотығуын және қышқыл жаңбыр түрінде түсетін күкірт қышқылының түзілуін тездетеді. .</w:t>
      </w:r>
    </w:p>
    <w:p w:rsidR="009508A6" w:rsidRPr="00CC40B0"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sidRPr="00CC40B0">
        <w:rPr>
          <w:rFonts w:ascii="Times New Roman" w:eastAsia="Times New Roman" w:hAnsi="Times New Roman" w:cs="Times New Roman"/>
          <w:sz w:val="28"/>
          <w:szCs w:val="28"/>
          <w:lang w:val="kk-KZ" w:eastAsia="ru-RU"/>
        </w:rPr>
        <w:t>Осындай улы металдардың бір түрі сынап пен таллийдің алкилді қосылыстарының әртүрлі формалары болып табылады. Қазір суда мышьяк, қалайы, қорғасын, селен және кадмийдің алкил қосылыстары бар екені белгілі. Мұндай заттар барлық тіршілік иелеріне, тіпті нанограммалық мөлшерде де зиянды өте улы органикалық қосылыстар түзуге қабілетті. Ауыр металдар (сынап, қорғасын, кадмий, мырыш, мыс) кең таралған және өте улы ластаушы заттар болып табылады. Олар әртүрлі өнеркәсіптік өндірістерде кеңінен қолданылады, сондықтан тазарту шараларына қарамастан, өнеркәсіптік ағынды суларда ауыр металл қосылыстарының мөлшері айтарлықтай жоғары. Бұл қосылыстардың үлкен массасы мұхитқа атмосфера арқылы түседі.</w:t>
      </w:r>
    </w:p>
    <w:p w:rsidR="009508A6" w:rsidRPr="00CC40B0"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Осы айтылған пікірлерге жалпы тұжырымдамалар жасасақ:</w:t>
      </w:r>
    </w:p>
    <w:p w:rsidR="009508A6" w:rsidRPr="00CC40B0"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sidRPr="00CC40B0">
        <w:rPr>
          <w:rFonts w:ascii="Times New Roman" w:eastAsia="Times New Roman" w:hAnsi="Times New Roman" w:cs="Times New Roman"/>
          <w:sz w:val="28"/>
          <w:szCs w:val="28"/>
          <w:lang w:val="kk-KZ" w:eastAsia="ru-RU"/>
        </w:rPr>
        <w:t>•Тұрақты органикалық ластаушылар – төрт ортақ сипаттамалық қасиеті бар арнайы химиялық заттар тобы</w:t>
      </w:r>
      <w:r>
        <w:rPr>
          <w:rFonts w:ascii="Times New Roman" w:eastAsia="Times New Roman" w:hAnsi="Times New Roman" w:cs="Times New Roman"/>
          <w:sz w:val="28"/>
          <w:szCs w:val="28"/>
          <w:lang w:val="kk-KZ" w:eastAsia="ru-RU"/>
        </w:rPr>
        <w:t>н құрайды</w:t>
      </w:r>
      <w:r w:rsidRPr="00CC40B0">
        <w:rPr>
          <w:rFonts w:ascii="Times New Roman" w:eastAsia="Times New Roman" w:hAnsi="Times New Roman" w:cs="Times New Roman"/>
          <w:sz w:val="28"/>
          <w:szCs w:val="28"/>
          <w:lang w:val="kk-KZ" w:eastAsia="ru-RU"/>
        </w:rPr>
        <w:t>:</w:t>
      </w:r>
    </w:p>
    <w:p w:rsidR="009508A6" w:rsidRPr="00CC40B0"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sidRPr="00CC40B0">
        <w:rPr>
          <w:rFonts w:ascii="Times New Roman" w:eastAsia="Times New Roman" w:hAnsi="Times New Roman" w:cs="Times New Roman"/>
          <w:sz w:val="28"/>
          <w:szCs w:val="28"/>
          <w:lang w:val="kk-KZ" w:eastAsia="ru-RU"/>
        </w:rPr>
        <w:t>1) жоғары уыттылық; 2) қоршаған ортадағы ұзақ мерзімді тұрақтылық;</w:t>
      </w:r>
    </w:p>
    <w:p w:rsidR="009508A6" w:rsidRPr="00CC40B0"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sidRPr="00CC40B0">
        <w:rPr>
          <w:rFonts w:ascii="Times New Roman" w:eastAsia="Times New Roman" w:hAnsi="Times New Roman" w:cs="Times New Roman"/>
          <w:sz w:val="28"/>
          <w:szCs w:val="28"/>
          <w:lang w:val="kk-KZ" w:eastAsia="ru-RU"/>
        </w:rPr>
        <w:t>3)тірі организмдерде жинақталу қабілеті; 4) ұзақ қашықтыққа трансшекаралық тасымалдау мүмкіндігі.</w:t>
      </w:r>
    </w:p>
    <w:p w:rsidR="009508A6" w:rsidRPr="00CC40B0"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sidRPr="00CC40B0">
        <w:rPr>
          <w:rFonts w:ascii="Times New Roman" w:eastAsia="Times New Roman" w:hAnsi="Times New Roman" w:cs="Times New Roman"/>
          <w:sz w:val="28"/>
          <w:szCs w:val="28"/>
          <w:lang w:val="kk-KZ" w:eastAsia="ru-RU"/>
        </w:rPr>
        <w:t>•Диоксиндер полихлорланған полициклді қосылыстар. Олар кумулятивті улар және қауіпті ксенобиотиктер тобына жатады. Диоксиндер күшті мутагендік, иммуносупрессивті, канцерогендік, тератогендік және эмбриотоксикалық әсерлері бар ғаламдық экотоксиканттар болып табылады.</w:t>
      </w:r>
    </w:p>
    <w:p w:rsidR="009508A6" w:rsidRPr="00CC40B0"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sidRPr="00CC40B0">
        <w:rPr>
          <w:rFonts w:ascii="Times New Roman" w:eastAsia="Times New Roman" w:hAnsi="Times New Roman" w:cs="Times New Roman"/>
          <w:sz w:val="28"/>
          <w:szCs w:val="28"/>
          <w:lang w:val="kk-KZ" w:eastAsia="ru-RU"/>
        </w:rPr>
        <w:t>•ДДТ (дихлордифенилтрихлорметилметан) – тірі организмдерде жинақталатын инсектицид, оларға өте улы әсер етеді.</w:t>
      </w:r>
    </w:p>
    <w:p w:rsidR="009508A6" w:rsidRPr="00CC40B0" w:rsidRDefault="009508A6" w:rsidP="009508A6">
      <w:pPr>
        <w:spacing w:after="0" w:line="315" w:lineRule="atLeast"/>
        <w:ind w:firstLine="567"/>
        <w:jc w:val="both"/>
        <w:outlineLvl w:val="1"/>
        <w:rPr>
          <w:rFonts w:ascii="Times New Roman" w:eastAsia="Times New Roman" w:hAnsi="Times New Roman" w:cs="Times New Roman"/>
          <w:sz w:val="28"/>
          <w:szCs w:val="28"/>
          <w:lang w:val="kk-KZ" w:eastAsia="ru-RU"/>
        </w:rPr>
      </w:pPr>
      <w:r w:rsidRPr="00CC40B0">
        <w:rPr>
          <w:rFonts w:ascii="Times New Roman" w:eastAsia="Times New Roman" w:hAnsi="Times New Roman" w:cs="Times New Roman"/>
          <w:sz w:val="28"/>
          <w:szCs w:val="28"/>
          <w:lang w:val="kk-KZ" w:eastAsia="ru-RU"/>
        </w:rPr>
        <w:t>•Қоршаған ортаны ластаушы заттардың ішінде ерекше топ – металл иондары ерекшеленеді. Ең қауіпті металдарға мыналар жатады: күміс, алтын, кадмий, хром, сынап, марганец, қорғасын, қалайы, теллур, вольфрам, мырыш. Бұл ластанулардың негізгі себебі минералдық ресурстарды орасан зор тұтыну және өңдеу деп санауға болады.</w:t>
      </w:r>
    </w:p>
    <w:p w:rsidR="009508A6" w:rsidRPr="00CC40B0" w:rsidRDefault="009508A6" w:rsidP="009508A6">
      <w:pPr>
        <w:spacing w:after="0" w:line="315" w:lineRule="atLeast"/>
        <w:ind w:firstLine="567"/>
        <w:jc w:val="both"/>
        <w:outlineLvl w:val="1"/>
        <w:rPr>
          <w:rFonts w:ascii="Times New Roman" w:eastAsia="Times New Roman" w:hAnsi="Times New Roman" w:cs="Times New Roman"/>
          <w:bCs/>
          <w:iCs/>
          <w:sz w:val="28"/>
          <w:szCs w:val="28"/>
          <w:lang w:val="kk-KZ" w:eastAsia="ru-RU"/>
        </w:rPr>
      </w:pPr>
    </w:p>
    <w:p w:rsidR="009508A6" w:rsidRPr="00CC40B0" w:rsidRDefault="009508A6" w:rsidP="009508A6">
      <w:pPr>
        <w:spacing w:after="0" w:line="315" w:lineRule="atLeast"/>
        <w:ind w:firstLine="567"/>
        <w:jc w:val="both"/>
        <w:rPr>
          <w:rFonts w:ascii="Times New Roman" w:eastAsia="Times New Roman" w:hAnsi="Times New Roman" w:cs="Times New Roman"/>
          <w:b/>
          <w:bCs/>
          <w:iCs/>
          <w:sz w:val="28"/>
          <w:szCs w:val="28"/>
          <w:lang w:val="kk-KZ" w:eastAsia="ru-RU"/>
        </w:rPr>
      </w:pPr>
      <w:r w:rsidRPr="00CC40B0">
        <w:rPr>
          <w:rFonts w:ascii="Times New Roman" w:eastAsia="Times New Roman" w:hAnsi="Times New Roman" w:cs="Times New Roman"/>
          <w:b/>
          <w:bCs/>
          <w:iCs/>
          <w:sz w:val="28"/>
          <w:szCs w:val="28"/>
          <w:lang w:val="kk-KZ" w:eastAsia="ru-RU"/>
        </w:rPr>
        <w:t>7.7 Тамақ құрамындағы зиянды заттар. Улы металдар</w:t>
      </w:r>
    </w:p>
    <w:p w:rsidR="009508A6" w:rsidRPr="00CC40B0"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CC40B0">
        <w:rPr>
          <w:rFonts w:ascii="Times New Roman" w:eastAsia="Times New Roman" w:hAnsi="Times New Roman" w:cs="Times New Roman"/>
          <w:bCs/>
          <w:iCs/>
          <w:sz w:val="28"/>
          <w:szCs w:val="28"/>
          <w:lang w:val="kk-KZ" w:eastAsia="ru-RU"/>
        </w:rPr>
        <w:t>Адам ағзасына улы мет</w:t>
      </w:r>
      <w:r>
        <w:rPr>
          <w:rFonts w:ascii="Times New Roman" w:eastAsia="Times New Roman" w:hAnsi="Times New Roman" w:cs="Times New Roman"/>
          <w:bCs/>
          <w:iCs/>
          <w:sz w:val="28"/>
          <w:szCs w:val="28"/>
          <w:lang w:val="kk-KZ" w:eastAsia="ru-RU"/>
        </w:rPr>
        <w:t xml:space="preserve">алдардың </w:t>
      </w:r>
      <w:r w:rsidRPr="00CC40B0">
        <w:rPr>
          <w:rFonts w:ascii="Times New Roman" w:eastAsia="Times New Roman" w:hAnsi="Times New Roman" w:cs="Times New Roman"/>
          <w:bCs/>
          <w:iCs/>
          <w:sz w:val="28"/>
          <w:szCs w:val="28"/>
          <w:lang w:val="kk-KZ" w:eastAsia="ru-RU"/>
        </w:rPr>
        <w:t>тамақпен</w:t>
      </w:r>
      <w:r>
        <w:rPr>
          <w:rFonts w:ascii="Times New Roman" w:eastAsia="Times New Roman" w:hAnsi="Times New Roman" w:cs="Times New Roman"/>
          <w:bCs/>
          <w:iCs/>
          <w:sz w:val="28"/>
          <w:szCs w:val="28"/>
          <w:lang w:val="kk-KZ" w:eastAsia="ru-RU"/>
        </w:rPr>
        <w:t xml:space="preserve"> 70% түсетіні анықталды</w:t>
      </w:r>
      <w:r w:rsidRPr="00CC40B0">
        <w:rPr>
          <w:rFonts w:ascii="Times New Roman" w:eastAsia="Times New Roman" w:hAnsi="Times New Roman" w:cs="Times New Roman"/>
          <w:bCs/>
          <w:iCs/>
          <w:sz w:val="28"/>
          <w:szCs w:val="28"/>
          <w:lang w:val="kk-KZ" w:eastAsia="ru-RU"/>
        </w:rPr>
        <w:t>. Ең қауіпті сегіз улы қоспалар бақыланады: сынап, қорғасын, қалайы, кадмий, мыс, мырыш, темір, мышьяк. Бұл металдар тіпті аз мөлшерде де қауіпті, ал басқалары, мысалы, мыс белгілі бір деңгейден жоғары қауіпті. Кадмий кез келген түрде қауіпті, 30 мг-нан жоғары дозада өлімге әкеледі. Улы металл иондарының көзі ауа, топырақ, су және тағам болуы мүмкін. Сондықтан улану тыныс алу жолдары, тері және тамақ жолдары арқылы болуы мүмкін. Улы металдармен уланудың алдын алудың негізгі шарасы экологиялық апаттардың алдын алу және осы металдар мен олардың қосылыстарының минералдық ресурстарын ұтымды пайдалану болып табылады. Улы металдар ШРК бойынша санитарлық бақылау нормаларына сәйкес келетін тамақ пен суды ғана пайдалану керек, жол бойында және қауіпті өндірістердің жанында өсетін өсімдіктер мен дәрілік шөптерді пайдаланбау керек.</w:t>
      </w:r>
    </w:p>
    <w:p w:rsidR="009508A6" w:rsidRPr="00CC40B0"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CC40B0">
        <w:rPr>
          <w:rFonts w:ascii="Times New Roman" w:eastAsia="Times New Roman" w:hAnsi="Times New Roman" w:cs="Times New Roman"/>
          <w:b/>
          <w:bCs/>
          <w:iCs/>
          <w:sz w:val="28"/>
          <w:szCs w:val="28"/>
          <w:lang w:val="kk-KZ" w:eastAsia="ru-RU"/>
        </w:rPr>
        <w:t>Сынап</w:t>
      </w:r>
      <w:r w:rsidRPr="00CC40B0">
        <w:rPr>
          <w:rFonts w:ascii="Times New Roman" w:eastAsia="Times New Roman" w:hAnsi="Times New Roman" w:cs="Times New Roman"/>
          <w:bCs/>
          <w:iCs/>
          <w:sz w:val="28"/>
          <w:szCs w:val="28"/>
          <w:lang w:val="kk-KZ" w:eastAsia="ru-RU"/>
        </w:rPr>
        <w:t xml:space="preserve"> (Hg) – өте уытты, кумулятивті (яғни, ағзада жиналуға қабілетті) улану. Ол гемопоэтикалық, ферментативті, жүйке жүйелеріне және бүйректерге әсер етеді. Кейбір органикалық қосылыстар ең улы болып табылады, әсіресе метил сынап. Денеде сынап қосылыстары әртүрлі мүшелер мен тіндерге енеді, бірақ бәрінен де олар қанда, бауырда, бүйректе және мида кездеседі. Қандағы эритроциттер саны азаяды, бауыр мен бүйректе дегенеративті өзгерістер дамиды. Асқазан-ішек жолдарында күшті қабыну процестері пайда болады.</w:t>
      </w:r>
    </w:p>
    <w:p w:rsidR="009508A6" w:rsidRPr="00CC40B0" w:rsidRDefault="009508A6" w:rsidP="009508A6">
      <w:pPr>
        <w:spacing w:after="0" w:line="315" w:lineRule="atLeast"/>
        <w:ind w:firstLine="567"/>
        <w:jc w:val="both"/>
        <w:rPr>
          <w:rFonts w:ascii="Times New Roman" w:eastAsia="Times New Roman" w:hAnsi="Times New Roman" w:cs="Times New Roman"/>
          <w:bCs/>
          <w:iCs/>
          <w:sz w:val="28"/>
          <w:szCs w:val="28"/>
          <w:lang w:val="kk-KZ" w:eastAsia="ru-RU"/>
        </w:rPr>
      </w:pPr>
      <w:r w:rsidRPr="00CC40B0">
        <w:rPr>
          <w:rFonts w:ascii="Times New Roman" w:eastAsia="Times New Roman" w:hAnsi="Times New Roman" w:cs="Times New Roman"/>
          <w:bCs/>
          <w:iCs/>
          <w:sz w:val="28"/>
          <w:szCs w:val="28"/>
          <w:lang w:val="kk-KZ" w:eastAsia="ru-RU"/>
        </w:rPr>
        <w:t>Сынап бізге қалай жетеді? Көптеген әртүрлі жолдармен. Мысалы, хлорды электролиттік әдіспен өндіру кезінде хлормен, сынаппен және оның тұздарымен ластанған ағынды сулардың пайда болуы мүмкін. Мұндай суларда сынаптың болуы, тіпті болымсыз концентрацияда (0,001% -дан аз), олардағы барлық биологиялық процестердің басылуына және толық тоқтатылуына ықпал етеді. Бұл суармалы егістіктерде, жасанды биологиялық тазарту құрылыстарында және табиғи су қоймаларында суды тазартуды мүмкін емес етеді. Су қоймаларына шығарылатын сынап қосылыстары әдетте олардың жасына және мөлшеріне пропорционалды түрде балықтарда жинақталады. Кейде сынап органикалық препараттармен өңделген астық өнімдердегі жоғары сынаптың көзіне айналады. Өсімдік өнімдерінің ішінде сынап көбіне какао бұршақтарында, демек, олардың негізінде жасалған шоколадта (0,1 мг/кг дейін) кездеседі.</w:t>
      </w:r>
    </w:p>
    <w:p w:rsidR="009508A6" w:rsidRPr="00CC40B0" w:rsidRDefault="009508A6" w:rsidP="009508A6">
      <w:pPr>
        <w:spacing w:after="0" w:line="345" w:lineRule="atLeast"/>
        <w:ind w:firstLine="567"/>
        <w:jc w:val="both"/>
        <w:rPr>
          <w:rFonts w:ascii="Times New Roman" w:eastAsia="Times New Roman" w:hAnsi="Times New Roman" w:cs="Times New Roman"/>
          <w:bCs/>
          <w:sz w:val="28"/>
          <w:szCs w:val="28"/>
          <w:lang w:val="kk-KZ" w:eastAsia="ru-RU"/>
        </w:rPr>
      </w:pPr>
      <w:r w:rsidRPr="00CC40B0">
        <w:rPr>
          <w:rFonts w:ascii="Times New Roman" w:eastAsia="Times New Roman" w:hAnsi="Times New Roman" w:cs="Times New Roman"/>
          <w:b/>
          <w:bCs/>
          <w:sz w:val="28"/>
          <w:szCs w:val="28"/>
          <w:lang w:val="kk-KZ" w:eastAsia="ru-RU"/>
        </w:rPr>
        <w:t>Қорғасын</w:t>
      </w:r>
      <w:r w:rsidRPr="00CC40B0">
        <w:rPr>
          <w:rFonts w:ascii="Times New Roman" w:eastAsia="Times New Roman" w:hAnsi="Times New Roman" w:cs="Times New Roman"/>
          <w:bCs/>
          <w:sz w:val="28"/>
          <w:szCs w:val="28"/>
          <w:lang w:val="kk-KZ" w:eastAsia="ru-RU"/>
        </w:rPr>
        <w:t xml:space="preserve"> (Pb) қоршаған ортадағы ең көп таралған улы элементтердің бірі болып табылады, сондықтан оның артық мөлшерінің адам ағзасына әсері барынша егжей-тегжейлі зерттелген. Созылмалы улану құрамында қорғасыны көп ауаны жұтқанда (мысалы, пайдаланылған газдар), сондай-ақ аз мөлшерде қорғасын ұзақ уақыт тамақпен және ауыз сумен жұтылғанда байқалады. Бұл кезде жалпы әлсіздік, терінің бозаруы, іштің ауыруы, қызыл иектің шетіндегі «қорғасын шекарасы», анемия, бүйрек қызметінің бұзылуы байқалады. Сондай-ақ психикалық қабілеттердің төмендеуі, агрессивті мінез-құлық және басқа белгілер байқалды. Созылмалы интоксикация тәулігіне 1-8 мг қорғасынды қабылдағанда пайда болатыны анықталды.</w:t>
      </w:r>
    </w:p>
    <w:p w:rsidR="009508A6" w:rsidRPr="00CC40B0" w:rsidRDefault="009508A6" w:rsidP="009508A6">
      <w:pPr>
        <w:spacing w:after="0" w:line="345" w:lineRule="atLeast"/>
        <w:ind w:firstLine="567"/>
        <w:jc w:val="both"/>
        <w:rPr>
          <w:rFonts w:ascii="Times New Roman" w:eastAsia="Times New Roman" w:hAnsi="Times New Roman" w:cs="Times New Roman"/>
          <w:bCs/>
          <w:sz w:val="28"/>
          <w:szCs w:val="28"/>
          <w:lang w:val="kk-KZ" w:eastAsia="ru-RU"/>
        </w:rPr>
      </w:pPr>
      <w:r w:rsidRPr="00CC40B0">
        <w:rPr>
          <w:rFonts w:ascii="Times New Roman" w:eastAsia="Times New Roman" w:hAnsi="Times New Roman" w:cs="Times New Roman"/>
          <w:bCs/>
          <w:sz w:val="28"/>
          <w:szCs w:val="28"/>
          <w:lang w:val="kk-KZ" w:eastAsia="ru-RU"/>
        </w:rPr>
        <w:t>Негізінде құрама қалайы ыдысқа салынған консервілерде қорғасын мөлшерінің жоғарылауы байқалады. Мұндай өнімдерде қорғасынның мөлшері табиғи деңгейден 10 есеге дейін жоғары болуы мүмкін. Осы себепті дайын қаңылтыр ыдыстарда өнімдерді 5 жылдан артық сақтау ұсынылмайды. Сіз тағамды сәндік фарфор немесе керамикалық ыдыстарда (яғни, тағамға арналған емес, безендіруге арналған ыдыстарда) сақтай және пісіре алмайсыз, өйткені глазурьде, әсіресе сары және қызыл түстерде қорғасын мен кадмий тұздары бар, олар тағамға оңай өтеді.</w:t>
      </w:r>
    </w:p>
    <w:p w:rsidR="009508A6" w:rsidRPr="00153D83" w:rsidRDefault="009508A6" w:rsidP="009508A6">
      <w:pPr>
        <w:spacing w:after="0" w:line="345" w:lineRule="atLeast"/>
        <w:ind w:firstLine="567"/>
        <w:jc w:val="both"/>
        <w:rPr>
          <w:rFonts w:ascii="Times New Roman" w:eastAsia="Times New Roman" w:hAnsi="Times New Roman" w:cs="Times New Roman"/>
          <w:bCs/>
          <w:sz w:val="28"/>
          <w:szCs w:val="28"/>
          <w:lang w:val="kk-KZ" w:eastAsia="ru-RU"/>
        </w:rPr>
      </w:pPr>
      <w:r w:rsidRPr="00153D83">
        <w:rPr>
          <w:rFonts w:ascii="Times New Roman" w:eastAsia="Times New Roman" w:hAnsi="Times New Roman" w:cs="Times New Roman"/>
          <w:bCs/>
          <w:sz w:val="28"/>
          <w:szCs w:val="28"/>
          <w:lang w:val="kk-KZ" w:eastAsia="ru-RU"/>
        </w:rPr>
        <w:t>Адамдар үшін ерекше қауіпті органикалық қорғасын қосылысы – тетраэтилқорғасын Pb(C</w:t>
      </w:r>
      <w:r w:rsidRPr="00FA40DF">
        <w:rPr>
          <w:rFonts w:ascii="Times New Roman" w:eastAsia="Times New Roman" w:hAnsi="Times New Roman" w:cs="Times New Roman"/>
          <w:bCs/>
          <w:sz w:val="28"/>
          <w:szCs w:val="28"/>
          <w:vertAlign w:val="subscript"/>
          <w:lang w:val="kk-KZ" w:eastAsia="ru-RU"/>
        </w:rPr>
        <w:t>2</w:t>
      </w:r>
      <w:r w:rsidRPr="00153D83">
        <w:rPr>
          <w:rFonts w:ascii="Times New Roman" w:eastAsia="Times New Roman" w:hAnsi="Times New Roman" w:cs="Times New Roman"/>
          <w:bCs/>
          <w:sz w:val="28"/>
          <w:szCs w:val="28"/>
          <w:lang w:val="kk-KZ" w:eastAsia="ru-RU"/>
        </w:rPr>
        <w:t>H</w:t>
      </w:r>
      <w:r w:rsidRPr="00FA40DF">
        <w:rPr>
          <w:rFonts w:ascii="Times New Roman" w:eastAsia="Times New Roman" w:hAnsi="Times New Roman" w:cs="Times New Roman"/>
          <w:bCs/>
          <w:sz w:val="28"/>
          <w:szCs w:val="28"/>
          <w:vertAlign w:val="subscript"/>
          <w:lang w:val="kk-KZ" w:eastAsia="ru-RU"/>
        </w:rPr>
        <w:t>5</w:t>
      </w:r>
      <w:r w:rsidRPr="00153D83">
        <w:rPr>
          <w:rFonts w:ascii="Times New Roman" w:eastAsia="Times New Roman" w:hAnsi="Times New Roman" w:cs="Times New Roman"/>
          <w:bCs/>
          <w:sz w:val="28"/>
          <w:szCs w:val="28"/>
          <w:lang w:val="kk-KZ" w:eastAsia="ru-RU"/>
        </w:rPr>
        <w:t>)</w:t>
      </w:r>
      <w:r w:rsidRPr="00FA40DF">
        <w:rPr>
          <w:rFonts w:ascii="Times New Roman" w:eastAsia="Times New Roman" w:hAnsi="Times New Roman" w:cs="Times New Roman"/>
          <w:bCs/>
          <w:sz w:val="28"/>
          <w:szCs w:val="28"/>
          <w:vertAlign w:val="subscript"/>
          <w:lang w:val="kk-KZ" w:eastAsia="ru-RU"/>
        </w:rPr>
        <w:t>4</w:t>
      </w:r>
      <w:r w:rsidRPr="00153D83">
        <w:rPr>
          <w:rFonts w:ascii="Times New Roman" w:eastAsia="Times New Roman" w:hAnsi="Times New Roman" w:cs="Times New Roman"/>
          <w:bCs/>
          <w:sz w:val="28"/>
          <w:szCs w:val="28"/>
          <w:lang w:val="kk-KZ" w:eastAsia="ru-RU"/>
        </w:rPr>
        <w:t>, ол майлы, түссіз, ерекше өткір иісі бар сұйықтық, қорғасынның өзінен де улылығы жоғары. Бензинге октан санын көбейту үшін 0,1% мөлшерінде қосылатын тетраэтил қорғасыны мотор отынының жануы кезінде атмосфераға шығарылады. Ол топыраққа оңай еніп, азық-түлікті ластайды, сондықтан магистральдар бойында өсірілген ауылшаруашылық өнімдерінде қорғасынның жоғары мөлшері бар.</w:t>
      </w:r>
    </w:p>
    <w:p w:rsidR="009508A6" w:rsidRPr="00CC40B0" w:rsidRDefault="009508A6" w:rsidP="009508A6">
      <w:pPr>
        <w:spacing w:after="0" w:line="345" w:lineRule="atLeast"/>
        <w:ind w:firstLine="567"/>
        <w:jc w:val="both"/>
        <w:rPr>
          <w:rFonts w:ascii="Times New Roman" w:eastAsia="Times New Roman" w:hAnsi="Times New Roman" w:cs="Times New Roman"/>
          <w:bCs/>
          <w:sz w:val="28"/>
          <w:szCs w:val="28"/>
          <w:lang w:eastAsia="ru-RU"/>
        </w:rPr>
      </w:pPr>
      <w:r w:rsidRPr="00CC40B0">
        <w:rPr>
          <w:rFonts w:ascii="Times New Roman" w:eastAsia="Times New Roman" w:hAnsi="Times New Roman" w:cs="Times New Roman"/>
          <w:b/>
          <w:bCs/>
          <w:sz w:val="28"/>
          <w:szCs w:val="28"/>
          <w:lang w:eastAsia="ru-RU"/>
        </w:rPr>
        <w:t>Кадмий</w:t>
      </w:r>
      <w:r w:rsidRPr="00CC40B0">
        <w:rPr>
          <w:rFonts w:ascii="Times New Roman" w:eastAsia="Times New Roman" w:hAnsi="Times New Roman" w:cs="Times New Roman"/>
          <w:bCs/>
          <w:sz w:val="28"/>
          <w:szCs w:val="28"/>
          <w:lang w:eastAsia="ru-RU"/>
        </w:rPr>
        <w:t xml:space="preserve"> (Cd) өте улы элемент. Белгілі бір жағдайларда топырақта жоғары қозғалғыштығы бар кадмий иондары өсімдіктерге оңай өтіп, оларда жиналады, содан кейін жануарлар мен адам ағзасына түседі.</w:t>
      </w:r>
    </w:p>
    <w:p w:rsidR="009508A6" w:rsidRPr="00CC40B0" w:rsidRDefault="009508A6" w:rsidP="009508A6">
      <w:pPr>
        <w:spacing w:after="0" w:line="345" w:lineRule="atLeast"/>
        <w:ind w:firstLine="567"/>
        <w:jc w:val="both"/>
        <w:rPr>
          <w:rFonts w:ascii="Times New Roman" w:eastAsia="Times New Roman" w:hAnsi="Times New Roman" w:cs="Times New Roman"/>
          <w:bCs/>
          <w:sz w:val="28"/>
          <w:szCs w:val="28"/>
          <w:lang w:eastAsia="ru-RU"/>
        </w:rPr>
      </w:pPr>
      <w:r w:rsidRPr="00CC40B0">
        <w:rPr>
          <w:rFonts w:ascii="Times New Roman" w:eastAsia="Times New Roman" w:hAnsi="Times New Roman" w:cs="Times New Roman"/>
          <w:bCs/>
          <w:sz w:val="28"/>
          <w:szCs w:val="28"/>
          <w:lang w:eastAsia="ru-RU"/>
        </w:rPr>
        <w:t>Кадмиймен уланудың ең типтік көрінісі - бүйректе аминқышқылдарының, фосфордың және кальцийдің сіңуінің бұзылуы. Кадмийдің әрекеті тоқтатылғаннан кейін оның бүйректегі әсерінен болатын зиян қайтымсыз болып қалады. Өсімдік өнімдеріндегі кадмий мөлшері танаптарды суперфосфатпен тыңайту дозасына байланысты. Артық суперфосфат жаңбырмен өзенге ағып кетеді. Жер асты сулары да оны сонда апарады. Кадмийдің тағы бір көзі электропластикалық цехтар мен өнеркәсіп орындарының ағынды сулары болып табылады. Кадмий консервілеу өнеркәсібінде қаңылтыр ыдыстарды (бөліктері дәнекерлеу арқылы жалғанған) пайдаланған кезде, дәнекерлеу технологиясы бұзылған, кездейсоқ дәнекерленген дәнекерленген немесе сапасыз жабындар пайдаланылған жағдайда пайда болуы мүмкін. Кадмий балықтың бауырында өте маңызды мөлшерде жиналуы мүмкін.</w:t>
      </w:r>
    </w:p>
    <w:p w:rsidR="009508A6" w:rsidRPr="00B64C4A" w:rsidRDefault="009508A6" w:rsidP="009508A6">
      <w:pPr>
        <w:spacing w:after="0" w:line="315" w:lineRule="atLeast"/>
        <w:ind w:firstLine="567"/>
        <w:jc w:val="both"/>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
          <w:bCs/>
          <w:sz w:val="28"/>
          <w:szCs w:val="28"/>
          <w:lang w:eastAsia="ru-RU"/>
        </w:rPr>
        <w:t>Мышьяк</w:t>
      </w:r>
      <w:r w:rsidRPr="00B64C4A">
        <w:rPr>
          <w:rFonts w:ascii="Times New Roman" w:eastAsia="Times New Roman" w:hAnsi="Times New Roman" w:cs="Times New Roman"/>
          <w:bCs/>
          <w:sz w:val="28"/>
          <w:szCs w:val="28"/>
          <w:lang w:eastAsia="ru-RU"/>
        </w:rPr>
        <w:t xml:space="preserve"> (As) - барлық жануарлар мен өсімдіктер ағзаларында аз мөлшерде кездесетін бейметалдар тобының химиялық элементі. Мышьяк - жүйке жүйесіне әсер</w:t>
      </w:r>
      <w:r>
        <w:rPr>
          <w:rFonts w:ascii="Times New Roman" w:eastAsia="Times New Roman" w:hAnsi="Times New Roman" w:cs="Times New Roman"/>
          <w:bCs/>
          <w:sz w:val="28"/>
          <w:szCs w:val="28"/>
          <w:lang w:eastAsia="ru-RU"/>
        </w:rPr>
        <w:t xml:space="preserve"> ететін өте улы жинақталған улы зат</w:t>
      </w:r>
      <w:r w:rsidRPr="00B64C4A">
        <w:rPr>
          <w:rFonts w:ascii="Times New Roman" w:eastAsia="Times New Roman" w:hAnsi="Times New Roman" w:cs="Times New Roman"/>
          <w:bCs/>
          <w:sz w:val="28"/>
          <w:szCs w:val="28"/>
          <w:lang w:eastAsia="ru-RU"/>
        </w:rPr>
        <w:t>. Мышьяк тамақпен бірге түсіп, негізінен бауырда, көкбауырда, бүйректе және қанда (эритроциттер), сондай-ақ шаш пен тырнақта жиналады. Өлімге әкелетін доза - 200 мг. Созылмалы интоксикация тәулігіне 1-5 мг қабылдағанда байқалады. Жедел улану кезінде симптомдар әдетте 20-30 минут ішінде пайда болады. Бұл жағдайда асқазан-ішек жолдарының бұзылуының айқын белгілері, жану сезімі және ауыздағы металл дәмі бар. Жалпы және жүрек қызметінің күрт әлсіздігі, қан қысымының күрт төмендеуі, сананың жоғалуы байқалады. Көбінесе улану өліммен аяқталады.</w:t>
      </w:r>
    </w:p>
    <w:p w:rsidR="009508A6" w:rsidRPr="00B64C4A" w:rsidRDefault="009508A6" w:rsidP="009508A6">
      <w:pPr>
        <w:spacing w:after="0" w:line="315" w:lineRule="atLeast"/>
        <w:ind w:firstLine="567"/>
        <w:jc w:val="both"/>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
          <w:bCs/>
          <w:sz w:val="28"/>
          <w:szCs w:val="28"/>
          <w:lang w:eastAsia="ru-RU"/>
        </w:rPr>
        <w:t>Мыс</w:t>
      </w:r>
      <w:r w:rsidRPr="00B64C4A">
        <w:rPr>
          <w:rFonts w:ascii="Times New Roman" w:eastAsia="Times New Roman" w:hAnsi="Times New Roman" w:cs="Times New Roman"/>
          <w:bCs/>
          <w:sz w:val="28"/>
          <w:szCs w:val="28"/>
          <w:lang w:eastAsia="ru-RU"/>
        </w:rPr>
        <w:t xml:space="preserve"> (Cu) белгілі бір мөлшерде адамдар мен жануарлардың қалыпты жұмыс істеуі үшін қажет. Клиникалық тәжірибе көрсеткендей, кейбір жағдайларда адамдарда анемияның пайда болуы тағамдағы мыстың жетіспеушілігімен байланысты болды. Дүниежүзілік денсаулық сақтау ұйымының (ДДҰ) мәліметтері бойынша ересек адамның мысқа деген тәуліктік қажеттілігі дене салмағының 2-5 мг немесе 30 мкг/кг мөлшерінде анықталады. Максималды рұқсат етілген тәуліктік қабылдау 50 мкг/кг құрайды. Дегенмен, мыс шамадан тыс мөлшерде улы болып табылады. Құрамында 50 мкг/кг-нан асатын тағаммен бірге қабылдағанда уланудың тән белгілері байқалады – ауыздағы металл дәмі, тынымсыз құсу, іштің ауыруы. Аз мөлшерде қабылдаған кезде мыс бауырда жиналады, бұл денеде физиологиялық бұзылуларды тудырады - жүрек айнуы, құсу, асқазан ауруы.</w:t>
      </w:r>
    </w:p>
    <w:p w:rsidR="009508A6" w:rsidRPr="00B64C4A" w:rsidRDefault="009508A6" w:rsidP="009508A6">
      <w:pPr>
        <w:spacing w:after="0" w:line="315" w:lineRule="atLeast"/>
        <w:ind w:firstLine="567"/>
        <w:jc w:val="both"/>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Cs/>
          <w:sz w:val="28"/>
          <w:szCs w:val="28"/>
          <w:lang w:eastAsia="ru-RU"/>
        </w:rPr>
        <w:t>Кейбір мыс қосылыстары тамақ өнімдерінде тотығу процестерінің катализаторы рөлін атқарады. Сонымен қатар, бірқатар мыс қосылыстары С және А витаминдерін бұзады, органолептикалық сипаттамаларын нашарлатады және липидтердің тотығуының улы өнімдерінің пайда болуына ықпал етеді. Белгіленген қасиеттерге байланысты өнімдердегі мыс мөлшерінің рұқсат етілген нормалары көбінесе токсикологиялық көрсеткіштермен анықталған стандарттардан төмен белгіленеді.</w:t>
      </w:r>
    </w:p>
    <w:p w:rsidR="009508A6" w:rsidRPr="00B64C4A" w:rsidRDefault="009508A6" w:rsidP="009508A6">
      <w:pPr>
        <w:spacing w:after="0" w:line="315" w:lineRule="atLeast"/>
        <w:ind w:firstLine="567"/>
        <w:jc w:val="both"/>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
          <w:bCs/>
          <w:sz w:val="28"/>
          <w:szCs w:val="28"/>
          <w:lang w:eastAsia="ru-RU"/>
        </w:rPr>
        <w:t>Мырыш</w:t>
      </w:r>
      <w:r w:rsidRPr="00B64C4A">
        <w:rPr>
          <w:rFonts w:ascii="Times New Roman" w:eastAsia="Times New Roman" w:hAnsi="Times New Roman" w:cs="Times New Roman"/>
          <w:bCs/>
          <w:sz w:val="28"/>
          <w:szCs w:val="28"/>
          <w:lang w:eastAsia="ru-RU"/>
        </w:rPr>
        <w:t xml:space="preserve"> (Zn) - біздің ағзамызға қажет элемент. Адамның мырышқа деген қажеттілігі мысқа қарағанда он есе көп. Мырыш 80-ге жуық ферменттердің құрамдас бөлігі екендігі дәлелденді. Мұндай ферменттерге нуклеин қышқылының полимерлері, лакта-, спирт- және ретинолдегидрогеназалар, сонымен қатар фосфатаза, протеазалар және т.б.. Мырыш жетіспеушілігі осы ферменттердің дисфункциясымен байланысты әртүрлі белгілерде көрінеді. Тамақпен бірге тұтынылатын мырыштың қажетті мөлшері мен оның улы деңгейі арасындағы айырмашылық айтарлықтай үлкен. Дүниежүзілік денсаулық сақтау ұйымының мәліметі бойынша, адам ағзасындағы мырыштың шекті артық мөлшері тәулігіне 200 мг құрайды.</w:t>
      </w:r>
    </w:p>
    <w:p w:rsidR="009508A6" w:rsidRPr="00B64C4A" w:rsidRDefault="009508A6" w:rsidP="009508A6">
      <w:pPr>
        <w:spacing w:after="0" w:line="315" w:lineRule="atLeast"/>
        <w:ind w:firstLine="567"/>
        <w:jc w:val="both"/>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Cs/>
          <w:sz w:val="28"/>
          <w:szCs w:val="28"/>
          <w:lang w:eastAsia="ru-RU"/>
        </w:rPr>
        <w:t>Мырыш нашар сіңеді және негізінен асқазанның шырышты қабығына жергілікті тітіркендіргіш әсер етеді. Улану белгілері мырыш қабылдағаннан кейін өте тез (бірнеше минуттан 2-3 сағатқа дейін) пайда болады және жүрек айнуы, құсу және ас қорыту бұзылыстарымен көрінеді.</w:t>
      </w:r>
    </w:p>
    <w:p w:rsidR="009508A6" w:rsidRPr="00B64C4A" w:rsidRDefault="009508A6" w:rsidP="009508A6">
      <w:pPr>
        <w:spacing w:after="0" w:line="315" w:lineRule="atLeast"/>
        <w:ind w:firstLine="567"/>
        <w:jc w:val="both"/>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
          <w:bCs/>
          <w:sz w:val="28"/>
          <w:szCs w:val="28"/>
          <w:lang w:eastAsia="ru-RU"/>
        </w:rPr>
        <w:t xml:space="preserve">Қалайы </w:t>
      </w:r>
      <w:r w:rsidRPr="00B64C4A">
        <w:rPr>
          <w:rFonts w:ascii="Times New Roman" w:eastAsia="Times New Roman" w:hAnsi="Times New Roman" w:cs="Times New Roman"/>
          <w:bCs/>
          <w:sz w:val="28"/>
          <w:szCs w:val="28"/>
          <w:lang w:eastAsia="ru-RU"/>
        </w:rPr>
        <w:t>(Sn) орташа уыттылық элементі болып табылады. Жаппай улану жағдайлары қаңылтырдың мөлшері 300–500 мг/кг болатын әртүрлі шырындарды тұтыну кезінде байқалды. Консервіленген өнімдерде, әсіресе нитраттар болған жағдайда, ұзақ сақтау кезінде қалайы коррозиясына байланысты қалайы құрамы денсаулыққа қауіпті мәнге жетуі мүмкін.</w:t>
      </w:r>
    </w:p>
    <w:p w:rsidR="009508A6" w:rsidRPr="00B64C4A" w:rsidRDefault="009508A6" w:rsidP="009508A6">
      <w:pPr>
        <w:spacing w:after="0" w:line="315" w:lineRule="atLeast"/>
        <w:ind w:firstLine="567"/>
        <w:jc w:val="both"/>
        <w:outlineLvl w:val="0"/>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
          <w:bCs/>
          <w:sz w:val="28"/>
          <w:szCs w:val="28"/>
          <w:lang w:val="kk-KZ" w:eastAsia="ru-RU"/>
        </w:rPr>
        <w:t>Хром</w:t>
      </w:r>
      <w:r w:rsidRPr="00B64C4A">
        <w:rPr>
          <w:rFonts w:ascii="Times New Roman" w:eastAsia="Times New Roman" w:hAnsi="Times New Roman" w:cs="Times New Roman"/>
          <w:b/>
          <w:bCs/>
          <w:sz w:val="28"/>
          <w:szCs w:val="28"/>
          <w:lang w:eastAsia="ru-RU"/>
        </w:rPr>
        <w:t xml:space="preserve"> </w:t>
      </w:r>
      <w:r w:rsidRPr="00B64C4A">
        <w:rPr>
          <w:rFonts w:ascii="Times New Roman" w:eastAsia="Times New Roman" w:hAnsi="Times New Roman" w:cs="Times New Roman"/>
          <w:bCs/>
          <w:sz w:val="28"/>
          <w:szCs w:val="28"/>
          <w:lang w:eastAsia="ru-RU"/>
        </w:rPr>
        <w:t>(Cr). Зерттеушілер көмірсулар, липидтер алмасуында, организмдегі глюкозаны пайдалануда үш валентті хромның Cr (оның мазмұны тағамдағы басқа түрлерінен басым) қажеттілігін дәлелдеді. Хром адам ағзасының перифериялық тіндеріне инсулин әсерінің әсерін күшейтеді. Хром тапшылығы тәжірибелік жануарларда өсудің тежелуімен және қант диабеті белгілерінің дамуына әкелетін глюкоза алмасуының бұзылу белгілерімен көрінеді. Хроммен созылмалы улану бас ауруымен, арықтаумен, бүйректің зақымдануымен бірге жүреді. Ағза асқазан-ішек жолдарындағы қабыну және ойық жаралы өзгерістерге және өкпенің катаральды қабынуына бейім болады.</w:t>
      </w:r>
    </w:p>
    <w:p w:rsidR="009508A6" w:rsidRPr="00B64C4A" w:rsidRDefault="009508A6" w:rsidP="009508A6">
      <w:pPr>
        <w:spacing w:after="0" w:line="315" w:lineRule="atLeast"/>
        <w:ind w:firstLine="567"/>
        <w:jc w:val="both"/>
        <w:outlineLvl w:val="0"/>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Cs/>
          <w:sz w:val="28"/>
          <w:szCs w:val="28"/>
          <w:lang w:eastAsia="ru-RU"/>
        </w:rPr>
        <w:t>Заманауи мәліметтерге сәйкес, артық селеннің (Se) уытты әсері ағзадағы күкірт алмасуының бұзылуынан көрінеді. Селен күкіртті құрамында күкірті бар амин қышқылдарынан – метиониннен, цистиннен және т.б. ығыстырады. Осымен қатар селеннің артық болуының кері әсері оның гемоглобинге тән химиялық жақындығына байланысты. Селен гемоглобиннің қызметін бұзады және ағзадағы тіндердің тыныс алу деңгейін төмендетеді. Селеннің адамдар мен жануарлар үшін канцерогенді екендігі хабарланды.</w:t>
      </w:r>
    </w:p>
    <w:p w:rsidR="009508A6" w:rsidRPr="00B64C4A" w:rsidRDefault="009508A6" w:rsidP="009508A6">
      <w:pPr>
        <w:spacing w:after="0" w:line="315" w:lineRule="atLeast"/>
        <w:ind w:firstLine="567"/>
        <w:jc w:val="both"/>
        <w:outlineLvl w:val="0"/>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
          <w:bCs/>
          <w:sz w:val="28"/>
          <w:szCs w:val="28"/>
          <w:lang w:eastAsia="ru-RU"/>
        </w:rPr>
        <w:t>Алюминий</w:t>
      </w:r>
      <w:r w:rsidRPr="00B64C4A">
        <w:rPr>
          <w:rFonts w:ascii="Times New Roman" w:eastAsia="Times New Roman" w:hAnsi="Times New Roman" w:cs="Times New Roman"/>
          <w:bCs/>
          <w:sz w:val="28"/>
          <w:szCs w:val="28"/>
          <w:lang w:eastAsia="ru-RU"/>
        </w:rPr>
        <w:t xml:space="preserve"> (Al) - соңғы уақытта адамдар үшін жағымсыз қасиеттерді көрсететін элемент. Мысалы, Англияда жүргізілген зерттеулер ауыз судағы алюминий мөлшері мен Альцгеймер ауруы (жүйке жасушаларының деградациясы) арасындағы байланысты көрсетті. Басқа зерттеулер өнімдерді, әсіресе қышқылды, алюминий контейнерлерде сақтау немесе термиялық өңдеу кезінде бұл элементтің мазмұны оларда екі есе дерлік болуы мүмкін екенін көрсетеді.</w:t>
      </w:r>
    </w:p>
    <w:p w:rsidR="009508A6" w:rsidRPr="00B64C4A" w:rsidRDefault="009508A6" w:rsidP="009508A6">
      <w:pPr>
        <w:spacing w:after="0" w:line="315" w:lineRule="atLeast"/>
        <w:ind w:firstLine="567"/>
        <w:jc w:val="both"/>
        <w:outlineLvl w:val="0"/>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
          <w:bCs/>
          <w:sz w:val="28"/>
          <w:szCs w:val="28"/>
          <w:lang w:eastAsia="ru-RU"/>
        </w:rPr>
        <w:t>Фтордың</w:t>
      </w:r>
      <w:r w:rsidRPr="00B64C4A">
        <w:rPr>
          <w:rFonts w:ascii="Times New Roman" w:eastAsia="Times New Roman" w:hAnsi="Times New Roman" w:cs="Times New Roman"/>
          <w:bCs/>
          <w:sz w:val="28"/>
          <w:szCs w:val="28"/>
          <w:lang w:eastAsia="ru-RU"/>
        </w:rPr>
        <w:t xml:space="preserve"> (F) жетіспеушілігімен адам тіс кариесін дамытады. Фторидтің артық болуы тіс эмальының түсінің өзгеруіне, боялуына және сынғыштығын арттырады. Бұл элементке жалпы қажеттілік шамамен 3 мг/тәу. Оның көп бөлігі сумен бірге келеді. Фторды қабылдау аймаққа және оның ауыз судағы мазмұнына байланысты әр түрлі болуы мүмкін.</w:t>
      </w:r>
    </w:p>
    <w:p w:rsidR="009508A6" w:rsidRPr="00B64C4A" w:rsidRDefault="009508A6" w:rsidP="009508A6">
      <w:pPr>
        <w:spacing w:after="0" w:line="315" w:lineRule="atLeast"/>
        <w:ind w:firstLine="567"/>
        <w:jc w:val="both"/>
        <w:outlineLvl w:val="0"/>
        <w:rPr>
          <w:rFonts w:ascii="Times New Roman" w:eastAsia="Times New Roman" w:hAnsi="Times New Roman" w:cs="Times New Roman"/>
          <w:bCs/>
          <w:sz w:val="28"/>
          <w:szCs w:val="28"/>
          <w:lang w:eastAsia="ru-RU"/>
        </w:rPr>
      </w:pPr>
      <w:r w:rsidRPr="00B64C4A">
        <w:rPr>
          <w:rFonts w:ascii="Times New Roman" w:eastAsia="Times New Roman" w:hAnsi="Times New Roman" w:cs="Times New Roman"/>
          <w:bCs/>
          <w:sz w:val="28"/>
          <w:szCs w:val="28"/>
          <w:lang w:eastAsia="ru-RU"/>
        </w:rPr>
        <w:t>Соңғы 10-15 жылда Еуропада, Азияда, Африкада және Австралияда жүргізілген көптеген зерттеулер ауыр металдармен және өсімдіктердің улы элементтерімен (дәндер, көкөністер, жемістер, жануарлардың барлық түрлеріне арналған жемшөп, сәйкесінше) ластану дәрежесін дәлелдеді. , өсімдік өнімдері және жануар текті) олардың қоршаған ортадағы, яғни топырақтағы, ауадағы немесе судағы мазмұнына тікелей байланысты.</w:t>
      </w:r>
    </w:p>
    <w:p w:rsidR="009508A6" w:rsidRPr="00CC6809" w:rsidRDefault="009508A6" w:rsidP="009508A6">
      <w:pPr>
        <w:spacing w:after="0" w:line="315" w:lineRule="atLeast"/>
        <w:ind w:firstLine="567"/>
        <w:outlineLvl w:val="0"/>
        <w:rPr>
          <w:rFonts w:ascii="Times New Roman" w:eastAsia="Times New Roman" w:hAnsi="Times New Roman" w:cs="Times New Roman"/>
          <w:b/>
          <w:bCs/>
          <w:i/>
          <w:iCs/>
          <w:color w:val="0070C0"/>
          <w:kern w:val="36"/>
          <w:sz w:val="28"/>
          <w:szCs w:val="28"/>
          <w:lang w:eastAsia="ru-RU"/>
        </w:rPr>
      </w:pPr>
    </w:p>
    <w:p w:rsidR="009508A6" w:rsidRPr="00B64C4A" w:rsidRDefault="009508A6" w:rsidP="009508A6">
      <w:pPr>
        <w:spacing w:after="0" w:line="345" w:lineRule="atLeast"/>
        <w:ind w:firstLine="567"/>
        <w:jc w:val="both"/>
        <w:rPr>
          <w:rFonts w:ascii="Times New Roman" w:eastAsia="Times New Roman" w:hAnsi="Times New Roman" w:cs="Times New Roman"/>
          <w:b/>
          <w:bCs/>
          <w:iCs/>
          <w:kern w:val="36"/>
          <w:sz w:val="28"/>
          <w:szCs w:val="28"/>
          <w:lang w:val="kk-KZ" w:eastAsia="ru-RU"/>
        </w:rPr>
      </w:pPr>
      <w:r w:rsidRPr="00B64C4A">
        <w:rPr>
          <w:rFonts w:ascii="Times New Roman" w:eastAsia="Times New Roman" w:hAnsi="Times New Roman" w:cs="Times New Roman"/>
          <w:b/>
          <w:bCs/>
          <w:iCs/>
          <w:kern w:val="36"/>
          <w:sz w:val="28"/>
          <w:szCs w:val="28"/>
          <w:lang w:val="kk-KZ" w:eastAsia="ru-RU"/>
        </w:rPr>
        <w:t>7.8 Тамақ құрамындағы зиянды заттар. Нитраттар</w:t>
      </w:r>
    </w:p>
    <w:p w:rsidR="009508A6" w:rsidRPr="00B64C4A" w:rsidRDefault="009508A6" w:rsidP="009508A6">
      <w:pPr>
        <w:spacing w:after="0" w:line="345" w:lineRule="atLeast"/>
        <w:ind w:firstLine="567"/>
        <w:jc w:val="both"/>
        <w:rPr>
          <w:rFonts w:ascii="Times New Roman" w:eastAsia="Times New Roman" w:hAnsi="Times New Roman" w:cs="Times New Roman"/>
          <w:bCs/>
          <w:iCs/>
          <w:kern w:val="36"/>
          <w:sz w:val="28"/>
          <w:szCs w:val="28"/>
          <w:lang w:val="kk-KZ" w:eastAsia="ru-RU"/>
        </w:rPr>
      </w:pPr>
      <w:r w:rsidRPr="00B64C4A">
        <w:rPr>
          <w:rFonts w:ascii="Times New Roman" w:eastAsia="Times New Roman" w:hAnsi="Times New Roman" w:cs="Times New Roman"/>
          <w:bCs/>
          <w:iCs/>
          <w:kern w:val="36"/>
          <w:sz w:val="28"/>
          <w:szCs w:val="28"/>
          <w:lang w:val="kk-KZ" w:eastAsia="ru-RU"/>
        </w:rPr>
        <w:t>Өсімдіктерде нитраттардың болуы өздігінен қалыпты құбылыс, бірақ олардың шамадан тыс көбеюі өте жағымсыз, өйткені олар адам үшін өте улы. Олардың редукцияланған түрі, ішке қабылдағанда қан гемоглобинімен әрекеттесетін нитриттер әсіресе улы. Нәтижесінде оттегін тасымалдай алмайтын метгемоглобин заты түзіледі. Нәтижесінде организмнің жасушалары мен тіндерінің қалыпты тыныс алуы бұзылады (тіндік гипоксия), нәтижесінде сүт қышқылы жиналып, ақуыз мөлшері күрт төмендейді. Нитраттар тағамдағы витаминдердің құрамын төмендетеді және олар арқылы зат алмасудың барлық түрлеріне әсер етеді.</w:t>
      </w:r>
    </w:p>
    <w:p w:rsidR="009508A6" w:rsidRPr="00B64C4A" w:rsidRDefault="009508A6" w:rsidP="009508A6">
      <w:pPr>
        <w:spacing w:after="0" w:line="345" w:lineRule="atLeast"/>
        <w:ind w:firstLine="567"/>
        <w:jc w:val="both"/>
        <w:rPr>
          <w:rFonts w:ascii="Times New Roman" w:eastAsia="Times New Roman" w:hAnsi="Times New Roman" w:cs="Times New Roman"/>
          <w:bCs/>
          <w:iCs/>
          <w:kern w:val="36"/>
          <w:sz w:val="28"/>
          <w:szCs w:val="28"/>
          <w:lang w:val="kk-KZ" w:eastAsia="ru-RU"/>
        </w:rPr>
      </w:pPr>
      <w:r w:rsidRPr="00B64C4A">
        <w:rPr>
          <w:rFonts w:ascii="Times New Roman" w:eastAsia="Times New Roman" w:hAnsi="Times New Roman" w:cs="Times New Roman"/>
          <w:bCs/>
          <w:iCs/>
          <w:kern w:val="36"/>
          <w:sz w:val="28"/>
          <w:szCs w:val="28"/>
          <w:lang w:val="kk-KZ" w:eastAsia="ru-RU"/>
        </w:rPr>
        <w:t>Адам ағзасындағы нитраттарды ұзақ уақыт қабылдағанда (тіпті аз мөлшерде) йод мөлшері азаяды, бұл қалқанша безінің ұлғаюына әкеледі.</w:t>
      </w:r>
    </w:p>
    <w:p w:rsidR="009508A6" w:rsidRPr="00B64C4A" w:rsidRDefault="009508A6" w:rsidP="009508A6">
      <w:pPr>
        <w:spacing w:after="0" w:line="345" w:lineRule="atLeast"/>
        <w:ind w:firstLine="567"/>
        <w:jc w:val="both"/>
        <w:rPr>
          <w:rFonts w:ascii="Times New Roman" w:eastAsia="Times New Roman" w:hAnsi="Times New Roman" w:cs="Times New Roman"/>
          <w:bCs/>
          <w:iCs/>
          <w:kern w:val="36"/>
          <w:sz w:val="28"/>
          <w:szCs w:val="28"/>
          <w:lang w:val="kk-KZ" w:eastAsia="ru-RU"/>
        </w:rPr>
      </w:pPr>
      <w:r w:rsidRPr="00B64C4A">
        <w:rPr>
          <w:rFonts w:ascii="Times New Roman" w:eastAsia="Times New Roman" w:hAnsi="Times New Roman" w:cs="Times New Roman"/>
          <w:bCs/>
          <w:iCs/>
          <w:kern w:val="36"/>
          <w:sz w:val="28"/>
          <w:szCs w:val="28"/>
          <w:lang w:val="kk-KZ" w:eastAsia="ru-RU"/>
        </w:rPr>
        <w:t>Нитраттардың адамда асқазан-ішек жолдарында ісіктердің пайда болуымен байланысты екені анықталды. Нитраттар патогенді (зиянды) ішек микрофлорасының дамуына ықпал етеді, ол адам ағзасына улы заттарды (токсиндерді) шығарады, нәтижесінде аутотоксикация, яғни организмнің улануы. Нитраттар адам ағзасына әртүрлі жолдармен түседі: өсімдік және жануар текті тағам арқылы, ауыз су және дәрі-дәрмек арқылы. Нитраттардың негізгі бөлігі адам ағзасына консервіленген және жаңа піскен көкөністермен (нитраттардың тәуліктік мөлшерінің 40-80%) түседі. Нитраттардың аз мөлшері нан өнімдерінен, жемістерден, сүт өнімдерінен келеді. Нитраттар жануарлардан алынатын тағамдарда да кездеседі. Балық және ет өнімдерінің құрамында табиғи нитраттар аз мөлшерде болады (етте 5–25 мг/кг, балықта 2–15 мг/кг). Бірақ нитраттар мен нитриттерді дайын ет пен балық өнімдеріне тұтынушылық қасиеттерін жақсарту және ұзақ сақтау үшін (әсіресе шұжықтарда) қосады. Шикі ысталған шұжықта 150 мг/кг нитрит болса, қайнатылған шұжықта 50–60 мг/кг болады.</w:t>
      </w:r>
    </w:p>
    <w:p w:rsidR="009508A6" w:rsidRPr="00B64C4A"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B64C4A">
        <w:rPr>
          <w:rFonts w:ascii="Times New Roman" w:eastAsia="Times New Roman" w:hAnsi="Times New Roman" w:cs="Times New Roman"/>
          <w:sz w:val="28"/>
          <w:szCs w:val="28"/>
          <w:lang w:val="kk-KZ" w:eastAsia="ru-RU"/>
        </w:rPr>
        <w:t>Нитраттарды жинақтау қабілетіне қарай көкөністер, жемістер және жемістер топтарға бөлінеді:</w:t>
      </w:r>
    </w:p>
    <w:p w:rsidR="009508A6" w:rsidRPr="00B64C4A"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B64C4A">
        <w:rPr>
          <w:rFonts w:ascii="Times New Roman" w:eastAsia="Times New Roman" w:hAnsi="Times New Roman" w:cs="Times New Roman"/>
          <w:sz w:val="28"/>
          <w:szCs w:val="28"/>
          <w:lang w:val="kk-KZ" w:eastAsia="ru-RU"/>
        </w:rPr>
        <w:t>1) нитраттардың жоғары мөлшерімен (5000 мг/кг дымқыл салмаққа дейін): сал</w:t>
      </w:r>
      <w:r>
        <w:rPr>
          <w:rFonts w:ascii="Times New Roman" w:eastAsia="Times New Roman" w:hAnsi="Times New Roman" w:cs="Times New Roman"/>
          <w:sz w:val="28"/>
          <w:szCs w:val="28"/>
          <w:lang w:val="kk-KZ" w:eastAsia="ru-RU"/>
        </w:rPr>
        <w:t xml:space="preserve">ат, шпинат, қызылша, аскөк, жапырақты </w:t>
      </w:r>
      <w:r w:rsidRPr="001E71B7">
        <w:rPr>
          <w:rFonts w:ascii="Times New Roman" w:eastAsia="Times New Roman" w:hAnsi="Times New Roman" w:cs="Times New Roman"/>
          <w:sz w:val="28"/>
          <w:szCs w:val="28"/>
          <w:lang w:val="kk-KZ" w:eastAsia="ru-RU"/>
        </w:rPr>
        <w:t>қырыққабат</w:t>
      </w:r>
      <w:r w:rsidRPr="00B64C4A">
        <w:rPr>
          <w:rFonts w:ascii="Times New Roman" w:eastAsia="Times New Roman" w:hAnsi="Times New Roman" w:cs="Times New Roman"/>
          <w:sz w:val="28"/>
          <w:szCs w:val="28"/>
          <w:lang w:val="kk-KZ" w:eastAsia="ru-RU"/>
        </w:rPr>
        <w:t>, редис, жасыл пияз, қауын, қарбыз;</w:t>
      </w:r>
    </w:p>
    <w:p w:rsidR="009508A6" w:rsidRPr="00B64C4A"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B64C4A">
        <w:rPr>
          <w:rFonts w:ascii="Times New Roman" w:eastAsia="Times New Roman" w:hAnsi="Times New Roman" w:cs="Times New Roman"/>
          <w:sz w:val="28"/>
          <w:szCs w:val="28"/>
          <w:lang w:val="kk-KZ" w:eastAsia="ru-RU"/>
        </w:rPr>
        <w:t>2) нитраттардың орташа мөлшерімен (300–600 мг/кг ылғалды салмақ): гүлді қырыққабат, кәді, асқабақ, шалқан, шалғам, ақ қырыққабат, желкек, сәбіз, қияр;</w:t>
      </w:r>
    </w:p>
    <w:p w:rsidR="009508A6" w:rsidRPr="00153D83" w:rsidRDefault="009508A6" w:rsidP="009508A6">
      <w:pPr>
        <w:spacing w:after="0" w:line="315" w:lineRule="atLeast"/>
        <w:ind w:firstLine="567"/>
        <w:jc w:val="both"/>
        <w:rPr>
          <w:rFonts w:ascii="Times New Roman" w:eastAsia="Times New Roman" w:hAnsi="Times New Roman" w:cs="Times New Roman"/>
          <w:sz w:val="28"/>
          <w:szCs w:val="28"/>
          <w:lang w:val="kk-KZ" w:eastAsia="ru-RU"/>
        </w:rPr>
      </w:pPr>
      <w:r w:rsidRPr="00153D83">
        <w:rPr>
          <w:rFonts w:ascii="Times New Roman" w:eastAsia="Times New Roman" w:hAnsi="Times New Roman" w:cs="Times New Roman"/>
          <w:sz w:val="28"/>
          <w:szCs w:val="28"/>
          <w:lang w:val="kk-KZ" w:eastAsia="ru-RU"/>
        </w:rPr>
        <w:t>3) нитраттардың аз мөлшерімен (10-80 мг/кг дымқыл салмақ): Брюссель өскіндері, бұршақ, қымыздық, үрме бұршақ, картоп, қызанақ, пияз, жемістер мен жидектер.</w:t>
      </w:r>
    </w:p>
    <w:p w:rsidR="009508A6" w:rsidRPr="00153D83" w:rsidRDefault="009508A6" w:rsidP="009508A6">
      <w:pPr>
        <w:spacing w:after="0" w:line="315" w:lineRule="atLeast"/>
        <w:ind w:firstLine="567"/>
        <w:jc w:val="both"/>
        <w:rPr>
          <w:rFonts w:ascii="Times New Roman" w:eastAsia="Times New Roman" w:hAnsi="Times New Roman" w:cs="Times New Roman"/>
          <w:b/>
          <w:bCs/>
          <w:sz w:val="28"/>
          <w:szCs w:val="28"/>
          <w:lang w:val="kk-KZ" w:eastAsia="ru-RU"/>
        </w:rPr>
      </w:pPr>
      <w:r w:rsidRPr="00153D83">
        <w:rPr>
          <w:rFonts w:ascii="Times New Roman" w:eastAsia="Times New Roman" w:hAnsi="Times New Roman" w:cs="Times New Roman"/>
          <w:sz w:val="28"/>
          <w:szCs w:val="28"/>
          <w:lang w:val="kk-KZ" w:eastAsia="ru-RU"/>
        </w:rPr>
        <w:t xml:space="preserve">Көкөністерде нитраттардың жиналуы тек минералды қоспалардың дозасы мен уақытына байланысты емес. Олардың саны </w:t>
      </w:r>
      <w:r>
        <w:rPr>
          <w:rFonts w:ascii="Times New Roman" w:eastAsia="Times New Roman" w:hAnsi="Times New Roman" w:cs="Times New Roman"/>
          <w:sz w:val="28"/>
          <w:szCs w:val="28"/>
          <w:lang w:val="kk-KZ" w:eastAsia="ru-RU"/>
        </w:rPr>
        <w:t>дақылдардың</w:t>
      </w:r>
      <w:r w:rsidRPr="00153D83">
        <w:rPr>
          <w:rFonts w:ascii="Times New Roman" w:eastAsia="Times New Roman" w:hAnsi="Times New Roman" w:cs="Times New Roman"/>
          <w:sz w:val="28"/>
          <w:szCs w:val="28"/>
          <w:lang w:val="kk-KZ" w:eastAsia="ru-RU"/>
        </w:rPr>
        <w:t xml:space="preserve"> биологиялық ерекшеліктерімен және ауа райы жағдайларымен анықталады. Өсімдіктердің әртүрлі бөліктерінде нитраттардың мөлшері әртүрлі. Барлық көкөністер мен жемістердің </w:t>
      </w:r>
      <w:r>
        <w:rPr>
          <w:rFonts w:ascii="Times New Roman" w:eastAsia="Times New Roman" w:hAnsi="Times New Roman" w:cs="Times New Roman"/>
          <w:sz w:val="28"/>
          <w:szCs w:val="28"/>
          <w:lang w:val="kk-KZ" w:eastAsia="ru-RU"/>
        </w:rPr>
        <w:t>қабықшасында</w:t>
      </w:r>
      <w:r w:rsidRPr="00153D83">
        <w:rPr>
          <w:rFonts w:ascii="Times New Roman" w:eastAsia="Times New Roman" w:hAnsi="Times New Roman" w:cs="Times New Roman"/>
          <w:sz w:val="28"/>
          <w:szCs w:val="28"/>
          <w:lang w:val="kk-KZ" w:eastAsia="ru-RU"/>
        </w:rPr>
        <w:t xml:space="preserve"> нитраттар көп екені анықталды. Нитраттар піскен жемістерге қарағанда жасыл жемістерде де жоғары. Тамырға жақын орналасқан өсімдіктердің тамыр жүйесі нитраттарға бай.</w:t>
      </w:r>
    </w:p>
    <w:p w:rsidR="009508A6" w:rsidRPr="00153D83" w:rsidRDefault="009508A6" w:rsidP="009508A6">
      <w:pPr>
        <w:spacing w:after="0" w:line="315" w:lineRule="atLeast"/>
        <w:ind w:firstLine="567"/>
        <w:rPr>
          <w:rFonts w:ascii="Times New Roman" w:eastAsia="Times New Roman" w:hAnsi="Times New Roman" w:cs="Times New Roman"/>
          <w:b/>
          <w:bCs/>
          <w:color w:val="0070C0"/>
          <w:sz w:val="28"/>
          <w:szCs w:val="28"/>
          <w:lang w:val="kk-KZ" w:eastAsia="ru-RU"/>
        </w:rPr>
      </w:pPr>
    </w:p>
    <w:p w:rsidR="009508A6" w:rsidRPr="003A68F7"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3A68F7">
        <w:rPr>
          <w:rFonts w:ascii="Times New Roman" w:eastAsia="Times New Roman" w:hAnsi="Times New Roman" w:cs="Times New Roman"/>
          <w:bCs/>
          <w:sz w:val="28"/>
          <w:szCs w:val="28"/>
          <w:lang w:val="kk-KZ" w:eastAsia="ru-RU"/>
        </w:rPr>
        <w:t>Аталған  бөлімнің негіздеріне тұжырым жасай келе;</w:t>
      </w:r>
    </w:p>
    <w:p w:rsidR="009508A6" w:rsidRPr="00153D83"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153D83">
        <w:rPr>
          <w:rFonts w:ascii="Times New Roman" w:eastAsia="Times New Roman" w:hAnsi="Times New Roman" w:cs="Times New Roman"/>
          <w:bCs/>
          <w:sz w:val="28"/>
          <w:szCs w:val="28"/>
          <w:lang w:val="kk-KZ" w:eastAsia="ru-RU"/>
        </w:rPr>
        <w:t>• Өсімдіктердің (дәндер, көкөністер, жемістер, жануарлардың барлық түрлеріне арналған азықтар) ауыр металдармен және улы элементтерімен ластану дәрежесі олардың қоршаған ортадағы құрамына байланысты екенін көптеген зерттеулер көрсетті. Улы металл иондарының көзі ауа, топырақ, су және тағам болуы мүмкін. Улану тыныс алу жолдары, тері және тамақ жолдары арқылы болуы мүмкін. Улы металдармен уланудың алдын алудың негізгі шарасы экологиялық апаттардың алдын алу және осы металдар мен олардың қосылыстарының минералдық ресурстарын ұтымды пайдалану болып табылады. Уланудың алдын алу үшін улы металдардың зиянды қоспаларының (рұқсат етілген шекті концентрациясы – ШРК) мөлшеріне заңмен бақылау енгізілді. Ең қауіпті сегіз улы қоспалар бақыланады: сынап, қорғасын, қалайы, кадмий, мыс, мырыш, темір, мышьяк.</w:t>
      </w:r>
    </w:p>
    <w:p w:rsidR="009508A6" w:rsidRPr="00153D83"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153D83">
        <w:rPr>
          <w:rFonts w:ascii="Times New Roman" w:eastAsia="Times New Roman" w:hAnsi="Times New Roman" w:cs="Times New Roman"/>
          <w:bCs/>
          <w:sz w:val="28"/>
          <w:szCs w:val="28"/>
          <w:lang w:val="kk-KZ" w:eastAsia="ru-RU"/>
        </w:rPr>
        <w:t>• Нитраттар адам үшін улы болып табылатын зиянды қосылыстар. Олардың редукцияланған түрі, ішке қабылдағанда қан гемоглобинімен әрекеттесетін нитриттер әсіресе улы.</w:t>
      </w:r>
    </w:p>
    <w:p w:rsidR="009508A6"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116E67" w:rsidRDefault="00116E67"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116E67" w:rsidRDefault="00116E67"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116E67" w:rsidRDefault="00116E67"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116E67" w:rsidRDefault="00116E67"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116E67" w:rsidRPr="00153D83" w:rsidRDefault="00116E67"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p>
    <w:p w:rsidR="009508A6" w:rsidRPr="00153D83" w:rsidRDefault="009508A6" w:rsidP="009508A6">
      <w:pPr>
        <w:spacing w:after="0" w:line="315" w:lineRule="atLeast"/>
        <w:ind w:firstLine="567"/>
        <w:jc w:val="both"/>
        <w:outlineLvl w:val="1"/>
        <w:rPr>
          <w:rFonts w:ascii="Times New Roman" w:eastAsia="Times New Roman" w:hAnsi="Times New Roman" w:cs="Times New Roman"/>
          <w:b/>
          <w:bCs/>
          <w:sz w:val="28"/>
          <w:szCs w:val="28"/>
          <w:lang w:val="kk-KZ" w:eastAsia="ru-RU"/>
        </w:rPr>
      </w:pPr>
      <w:r w:rsidRPr="00153D83">
        <w:rPr>
          <w:rFonts w:ascii="Times New Roman" w:eastAsia="Times New Roman" w:hAnsi="Times New Roman" w:cs="Times New Roman"/>
          <w:b/>
          <w:bCs/>
          <w:sz w:val="28"/>
          <w:szCs w:val="28"/>
          <w:lang w:val="kk-KZ" w:eastAsia="ru-RU"/>
        </w:rPr>
        <w:t>ҚОРЫТЫНДЫ</w:t>
      </w:r>
    </w:p>
    <w:p w:rsidR="009508A6" w:rsidRPr="008B2989" w:rsidRDefault="009508A6" w:rsidP="009508A6">
      <w:pPr>
        <w:spacing w:after="0" w:line="315" w:lineRule="atLeast"/>
        <w:ind w:firstLine="567"/>
        <w:jc w:val="both"/>
        <w:outlineLvl w:val="1"/>
        <w:rPr>
          <w:rFonts w:ascii="Times New Roman" w:eastAsia="Times New Roman" w:hAnsi="Times New Roman" w:cs="Times New Roman"/>
          <w:bCs/>
          <w:sz w:val="28"/>
          <w:szCs w:val="28"/>
          <w:lang w:val="kk-KZ" w:eastAsia="ru-RU"/>
        </w:rPr>
      </w:pPr>
      <w:r w:rsidRPr="00153D83">
        <w:rPr>
          <w:rFonts w:ascii="Times New Roman" w:eastAsia="Times New Roman" w:hAnsi="Times New Roman" w:cs="Times New Roman"/>
          <w:bCs/>
          <w:sz w:val="28"/>
          <w:szCs w:val="28"/>
          <w:lang w:val="kk-KZ" w:eastAsia="ru-RU"/>
        </w:rPr>
        <w:t>Бұл басылымның басты мақсаты</w:t>
      </w:r>
      <w:r>
        <w:rPr>
          <w:rFonts w:ascii="Times New Roman" w:eastAsia="Times New Roman" w:hAnsi="Times New Roman" w:cs="Times New Roman"/>
          <w:bCs/>
          <w:sz w:val="28"/>
          <w:szCs w:val="28"/>
          <w:lang w:val="kk-KZ" w:eastAsia="ru-RU"/>
        </w:rPr>
        <w:t>,</w:t>
      </w:r>
      <w:r w:rsidRPr="00153D83">
        <w:rPr>
          <w:rFonts w:ascii="Times New Roman" w:eastAsia="Times New Roman" w:hAnsi="Times New Roman" w:cs="Times New Roman"/>
          <w:bCs/>
          <w:sz w:val="28"/>
          <w:szCs w:val="28"/>
          <w:lang w:val="kk-KZ" w:eastAsia="ru-RU"/>
        </w:rPr>
        <w:t xml:space="preserve"> </w:t>
      </w:r>
      <w:r w:rsidRPr="008B2989">
        <w:rPr>
          <w:rFonts w:ascii="Times New Roman" w:eastAsia="Times New Roman" w:hAnsi="Times New Roman" w:cs="Times New Roman"/>
          <w:bCs/>
          <w:sz w:val="28"/>
          <w:szCs w:val="28"/>
          <w:lang w:val="kk-KZ" w:eastAsia="ru-RU"/>
        </w:rPr>
        <w:t>биосферада әрекет ететін іргелі химиялық принциптерді, литосферадағы, атмосферадағы және гидросферадағы физикалық және химиялық өзгерістердің ерекшеліктерін, биосферадағы ғаламдық процестердің химиясын, сондай-ақ биосферада әрекет ететін іргелі хим</w:t>
      </w:r>
      <w:r w:rsidR="00416501">
        <w:rPr>
          <w:rFonts w:ascii="Times New Roman" w:eastAsia="Times New Roman" w:hAnsi="Times New Roman" w:cs="Times New Roman"/>
          <w:bCs/>
          <w:sz w:val="28"/>
          <w:szCs w:val="28"/>
          <w:lang w:val="kk-KZ" w:eastAsia="ru-RU"/>
        </w:rPr>
        <w:t>иялық принциптерді меңгерген маман</w:t>
      </w:r>
      <w:r w:rsidRPr="008B2989">
        <w:rPr>
          <w:rFonts w:ascii="Times New Roman" w:eastAsia="Times New Roman" w:hAnsi="Times New Roman" w:cs="Times New Roman"/>
          <w:bCs/>
          <w:sz w:val="28"/>
          <w:szCs w:val="28"/>
          <w:lang w:val="kk-KZ" w:eastAsia="ru-RU"/>
        </w:rPr>
        <w:t>-экологтар инновацияларды, жаңа химиялық қосылыстар мен жаңа химиялық технологияларды</w:t>
      </w:r>
      <w:r>
        <w:rPr>
          <w:rFonts w:ascii="Times New Roman" w:eastAsia="Times New Roman" w:hAnsi="Times New Roman" w:cs="Times New Roman"/>
          <w:bCs/>
          <w:sz w:val="28"/>
          <w:szCs w:val="28"/>
          <w:lang w:val="kk-KZ" w:eastAsia="ru-RU"/>
        </w:rPr>
        <w:t>ң</w:t>
      </w:r>
      <w:r w:rsidRPr="008B2989">
        <w:rPr>
          <w:rFonts w:ascii="Times New Roman" w:eastAsia="Times New Roman" w:hAnsi="Times New Roman" w:cs="Times New Roman"/>
          <w:bCs/>
          <w:sz w:val="28"/>
          <w:szCs w:val="28"/>
          <w:lang w:val="kk-KZ" w:eastAsia="ru-RU"/>
        </w:rPr>
        <w:t xml:space="preserve"> сал</w:t>
      </w:r>
      <w:r>
        <w:rPr>
          <w:rFonts w:ascii="Times New Roman" w:eastAsia="Times New Roman" w:hAnsi="Times New Roman" w:cs="Times New Roman"/>
          <w:bCs/>
          <w:sz w:val="28"/>
          <w:szCs w:val="28"/>
          <w:lang w:val="kk-KZ" w:eastAsia="ru-RU"/>
        </w:rPr>
        <w:t>ал</w:t>
      </w:r>
      <w:r w:rsidRPr="008B2989">
        <w:rPr>
          <w:rFonts w:ascii="Times New Roman" w:eastAsia="Times New Roman" w:hAnsi="Times New Roman" w:cs="Times New Roman"/>
          <w:bCs/>
          <w:sz w:val="28"/>
          <w:szCs w:val="28"/>
          <w:lang w:val="kk-KZ" w:eastAsia="ru-RU"/>
        </w:rPr>
        <w:t>ары</w:t>
      </w:r>
      <w:r>
        <w:rPr>
          <w:rFonts w:ascii="Times New Roman" w:eastAsia="Times New Roman" w:hAnsi="Times New Roman" w:cs="Times New Roman"/>
          <w:bCs/>
          <w:sz w:val="28"/>
          <w:szCs w:val="28"/>
          <w:lang w:val="kk-KZ" w:eastAsia="ru-RU"/>
        </w:rPr>
        <w:t>н</w:t>
      </w:r>
      <w:r w:rsidRPr="008B2989">
        <w:rPr>
          <w:rFonts w:ascii="Times New Roman" w:eastAsia="Times New Roman" w:hAnsi="Times New Roman" w:cs="Times New Roman"/>
          <w:bCs/>
          <w:sz w:val="28"/>
          <w:szCs w:val="28"/>
          <w:lang w:val="kk-KZ" w:eastAsia="ru-RU"/>
        </w:rPr>
        <w:t xml:space="preserve"> енгізудің қоршаған ортаға</w:t>
      </w:r>
      <w:r>
        <w:rPr>
          <w:rFonts w:ascii="Times New Roman" w:eastAsia="Times New Roman" w:hAnsi="Times New Roman" w:cs="Times New Roman"/>
          <w:bCs/>
          <w:sz w:val="28"/>
          <w:szCs w:val="28"/>
          <w:lang w:val="kk-KZ" w:eastAsia="ru-RU"/>
        </w:rPr>
        <w:t xml:space="preserve"> келтіретін салдарын,</w:t>
      </w:r>
      <w:r w:rsidRPr="008B2989">
        <w:rPr>
          <w:rFonts w:ascii="Times New Roman" w:eastAsia="Times New Roman" w:hAnsi="Times New Roman" w:cs="Times New Roman"/>
          <w:bCs/>
          <w:sz w:val="28"/>
          <w:szCs w:val="28"/>
          <w:lang w:val="kk-KZ" w:eastAsia="ru-RU"/>
        </w:rPr>
        <w:t xml:space="preserve"> </w:t>
      </w:r>
      <w:r w:rsidRPr="00153D83">
        <w:rPr>
          <w:rFonts w:ascii="Times New Roman" w:eastAsia="Times New Roman" w:hAnsi="Times New Roman" w:cs="Times New Roman"/>
          <w:bCs/>
          <w:sz w:val="28"/>
          <w:szCs w:val="28"/>
          <w:lang w:val="kk-KZ" w:eastAsia="ru-RU"/>
        </w:rPr>
        <w:t>болашақ мамандарды таныстыру болды</w:t>
      </w:r>
      <w:r w:rsidRPr="008B2989">
        <w:rPr>
          <w:rFonts w:ascii="Times New Roman" w:eastAsia="Times New Roman" w:hAnsi="Times New Roman" w:cs="Times New Roman"/>
          <w:bCs/>
          <w:sz w:val="28"/>
          <w:szCs w:val="28"/>
          <w:lang w:val="kk-KZ" w:eastAsia="ru-RU"/>
        </w:rPr>
        <w:t>.</w:t>
      </w:r>
    </w:p>
    <w:p w:rsidR="009508A6" w:rsidRDefault="009508A6" w:rsidP="009508A6">
      <w:pPr>
        <w:spacing w:after="0" w:line="315" w:lineRule="atLeast"/>
        <w:ind w:firstLine="567"/>
        <w:outlineLvl w:val="1"/>
        <w:rPr>
          <w:rFonts w:ascii="Times New Roman" w:eastAsia="Times New Roman" w:hAnsi="Times New Roman" w:cs="Times New Roman"/>
          <w:color w:val="0070C0"/>
          <w:sz w:val="28"/>
          <w:szCs w:val="28"/>
          <w:lang w:val="kk-KZ" w:eastAsia="ru-RU"/>
        </w:rPr>
      </w:pPr>
    </w:p>
    <w:p w:rsidR="009508A6" w:rsidRPr="008B2989" w:rsidRDefault="009508A6" w:rsidP="009508A6">
      <w:pPr>
        <w:spacing w:after="0" w:line="315" w:lineRule="atLeast"/>
        <w:ind w:firstLine="567"/>
        <w:outlineLvl w:val="1"/>
        <w:rPr>
          <w:rFonts w:ascii="Times New Roman" w:eastAsia="Times New Roman" w:hAnsi="Times New Roman" w:cs="Times New Roman"/>
          <w:color w:val="0070C0"/>
          <w:sz w:val="28"/>
          <w:szCs w:val="28"/>
          <w:lang w:val="kk-KZ" w:eastAsia="ru-RU"/>
        </w:rPr>
      </w:pPr>
    </w:p>
    <w:p w:rsidR="009508A6" w:rsidRPr="00341970" w:rsidRDefault="009508A6" w:rsidP="009508A6">
      <w:pPr>
        <w:spacing w:after="0" w:line="315" w:lineRule="atLeast"/>
        <w:ind w:firstLine="567"/>
        <w:outlineLvl w:val="1"/>
        <w:rPr>
          <w:rFonts w:ascii="Times New Roman" w:eastAsia="Times New Roman" w:hAnsi="Times New Roman" w:cs="Times New Roman"/>
          <w:b/>
          <w:bCs/>
          <w:sz w:val="28"/>
          <w:szCs w:val="28"/>
          <w:lang w:val="kk-KZ" w:eastAsia="ru-RU"/>
        </w:rPr>
      </w:pPr>
      <w:r w:rsidRPr="00341970">
        <w:rPr>
          <w:rFonts w:ascii="Times New Roman" w:eastAsia="Times New Roman" w:hAnsi="Times New Roman" w:cs="Times New Roman"/>
          <w:b/>
          <w:bCs/>
          <w:sz w:val="28"/>
          <w:szCs w:val="28"/>
          <w:lang w:val="kk-KZ" w:eastAsia="ru-RU"/>
        </w:rPr>
        <w:t xml:space="preserve">БИБЛИОГРАФИЯЛЫҚ </w:t>
      </w:r>
      <w:r w:rsidRPr="00341970">
        <w:rPr>
          <w:rFonts w:ascii="Times New Roman" w:eastAsia="Times New Roman" w:hAnsi="Times New Roman" w:cs="Times New Roman"/>
          <w:b/>
          <w:sz w:val="28"/>
          <w:szCs w:val="28"/>
          <w:lang w:val="kk-KZ" w:eastAsia="ru-RU"/>
        </w:rPr>
        <w:t>ӘДЕБИЕТТЕР ТІЗІМІ</w:t>
      </w:r>
    </w:p>
    <w:p w:rsidR="009508A6" w:rsidRPr="00341970" w:rsidRDefault="009508A6" w:rsidP="009508A6">
      <w:pPr>
        <w:spacing w:after="0" w:line="240" w:lineRule="auto"/>
        <w:jc w:val="both"/>
        <w:rPr>
          <w:rFonts w:ascii="Times New Roman" w:eastAsia="Times New Roman" w:hAnsi="Times New Roman" w:cs="Times New Roman"/>
          <w:b/>
          <w:sz w:val="28"/>
          <w:szCs w:val="28"/>
          <w:lang w:val="kk-KZ" w:eastAsia="ru-RU"/>
        </w:rPr>
      </w:pPr>
    </w:p>
    <w:p w:rsidR="009508A6" w:rsidRDefault="009508A6" w:rsidP="009508A6">
      <w:pPr>
        <w:spacing w:after="0" w:line="240" w:lineRule="auto"/>
        <w:jc w:val="both"/>
        <w:rPr>
          <w:rFonts w:ascii="Times New Roman" w:eastAsia="Times New Roman" w:hAnsi="Times New Roman" w:cs="Times New Roman"/>
          <w:b/>
          <w:sz w:val="28"/>
          <w:szCs w:val="28"/>
          <w:lang w:val="kk-KZ" w:eastAsia="ru-RU"/>
        </w:rPr>
      </w:pPr>
      <w:r w:rsidRPr="00341970">
        <w:rPr>
          <w:rFonts w:ascii="Times New Roman" w:eastAsia="Times New Roman" w:hAnsi="Times New Roman" w:cs="Times New Roman"/>
          <w:b/>
          <w:sz w:val="28"/>
          <w:szCs w:val="28"/>
          <w:lang w:val="kk-KZ" w:eastAsia="ru-RU"/>
        </w:rPr>
        <w:t>Негізгі:</w:t>
      </w:r>
    </w:p>
    <w:p w:rsidR="009508A6" w:rsidRPr="00341970" w:rsidRDefault="009508A6" w:rsidP="009508A6">
      <w:pPr>
        <w:spacing w:after="0" w:line="240" w:lineRule="auto"/>
        <w:jc w:val="both"/>
        <w:rPr>
          <w:rFonts w:ascii="Times New Roman" w:eastAsia="Times New Roman" w:hAnsi="Times New Roman" w:cs="Times New Roman"/>
          <w:sz w:val="28"/>
          <w:szCs w:val="28"/>
          <w:lang w:val="kk-KZ" w:eastAsia="ru-RU"/>
        </w:rPr>
      </w:pPr>
      <w:r w:rsidRPr="00341970">
        <w:rPr>
          <w:rFonts w:ascii="Times New Roman" w:eastAsia="Times New Roman" w:hAnsi="Times New Roman" w:cs="Times New Roman"/>
          <w:sz w:val="28"/>
          <w:szCs w:val="28"/>
          <w:lang w:val="kk-KZ" w:eastAsia="ru-RU"/>
        </w:rPr>
        <w:t xml:space="preserve">1. Бахов Ж.К., Утебаев А.А. Биогеохимия және биосфераның тұрақтылығы: «Экология» мамандығының студенттеріне арналған оқу құралы. – Алматы: Эверо, 2019. -128 б. </w:t>
      </w:r>
      <w:r w:rsidRPr="00341970">
        <w:rPr>
          <w:rFonts w:ascii="Times New Roman" w:eastAsia="Times New Roman" w:hAnsi="Times New Roman" w:cs="Times New Roman"/>
          <w:color w:val="1F497D"/>
          <w:sz w:val="28"/>
          <w:szCs w:val="28"/>
          <w:lang w:val="kk-KZ" w:eastAsia="ru-RU"/>
        </w:rPr>
        <w:t>http://www.lib.ukgu.kz/cgi-bin/irbis64r_01/cgiirbis_64.exe</w:t>
      </w:r>
    </w:p>
    <w:p w:rsidR="009508A6" w:rsidRPr="00341970" w:rsidRDefault="009508A6" w:rsidP="009508A6">
      <w:pPr>
        <w:spacing w:after="0" w:line="240" w:lineRule="auto"/>
        <w:jc w:val="both"/>
        <w:rPr>
          <w:rFonts w:ascii="Times New Roman" w:eastAsia="Times New Roman" w:hAnsi="Times New Roman" w:cs="Times New Roman"/>
          <w:sz w:val="28"/>
          <w:szCs w:val="28"/>
          <w:lang w:val="kk-KZ" w:eastAsia="ru-RU"/>
        </w:rPr>
      </w:pPr>
      <w:r w:rsidRPr="00341970">
        <w:rPr>
          <w:rFonts w:ascii="Times New Roman" w:eastAsia="Times New Roman" w:hAnsi="Times New Roman" w:cs="Times New Roman"/>
          <w:sz w:val="28"/>
          <w:szCs w:val="28"/>
          <w:lang w:val="kk-KZ" w:eastAsia="ru-RU"/>
        </w:rPr>
        <w:t xml:space="preserve">2. Утебаев А.А. «Биогеохимия және экотоксикология» пәнінен 5В060800- Экология мамандығы студенттеріне арналған дәрістер жинағы. -Шымкент ОҚМУ. 2017 - 160б.   </w:t>
      </w:r>
      <w:r w:rsidRPr="00341970">
        <w:rPr>
          <w:rFonts w:ascii="Times New Roman" w:eastAsia="Times New Roman" w:hAnsi="Times New Roman" w:cs="Times New Roman"/>
          <w:color w:val="1F497D"/>
          <w:sz w:val="28"/>
          <w:szCs w:val="28"/>
          <w:lang w:val="kk-KZ" w:eastAsia="ru-RU"/>
        </w:rPr>
        <w:t>http://www.lib.ukgu.kz/cgi-bin/irbis64r_01/cgiirbis_64.exe</w:t>
      </w:r>
    </w:p>
    <w:p w:rsidR="009508A6" w:rsidRPr="00341970" w:rsidRDefault="009508A6" w:rsidP="009508A6">
      <w:pPr>
        <w:spacing w:after="0" w:line="240" w:lineRule="auto"/>
        <w:jc w:val="both"/>
        <w:rPr>
          <w:rFonts w:ascii="Times New Roman" w:eastAsia="Times New Roman" w:hAnsi="Times New Roman" w:cs="Times New Roman"/>
          <w:sz w:val="28"/>
          <w:szCs w:val="28"/>
          <w:lang w:val="kk-KZ" w:eastAsia="ru-RU"/>
        </w:rPr>
      </w:pPr>
      <w:r w:rsidRPr="00341970">
        <w:rPr>
          <w:rFonts w:ascii="Times New Roman" w:eastAsia="Times New Roman" w:hAnsi="Times New Roman" w:cs="Times New Roman"/>
          <w:sz w:val="28"/>
          <w:szCs w:val="28"/>
          <w:lang w:val="kk-KZ" w:eastAsia="ru-RU"/>
        </w:rPr>
        <w:t xml:space="preserve">3.Утебав А.А  «Биогеохимия және экотоксикология» пәнінен 5В060800- Экология мамандығы студенттеріне арналған электронды оқу құралы. Көлемі-10МБ.эл.диск.СD-ROM Шымкент ОҚМУ. 2019ж.      </w:t>
      </w:r>
      <w:r w:rsidRPr="00341970">
        <w:rPr>
          <w:rFonts w:ascii="Times New Roman" w:eastAsia="Times New Roman" w:hAnsi="Times New Roman" w:cs="Times New Roman"/>
          <w:color w:val="1F497D"/>
          <w:sz w:val="28"/>
          <w:szCs w:val="28"/>
          <w:lang w:val="kk-KZ" w:eastAsia="ru-RU"/>
        </w:rPr>
        <w:t>http://www.lib.ukgu.kz/cgi-bin/irbis64r_01/cgiirbis_64.exe</w:t>
      </w:r>
    </w:p>
    <w:p w:rsidR="009508A6" w:rsidRPr="00341970" w:rsidRDefault="009508A6" w:rsidP="009508A6">
      <w:pPr>
        <w:spacing w:after="0" w:line="240" w:lineRule="auto"/>
        <w:jc w:val="both"/>
        <w:rPr>
          <w:rFonts w:ascii="Times New Roman" w:eastAsia="Times New Roman" w:hAnsi="Times New Roman" w:cs="Times New Roman"/>
          <w:sz w:val="28"/>
          <w:szCs w:val="28"/>
          <w:lang w:val="kk-KZ" w:eastAsia="ru-RU"/>
        </w:rPr>
      </w:pPr>
      <w:r w:rsidRPr="00341970">
        <w:rPr>
          <w:rFonts w:ascii="Times New Roman" w:eastAsia="Times New Roman" w:hAnsi="Times New Roman" w:cs="Times New Roman"/>
          <w:sz w:val="28"/>
          <w:szCs w:val="28"/>
          <w:lang w:val="kk-KZ" w:eastAsia="ru-RU"/>
        </w:rPr>
        <w:t>4 Аскербекова А.М.  «Биогеохимия және экотоксикология» пәнінен 5В060800- Экология мамандығы студенттеріне зерітханалық сабақтарға арналған әдістемелік</w:t>
      </w:r>
      <w:r>
        <w:rPr>
          <w:rFonts w:ascii="Times New Roman" w:eastAsia="Times New Roman" w:hAnsi="Times New Roman" w:cs="Times New Roman"/>
          <w:sz w:val="28"/>
          <w:szCs w:val="28"/>
          <w:lang w:val="kk-KZ" w:eastAsia="ru-RU"/>
        </w:rPr>
        <w:t xml:space="preserve"> </w:t>
      </w:r>
      <w:r w:rsidRPr="00341970">
        <w:rPr>
          <w:rFonts w:ascii="Times New Roman" w:eastAsia="Times New Roman" w:hAnsi="Times New Roman" w:cs="Times New Roman"/>
          <w:sz w:val="28"/>
          <w:szCs w:val="28"/>
          <w:lang w:val="kk-KZ" w:eastAsia="ru-RU"/>
        </w:rPr>
        <w:t>нұссқаулық.</w:t>
      </w:r>
      <w:r>
        <w:rPr>
          <w:rFonts w:ascii="Times New Roman" w:eastAsia="Times New Roman" w:hAnsi="Times New Roman" w:cs="Times New Roman"/>
          <w:sz w:val="28"/>
          <w:szCs w:val="28"/>
          <w:lang w:val="kk-KZ" w:eastAsia="ru-RU"/>
        </w:rPr>
        <w:t xml:space="preserve"> </w:t>
      </w:r>
      <w:r w:rsidRPr="00341970">
        <w:rPr>
          <w:rFonts w:ascii="Times New Roman" w:eastAsia="Times New Roman" w:hAnsi="Times New Roman" w:cs="Times New Roman"/>
          <w:sz w:val="28"/>
          <w:szCs w:val="28"/>
          <w:lang w:val="kk-KZ" w:eastAsia="ru-RU"/>
        </w:rPr>
        <w:t>48-с.</w:t>
      </w:r>
      <w:r>
        <w:rPr>
          <w:rFonts w:ascii="Times New Roman" w:eastAsia="Times New Roman" w:hAnsi="Times New Roman" w:cs="Times New Roman"/>
          <w:sz w:val="28"/>
          <w:szCs w:val="28"/>
          <w:lang w:val="kk-KZ" w:eastAsia="ru-RU"/>
        </w:rPr>
        <w:t xml:space="preserve"> </w:t>
      </w:r>
      <w:r w:rsidRPr="00341970">
        <w:rPr>
          <w:rFonts w:ascii="Times New Roman" w:eastAsia="Times New Roman" w:hAnsi="Times New Roman" w:cs="Times New Roman"/>
          <w:sz w:val="28"/>
          <w:szCs w:val="28"/>
          <w:lang w:val="kk-KZ" w:eastAsia="ru-RU"/>
        </w:rPr>
        <w:t>Шымкент</w:t>
      </w:r>
      <w:r>
        <w:rPr>
          <w:rFonts w:ascii="Times New Roman" w:eastAsia="Times New Roman" w:hAnsi="Times New Roman" w:cs="Times New Roman"/>
          <w:sz w:val="28"/>
          <w:szCs w:val="28"/>
          <w:lang w:val="kk-KZ" w:eastAsia="ru-RU"/>
        </w:rPr>
        <w:t xml:space="preserve"> </w:t>
      </w:r>
      <w:r w:rsidRPr="00341970">
        <w:rPr>
          <w:rFonts w:ascii="Times New Roman" w:eastAsia="Times New Roman" w:hAnsi="Times New Roman" w:cs="Times New Roman"/>
          <w:sz w:val="28"/>
          <w:szCs w:val="28"/>
          <w:lang w:val="kk-KZ" w:eastAsia="ru-RU"/>
        </w:rPr>
        <w:t>ОҚМУ.</w:t>
      </w:r>
      <w:r>
        <w:rPr>
          <w:rFonts w:ascii="Times New Roman" w:eastAsia="Times New Roman" w:hAnsi="Times New Roman" w:cs="Times New Roman"/>
          <w:sz w:val="28"/>
          <w:szCs w:val="28"/>
          <w:lang w:val="kk-KZ" w:eastAsia="ru-RU"/>
        </w:rPr>
        <w:t xml:space="preserve"> </w:t>
      </w:r>
      <w:r w:rsidRPr="00341970">
        <w:rPr>
          <w:rFonts w:ascii="Times New Roman" w:eastAsia="Times New Roman" w:hAnsi="Times New Roman" w:cs="Times New Roman"/>
          <w:sz w:val="28"/>
          <w:szCs w:val="28"/>
          <w:lang w:val="kk-KZ" w:eastAsia="ru-RU"/>
        </w:rPr>
        <w:t xml:space="preserve">2019.   </w:t>
      </w:r>
      <w:r w:rsidRPr="00341970">
        <w:rPr>
          <w:rFonts w:ascii="Times New Roman" w:eastAsia="Times New Roman" w:hAnsi="Times New Roman" w:cs="Times New Roman"/>
          <w:color w:val="1F497D"/>
          <w:sz w:val="28"/>
          <w:szCs w:val="28"/>
          <w:lang w:val="kk-KZ" w:eastAsia="ru-RU"/>
        </w:rPr>
        <w:t>http://www.</w:t>
      </w:r>
      <w:r>
        <w:rPr>
          <w:rFonts w:ascii="Times New Roman" w:eastAsia="Times New Roman" w:hAnsi="Times New Roman" w:cs="Times New Roman"/>
          <w:color w:val="1F497D"/>
          <w:sz w:val="28"/>
          <w:szCs w:val="28"/>
          <w:lang w:val="kk-KZ" w:eastAsia="ru-RU"/>
        </w:rPr>
        <w:t xml:space="preserve"> </w:t>
      </w:r>
      <w:r w:rsidRPr="00341970">
        <w:rPr>
          <w:rFonts w:ascii="Times New Roman" w:eastAsia="Times New Roman" w:hAnsi="Times New Roman" w:cs="Times New Roman"/>
          <w:color w:val="1F497D"/>
          <w:sz w:val="28"/>
          <w:szCs w:val="28"/>
          <w:lang w:val="kk-KZ" w:eastAsia="ru-RU"/>
        </w:rPr>
        <w:t>lib.ukgu.</w:t>
      </w:r>
      <w:r>
        <w:rPr>
          <w:rFonts w:ascii="Times New Roman" w:eastAsia="Times New Roman" w:hAnsi="Times New Roman" w:cs="Times New Roman"/>
          <w:color w:val="1F497D"/>
          <w:sz w:val="28"/>
          <w:szCs w:val="28"/>
          <w:lang w:val="kk-KZ" w:eastAsia="ru-RU"/>
        </w:rPr>
        <w:t xml:space="preserve"> </w:t>
      </w:r>
      <w:r w:rsidRPr="00341970">
        <w:rPr>
          <w:rFonts w:ascii="Times New Roman" w:eastAsia="Times New Roman" w:hAnsi="Times New Roman" w:cs="Times New Roman"/>
          <w:color w:val="1F497D"/>
          <w:sz w:val="28"/>
          <w:szCs w:val="28"/>
          <w:lang w:val="kk-KZ" w:eastAsia="ru-RU"/>
        </w:rPr>
        <w:t>kz/cgi-bin/irbis64r_01/cgiirbis_64.exe</w:t>
      </w:r>
    </w:p>
    <w:p w:rsidR="009508A6" w:rsidRPr="00341970" w:rsidRDefault="009508A6" w:rsidP="009508A6">
      <w:pPr>
        <w:spacing w:after="0" w:line="240" w:lineRule="auto"/>
        <w:jc w:val="both"/>
        <w:rPr>
          <w:rFonts w:ascii="Times New Roman" w:eastAsia="Times New Roman" w:hAnsi="Times New Roman" w:cs="Times New Roman"/>
          <w:sz w:val="28"/>
          <w:szCs w:val="28"/>
          <w:lang w:val="kk-KZ" w:eastAsia="ru-RU"/>
        </w:rPr>
      </w:pPr>
      <w:r w:rsidRPr="00341970">
        <w:rPr>
          <w:rFonts w:ascii="Times New Roman" w:eastAsia="Times New Roman" w:hAnsi="Times New Roman" w:cs="Times New Roman"/>
          <w:sz w:val="28"/>
          <w:szCs w:val="28"/>
          <w:lang w:val="kk-KZ" w:eastAsia="ru-RU"/>
        </w:rPr>
        <w:t>5. Есенаманова М.С. Биогеохимия және экотоксикология оқу құралы.Алматы:</w:t>
      </w:r>
      <w:r w:rsidRPr="009508A6">
        <w:rPr>
          <w:rFonts w:ascii="Times New Roman" w:eastAsia="Times New Roman" w:hAnsi="Times New Roman" w:cs="Times New Roman"/>
          <w:sz w:val="28"/>
          <w:szCs w:val="28"/>
          <w:lang w:val="kk-KZ" w:eastAsia="ru-RU"/>
        </w:rPr>
        <w:t xml:space="preserve"> </w:t>
      </w:r>
      <w:r w:rsidRPr="00341970">
        <w:rPr>
          <w:rFonts w:ascii="Times New Roman" w:eastAsia="Times New Roman" w:hAnsi="Times New Roman" w:cs="Times New Roman"/>
          <w:sz w:val="28"/>
          <w:szCs w:val="28"/>
          <w:lang w:val="kk-KZ" w:eastAsia="ru-RU"/>
        </w:rPr>
        <w:t xml:space="preserve">Эпиграф,2015. - 240 б. </w:t>
      </w:r>
      <w:r w:rsidRPr="00341970">
        <w:rPr>
          <w:rFonts w:ascii="Times New Roman" w:eastAsia="Times New Roman" w:hAnsi="Times New Roman" w:cs="Times New Roman"/>
          <w:color w:val="1F497D"/>
          <w:sz w:val="28"/>
          <w:szCs w:val="28"/>
          <w:lang w:val="kk-KZ" w:eastAsia="ru-RU"/>
        </w:rPr>
        <w:t>http://www.lib.ukgu.kz/cgi-bin/irbis64r_01/cgiirbis_64.exe</w:t>
      </w:r>
    </w:p>
    <w:p w:rsidR="009508A6" w:rsidRPr="00341970" w:rsidRDefault="009508A6" w:rsidP="009508A6">
      <w:pPr>
        <w:spacing w:after="0" w:line="240" w:lineRule="auto"/>
        <w:jc w:val="both"/>
        <w:rPr>
          <w:rFonts w:ascii="Times New Roman" w:eastAsia="Times New Roman" w:hAnsi="Times New Roman" w:cs="Times New Roman"/>
          <w:sz w:val="28"/>
          <w:szCs w:val="28"/>
          <w:lang w:eastAsia="ru-RU"/>
        </w:rPr>
      </w:pPr>
      <w:r w:rsidRPr="00341970">
        <w:rPr>
          <w:rFonts w:ascii="Times New Roman" w:eastAsia="Times New Roman" w:hAnsi="Times New Roman" w:cs="Times New Roman"/>
          <w:sz w:val="28"/>
          <w:szCs w:val="28"/>
          <w:lang w:eastAsia="ru-RU"/>
        </w:rPr>
        <w:t xml:space="preserve">6. Болысбекова С.М. "Эктоксикология" Оқу құралы . - Алматы: Эверо, 2012. - 220б.  </w:t>
      </w:r>
      <w:r w:rsidRPr="00341970">
        <w:rPr>
          <w:rFonts w:ascii="Times New Roman" w:eastAsia="Times New Roman" w:hAnsi="Times New Roman" w:cs="Times New Roman"/>
          <w:color w:val="1F497D"/>
          <w:sz w:val="28"/>
          <w:szCs w:val="28"/>
          <w:lang w:eastAsia="ru-RU"/>
        </w:rPr>
        <w:t>http://www.lib.ukgu.kz/cgi-bin/irbis64r_01/cgiirbis_64.exe</w:t>
      </w:r>
    </w:p>
    <w:p w:rsidR="009508A6" w:rsidRPr="00341970" w:rsidRDefault="009508A6" w:rsidP="009508A6">
      <w:pPr>
        <w:spacing w:after="0" w:line="240" w:lineRule="auto"/>
        <w:jc w:val="both"/>
        <w:rPr>
          <w:rFonts w:ascii="Times New Roman" w:eastAsia="Times New Roman" w:hAnsi="Times New Roman" w:cs="Times New Roman"/>
          <w:sz w:val="28"/>
          <w:szCs w:val="28"/>
          <w:lang w:eastAsia="ru-RU"/>
        </w:rPr>
      </w:pPr>
      <w:r w:rsidRPr="00341970">
        <w:rPr>
          <w:rFonts w:ascii="Times New Roman" w:eastAsia="Times New Roman" w:hAnsi="Times New Roman" w:cs="Times New Roman"/>
          <w:sz w:val="28"/>
          <w:szCs w:val="28"/>
          <w:lang w:eastAsia="ru-RU"/>
        </w:rPr>
        <w:t>7. Сағатов  К.С. "Биогеохимия": Оқу құралы / К. С. Сағатов- Алматы: Бiлiм, 2011. - 440 б.</w:t>
      </w:r>
      <w:r w:rsidRPr="00341970">
        <w:rPr>
          <w:rFonts w:ascii="Times New Roman" w:eastAsia="Times New Roman" w:hAnsi="Times New Roman" w:cs="Times New Roman"/>
          <w:color w:val="1F497D"/>
          <w:sz w:val="28"/>
          <w:szCs w:val="28"/>
          <w:lang w:eastAsia="ru-RU"/>
        </w:rPr>
        <w:t xml:space="preserve">  http://www.lib.ukgu.kz/cgi-bin/irbis64r_01/cgiirbis_64.exe</w:t>
      </w:r>
    </w:p>
    <w:p w:rsidR="009508A6" w:rsidRPr="00341970" w:rsidRDefault="009508A6" w:rsidP="009508A6">
      <w:pPr>
        <w:spacing w:after="0" w:line="240" w:lineRule="auto"/>
        <w:jc w:val="both"/>
        <w:rPr>
          <w:rFonts w:ascii="Times New Roman" w:eastAsia="Times New Roman" w:hAnsi="Times New Roman" w:cs="Times New Roman"/>
          <w:sz w:val="28"/>
          <w:szCs w:val="28"/>
          <w:lang w:eastAsia="ru-RU"/>
        </w:rPr>
      </w:pPr>
      <w:r w:rsidRPr="00341970">
        <w:rPr>
          <w:rFonts w:ascii="Times New Roman" w:eastAsia="Times New Roman" w:hAnsi="Times New Roman" w:cs="Times New Roman"/>
          <w:sz w:val="28"/>
          <w:szCs w:val="28"/>
          <w:lang w:eastAsia="ru-RU"/>
        </w:rPr>
        <w:t xml:space="preserve">8.Трушина Т.Г. "Биохимия және жалпы экология": Оқу құралы, Изд-во "Феникс",2011.416-б. </w:t>
      </w:r>
      <w:hyperlink r:id="rId13" w:history="1">
        <w:r w:rsidRPr="00E22BEF">
          <w:rPr>
            <w:rStyle w:val="ad"/>
            <w:rFonts w:ascii="Times New Roman" w:eastAsia="Times New Roman" w:hAnsi="Times New Roman" w:cs="Times New Roman"/>
            <w:sz w:val="28"/>
            <w:szCs w:val="28"/>
            <w:lang w:val="en-US" w:eastAsia="ru-RU"/>
          </w:rPr>
          <w:t>http</w:t>
        </w:r>
        <w:r w:rsidRPr="00E22BEF">
          <w:rPr>
            <w:rStyle w:val="ad"/>
            <w:rFonts w:ascii="Times New Roman" w:eastAsia="Times New Roman" w:hAnsi="Times New Roman" w:cs="Times New Roman"/>
            <w:sz w:val="28"/>
            <w:szCs w:val="28"/>
            <w:lang w:eastAsia="ru-RU"/>
          </w:rPr>
          <w:t>://</w:t>
        </w:r>
        <w:r w:rsidRPr="00E22BEF">
          <w:rPr>
            <w:rStyle w:val="ad"/>
            <w:rFonts w:ascii="Times New Roman" w:eastAsia="Times New Roman" w:hAnsi="Times New Roman" w:cs="Times New Roman"/>
            <w:sz w:val="28"/>
            <w:szCs w:val="28"/>
            <w:lang w:val="en-US" w:eastAsia="ru-RU"/>
          </w:rPr>
          <w:t>www</w:t>
        </w:r>
        <w:r w:rsidRPr="00E22BEF">
          <w:rPr>
            <w:rStyle w:val="ad"/>
            <w:rFonts w:ascii="Times New Roman" w:eastAsia="Times New Roman" w:hAnsi="Times New Roman" w:cs="Times New Roman"/>
            <w:sz w:val="28"/>
            <w:szCs w:val="28"/>
            <w:lang w:eastAsia="ru-RU"/>
          </w:rPr>
          <w:t>.</w:t>
        </w:r>
        <w:r w:rsidRPr="00E22BEF">
          <w:rPr>
            <w:rStyle w:val="ad"/>
            <w:rFonts w:ascii="Times New Roman" w:eastAsia="Times New Roman" w:hAnsi="Times New Roman" w:cs="Times New Roman"/>
            <w:sz w:val="28"/>
            <w:szCs w:val="28"/>
            <w:lang w:val="en-US" w:eastAsia="ru-RU"/>
          </w:rPr>
          <w:t>lib</w:t>
        </w:r>
        <w:r w:rsidRPr="00E22BEF">
          <w:rPr>
            <w:rStyle w:val="ad"/>
            <w:rFonts w:ascii="Times New Roman" w:eastAsia="Times New Roman" w:hAnsi="Times New Roman" w:cs="Times New Roman"/>
            <w:sz w:val="28"/>
            <w:szCs w:val="28"/>
            <w:lang w:eastAsia="ru-RU"/>
          </w:rPr>
          <w:t>.</w:t>
        </w:r>
        <w:r w:rsidRPr="00E22BEF">
          <w:rPr>
            <w:rStyle w:val="ad"/>
            <w:rFonts w:ascii="Times New Roman" w:eastAsia="Times New Roman" w:hAnsi="Times New Roman" w:cs="Times New Roman"/>
            <w:sz w:val="28"/>
            <w:szCs w:val="28"/>
            <w:lang w:val="en-US" w:eastAsia="ru-RU"/>
          </w:rPr>
          <w:t>ukgu</w:t>
        </w:r>
        <w:r w:rsidRPr="00E22BEF">
          <w:rPr>
            <w:rStyle w:val="ad"/>
            <w:rFonts w:ascii="Times New Roman" w:eastAsia="Times New Roman" w:hAnsi="Times New Roman" w:cs="Times New Roman"/>
            <w:sz w:val="28"/>
            <w:szCs w:val="28"/>
            <w:lang w:eastAsia="ru-RU"/>
          </w:rPr>
          <w:t>.</w:t>
        </w:r>
        <w:r w:rsidRPr="00E22BEF">
          <w:rPr>
            <w:rStyle w:val="ad"/>
            <w:rFonts w:ascii="Times New Roman" w:eastAsia="Times New Roman" w:hAnsi="Times New Roman" w:cs="Times New Roman"/>
            <w:sz w:val="28"/>
            <w:szCs w:val="28"/>
            <w:lang w:val="en-US" w:eastAsia="ru-RU"/>
          </w:rPr>
          <w:t>kz</w:t>
        </w:r>
        <w:r w:rsidRPr="00E22BEF">
          <w:rPr>
            <w:rStyle w:val="ad"/>
            <w:rFonts w:ascii="Times New Roman" w:eastAsia="Times New Roman" w:hAnsi="Times New Roman" w:cs="Times New Roman"/>
            <w:sz w:val="28"/>
            <w:szCs w:val="28"/>
            <w:lang w:eastAsia="ru-RU"/>
          </w:rPr>
          <w:t>/</w:t>
        </w:r>
        <w:r w:rsidRPr="00E22BEF">
          <w:rPr>
            <w:rStyle w:val="ad"/>
            <w:rFonts w:ascii="Times New Roman" w:eastAsia="Times New Roman" w:hAnsi="Times New Roman" w:cs="Times New Roman"/>
            <w:sz w:val="28"/>
            <w:szCs w:val="28"/>
            <w:lang w:val="en-US" w:eastAsia="ru-RU"/>
          </w:rPr>
          <w:t>cgi</w:t>
        </w:r>
        <w:r w:rsidRPr="00E22BEF">
          <w:rPr>
            <w:rStyle w:val="ad"/>
            <w:rFonts w:ascii="Times New Roman" w:eastAsia="Times New Roman" w:hAnsi="Times New Roman" w:cs="Times New Roman"/>
            <w:sz w:val="28"/>
            <w:szCs w:val="28"/>
            <w:lang w:eastAsia="ru-RU"/>
          </w:rPr>
          <w:t>-</w:t>
        </w:r>
        <w:r w:rsidRPr="00E22BEF">
          <w:rPr>
            <w:rStyle w:val="ad"/>
            <w:rFonts w:ascii="Times New Roman" w:eastAsia="Times New Roman" w:hAnsi="Times New Roman" w:cs="Times New Roman"/>
            <w:sz w:val="28"/>
            <w:szCs w:val="28"/>
            <w:lang w:val="en-US" w:eastAsia="ru-RU"/>
          </w:rPr>
          <w:t>bin</w:t>
        </w:r>
        <w:r w:rsidRPr="00E22BEF">
          <w:rPr>
            <w:rStyle w:val="ad"/>
            <w:rFonts w:ascii="Times New Roman" w:eastAsia="Times New Roman" w:hAnsi="Times New Roman" w:cs="Times New Roman"/>
            <w:sz w:val="28"/>
            <w:szCs w:val="28"/>
            <w:lang w:eastAsia="ru-RU"/>
          </w:rPr>
          <w:t>/</w:t>
        </w:r>
        <w:r w:rsidRPr="00E22BEF">
          <w:rPr>
            <w:rStyle w:val="ad"/>
            <w:rFonts w:ascii="Times New Roman" w:eastAsia="Times New Roman" w:hAnsi="Times New Roman" w:cs="Times New Roman"/>
            <w:sz w:val="28"/>
            <w:szCs w:val="28"/>
            <w:lang w:val="en-US" w:eastAsia="ru-RU"/>
          </w:rPr>
          <w:t>irbis</w:t>
        </w:r>
        <w:r w:rsidRPr="00E22BEF">
          <w:rPr>
            <w:rStyle w:val="ad"/>
            <w:rFonts w:ascii="Times New Roman" w:eastAsia="Times New Roman" w:hAnsi="Times New Roman" w:cs="Times New Roman"/>
            <w:sz w:val="28"/>
            <w:szCs w:val="28"/>
            <w:lang w:eastAsia="ru-RU"/>
          </w:rPr>
          <w:t>64</w:t>
        </w:r>
        <w:r w:rsidRPr="00E22BEF">
          <w:rPr>
            <w:rStyle w:val="ad"/>
            <w:rFonts w:ascii="Times New Roman" w:eastAsia="Times New Roman" w:hAnsi="Times New Roman" w:cs="Times New Roman"/>
            <w:sz w:val="28"/>
            <w:szCs w:val="28"/>
            <w:lang w:val="en-US" w:eastAsia="ru-RU"/>
          </w:rPr>
          <w:t>r</w:t>
        </w:r>
        <w:r w:rsidRPr="00E22BEF">
          <w:rPr>
            <w:rStyle w:val="ad"/>
            <w:rFonts w:ascii="Times New Roman" w:eastAsia="Times New Roman" w:hAnsi="Times New Roman" w:cs="Times New Roman"/>
            <w:sz w:val="28"/>
            <w:szCs w:val="28"/>
            <w:lang w:eastAsia="ru-RU"/>
          </w:rPr>
          <w:t>_01</w:t>
        </w:r>
      </w:hyperlink>
      <w:r w:rsidRPr="00341970">
        <w:rPr>
          <w:rFonts w:ascii="Times New Roman" w:eastAsia="Times New Roman" w:hAnsi="Times New Roman" w:cs="Times New Roman"/>
          <w:color w:val="1F497D"/>
          <w:sz w:val="28"/>
          <w:szCs w:val="28"/>
          <w:lang w:eastAsia="ru-RU"/>
        </w:rPr>
        <w:t>/</w:t>
      </w:r>
      <w:r w:rsidRPr="00341970">
        <w:rPr>
          <w:rFonts w:ascii="Times New Roman" w:eastAsia="Times New Roman" w:hAnsi="Times New Roman" w:cs="Times New Roman"/>
          <w:color w:val="1F497D"/>
          <w:sz w:val="28"/>
          <w:szCs w:val="28"/>
          <w:lang w:val="en-US" w:eastAsia="ru-RU"/>
        </w:rPr>
        <w:t>cgiirbis</w:t>
      </w:r>
      <w:r w:rsidRPr="00341970">
        <w:rPr>
          <w:rFonts w:ascii="Times New Roman" w:eastAsia="Times New Roman" w:hAnsi="Times New Roman" w:cs="Times New Roman"/>
          <w:color w:val="1F497D"/>
          <w:sz w:val="28"/>
          <w:szCs w:val="28"/>
          <w:lang w:eastAsia="ru-RU"/>
        </w:rPr>
        <w:t>_64.</w:t>
      </w:r>
      <w:r w:rsidRPr="00341970">
        <w:rPr>
          <w:rFonts w:ascii="Times New Roman" w:eastAsia="Times New Roman" w:hAnsi="Times New Roman" w:cs="Times New Roman"/>
          <w:color w:val="1F497D"/>
          <w:sz w:val="28"/>
          <w:szCs w:val="28"/>
          <w:lang w:val="en-US" w:eastAsia="ru-RU"/>
        </w:rPr>
        <w:t>exe</w:t>
      </w:r>
    </w:p>
    <w:p w:rsidR="009508A6" w:rsidRPr="00341970" w:rsidRDefault="009508A6" w:rsidP="009508A6">
      <w:pPr>
        <w:spacing w:after="0" w:line="240" w:lineRule="auto"/>
        <w:jc w:val="both"/>
        <w:rPr>
          <w:rFonts w:ascii="Times New Roman" w:eastAsia="Times New Roman" w:hAnsi="Times New Roman" w:cs="Times New Roman"/>
          <w:sz w:val="28"/>
          <w:szCs w:val="28"/>
          <w:lang w:eastAsia="ru-RU"/>
        </w:rPr>
      </w:pPr>
      <w:r w:rsidRPr="00341970">
        <w:rPr>
          <w:rFonts w:ascii="Times New Roman" w:eastAsia="Times New Roman" w:hAnsi="Times New Roman" w:cs="Times New Roman"/>
          <w:sz w:val="28"/>
          <w:szCs w:val="28"/>
          <w:lang w:val="kk-KZ" w:eastAsia="ru-RU"/>
        </w:rPr>
        <w:t>9.Утебаев А.А.</w:t>
      </w:r>
      <w:r w:rsidRPr="00341970">
        <w:rPr>
          <w:rFonts w:ascii="Times New Roman" w:eastAsia="Times New Roman" w:hAnsi="Times New Roman" w:cs="Times New Roman"/>
          <w:b/>
          <w:sz w:val="28"/>
          <w:szCs w:val="28"/>
          <w:lang w:val="kk-KZ" w:eastAsia="ru-RU"/>
        </w:rPr>
        <w:t xml:space="preserve"> </w:t>
      </w:r>
      <w:r w:rsidRPr="00341970">
        <w:rPr>
          <w:rFonts w:ascii="Times New Roman" w:eastAsia="Times New Roman" w:hAnsi="Times New Roman" w:cs="Times New Roman"/>
          <w:sz w:val="28"/>
          <w:szCs w:val="28"/>
          <w:lang w:eastAsia="ru-RU"/>
        </w:rPr>
        <w:t>Биогеохимия ж</w:t>
      </w:r>
      <w:r w:rsidRPr="00341970">
        <w:rPr>
          <w:rFonts w:ascii="Times New Roman" w:eastAsia="Times New Roman" w:hAnsi="Times New Roman" w:cs="Times New Roman"/>
          <w:sz w:val="28"/>
          <w:szCs w:val="28"/>
          <w:lang w:val="kk-KZ" w:eastAsia="ru-RU"/>
        </w:rPr>
        <w:t>әне экотоксикология</w:t>
      </w:r>
      <w:r w:rsidRPr="00341970">
        <w:rPr>
          <w:rFonts w:ascii="Times New Roman" w:eastAsia="Times New Roman" w:hAnsi="Times New Roman" w:cs="Times New Roman"/>
          <w:sz w:val="28"/>
          <w:szCs w:val="28"/>
          <w:lang w:eastAsia="ru-RU"/>
        </w:rPr>
        <w:t>:</w:t>
      </w:r>
      <w:r w:rsidRPr="00341970">
        <w:rPr>
          <w:rFonts w:ascii="Times New Roman" w:eastAsia="Times New Roman" w:hAnsi="Times New Roman" w:cs="Times New Roman"/>
          <w:sz w:val="28"/>
          <w:szCs w:val="28"/>
          <w:lang w:val="kk-KZ" w:eastAsia="ru-RU"/>
        </w:rPr>
        <w:t xml:space="preserve"> пәнінен 5В060800-</w:t>
      </w:r>
      <w:r w:rsidRPr="00341970">
        <w:rPr>
          <w:rFonts w:ascii="Times New Roman" w:eastAsia="Times New Roman" w:hAnsi="Times New Roman" w:cs="Times New Roman"/>
          <w:sz w:val="28"/>
          <w:szCs w:val="28"/>
          <w:lang w:eastAsia="ru-RU"/>
        </w:rPr>
        <w:t>«Экология»</w:t>
      </w:r>
      <w:r w:rsidRPr="00341970">
        <w:rPr>
          <w:rFonts w:ascii="Times New Roman" w:eastAsia="Times New Roman" w:hAnsi="Times New Roman" w:cs="Times New Roman"/>
          <w:sz w:val="28"/>
          <w:szCs w:val="28"/>
          <w:lang w:val="kk-KZ" w:eastAsia="ru-RU"/>
        </w:rPr>
        <w:t xml:space="preserve"> мамандығы бойынша оқитын студенттеріне арналған </w:t>
      </w:r>
      <w:r w:rsidRPr="00341970">
        <w:rPr>
          <w:rFonts w:ascii="Times New Roman" w:eastAsia="Times New Roman" w:hAnsi="Times New Roman" w:cs="Times New Roman"/>
          <w:sz w:val="28"/>
          <w:szCs w:val="28"/>
          <w:lang w:eastAsia="ru-RU"/>
        </w:rPr>
        <w:t xml:space="preserve">. </w:t>
      </w:r>
      <w:r w:rsidRPr="00341970">
        <w:rPr>
          <w:rFonts w:ascii="Times New Roman" w:eastAsia="Times New Roman" w:hAnsi="Times New Roman" w:cs="Times New Roman"/>
          <w:sz w:val="28"/>
          <w:szCs w:val="28"/>
          <w:lang w:val="kk-KZ" w:eastAsia="ru-RU"/>
        </w:rPr>
        <w:t xml:space="preserve">Оқулық </w:t>
      </w:r>
      <w:r w:rsidRPr="00341970">
        <w:rPr>
          <w:rFonts w:ascii="Times New Roman" w:eastAsia="Times New Roman" w:hAnsi="Times New Roman" w:cs="Times New Roman"/>
          <w:sz w:val="28"/>
          <w:szCs w:val="28"/>
          <w:lang w:eastAsia="ru-RU"/>
        </w:rPr>
        <w:t xml:space="preserve">– Шымкент, 2019.  </w:t>
      </w:r>
      <w:r w:rsidRPr="00341970">
        <w:rPr>
          <w:rFonts w:ascii="Times New Roman" w:eastAsia="Times New Roman" w:hAnsi="Times New Roman" w:cs="Times New Roman"/>
          <w:sz w:val="28"/>
          <w:szCs w:val="28"/>
          <w:lang w:val="kk-KZ" w:eastAsia="ru-RU"/>
        </w:rPr>
        <w:t xml:space="preserve">ОҚМУ </w:t>
      </w:r>
      <w:r w:rsidRPr="00341970">
        <w:rPr>
          <w:rFonts w:ascii="Times New Roman" w:eastAsia="Times New Roman" w:hAnsi="Times New Roman" w:cs="Times New Roman"/>
          <w:sz w:val="28"/>
          <w:szCs w:val="28"/>
          <w:lang w:eastAsia="ru-RU"/>
        </w:rPr>
        <w:t xml:space="preserve"> О</w:t>
      </w:r>
      <w:r w:rsidRPr="00341970">
        <w:rPr>
          <w:rFonts w:ascii="Times New Roman" w:eastAsia="Times New Roman" w:hAnsi="Times New Roman" w:cs="Times New Roman"/>
          <w:sz w:val="28"/>
          <w:szCs w:val="28"/>
          <w:lang w:val="kk-KZ" w:eastAsia="ru-RU"/>
        </w:rPr>
        <w:t>ӘК хаттамасы</w:t>
      </w:r>
      <w:r w:rsidRPr="00341970">
        <w:rPr>
          <w:rFonts w:ascii="Times New Roman" w:eastAsia="Times New Roman" w:hAnsi="Times New Roman" w:cs="Times New Roman"/>
          <w:sz w:val="28"/>
          <w:szCs w:val="28"/>
          <w:lang w:eastAsia="ru-RU"/>
        </w:rPr>
        <w:t xml:space="preserve"> </w:t>
      </w:r>
      <w:r w:rsidRPr="00341970">
        <w:rPr>
          <w:rFonts w:ascii="Times New Roman" w:eastAsia="Times New Roman" w:hAnsi="Times New Roman" w:cs="Times New Roman"/>
          <w:sz w:val="28"/>
          <w:szCs w:val="28"/>
          <w:lang w:val="kk-KZ" w:eastAsia="ru-RU"/>
        </w:rPr>
        <w:t xml:space="preserve"> </w:t>
      </w:r>
      <w:r w:rsidRPr="00341970">
        <w:rPr>
          <w:rFonts w:ascii="Times New Roman" w:eastAsia="Times New Roman" w:hAnsi="Times New Roman" w:cs="Times New Roman"/>
          <w:sz w:val="28"/>
          <w:szCs w:val="28"/>
          <w:lang w:eastAsia="ru-RU"/>
        </w:rPr>
        <w:t xml:space="preserve">№ 6, </w:t>
      </w:r>
      <w:r w:rsidRPr="00341970">
        <w:rPr>
          <w:rFonts w:ascii="Times New Roman" w:eastAsia="Times New Roman" w:hAnsi="Times New Roman" w:cs="Times New Roman"/>
          <w:sz w:val="28"/>
          <w:szCs w:val="28"/>
          <w:lang w:val="kk-KZ" w:eastAsia="ru-RU"/>
        </w:rPr>
        <w:t xml:space="preserve"> </w:t>
      </w:r>
      <w:r w:rsidRPr="00341970">
        <w:rPr>
          <w:rFonts w:ascii="Times New Roman" w:eastAsia="Times New Roman" w:hAnsi="Times New Roman" w:cs="Times New Roman"/>
          <w:sz w:val="28"/>
          <w:szCs w:val="28"/>
          <w:lang w:eastAsia="ru-RU"/>
        </w:rPr>
        <w:t xml:space="preserve"> 26.03.2019г.</w:t>
      </w:r>
    </w:p>
    <w:p w:rsidR="009508A6" w:rsidRPr="00341970" w:rsidRDefault="009508A6" w:rsidP="009508A6">
      <w:pPr>
        <w:spacing w:after="0" w:line="240" w:lineRule="auto"/>
        <w:rPr>
          <w:rFonts w:ascii="Times New Roman" w:eastAsia="Times New Roman" w:hAnsi="Times New Roman" w:cs="Times New Roman"/>
          <w:color w:val="000000"/>
          <w:sz w:val="28"/>
          <w:szCs w:val="28"/>
          <w:lang w:val="kk-KZ" w:eastAsia="ru-RU"/>
        </w:rPr>
      </w:pPr>
      <w:r w:rsidRPr="00341970">
        <w:rPr>
          <w:rFonts w:ascii="Times New Roman" w:eastAsia="Times New Roman" w:hAnsi="Times New Roman" w:cs="Times New Roman"/>
          <w:bCs/>
          <w:sz w:val="28"/>
          <w:szCs w:val="28"/>
          <w:lang w:val="kk-KZ" w:eastAsia="ru-RU"/>
        </w:rPr>
        <w:t>10.</w:t>
      </w:r>
      <w:r w:rsidRPr="00341970">
        <w:rPr>
          <w:rFonts w:ascii="Times New Roman" w:eastAsia="Times New Roman" w:hAnsi="Times New Roman" w:cs="Times New Roman"/>
          <w:color w:val="000000"/>
          <w:sz w:val="28"/>
          <w:szCs w:val="28"/>
          <w:lang w:val="kk-KZ" w:eastAsia="ru-RU"/>
        </w:rPr>
        <w:t xml:space="preserve"> Утебаев А.А., Аскербекова А.М. "Биогеохимия және экотоксикология" пәніне арналған «Дәрістер жинағы».// - Шымкент: ЮКГУ, 2017. – 160 с. </w:t>
      </w:r>
    </w:p>
    <w:p w:rsidR="00116E67" w:rsidRDefault="00116E67" w:rsidP="009508A6">
      <w:pPr>
        <w:tabs>
          <w:tab w:val="left" w:pos="1080"/>
        </w:tabs>
        <w:spacing w:after="0" w:line="240" w:lineRule="auto"/>
        <w:jc w:val="both"/>
        <w:rPr>
          <w:rFonts w:ascii="Times New Roman" w:eastAsia="Times New Roman" w:hAnsi="Times New Roman" w:cs="Times New Roman"/>
          <w:b/>
          <w:sz w:val="28"/>
          <w:szCs w:val="28"/>
          <w:lang w:eastAsia="ru-RU"/>
        </w:rPr>
      </w:pPr>
    </w:p>
    <w:p w:rsidR="00116E67" w:rsidRDefault="00116E67" w:rsidP="009508A6">
      <w:pPr>
        <w:tabs>
          <w:tab w:val="left" w:pos="1080"/>
        </w:tabs>
        <w:spacing w:after="0" w:line="240" w:lineRule="auto"/>
        <w:jc w:val="both"/>
        <w:rPr>
          <w:rFonts w:ascii="Times New Roman" w:eastAsia="Times New Roman" w:hAnsi="Times New Roman" w:cs="Times New Roman"/>
          <w:b/>
          <w:sz w:val="28"/>
          <w:szCs w:val="28"/>
          <w:lang w:eastAsia="ru-RU"/>
        </w:rPr>
      </w:pPr>
    </w:p>
    <w:p w:rsidR="009508A6" w:rsidRPr="00341970" w:rsidRDefault="009508A6" w:rsidP="009508A6">
      <w:pPr>
        <w:tabs>
          <w:tab w:val="left" w:pos="1080"/>
        </w:tabs>
        <w:spacing w:after="0" w:line="240" w:lineRule="auto"/>
        <w:jc w:val="both"/>
        <w:rPr>
          <w:rFonts w:ascii="Times New Roman" w:eastAsia="Times New Roman" w:hAnsi="Times New Roman" w:cs="Times New Roman"/>
          <w:b/>
          <w:sz w:val="28"/>
          <w:szCs w:val="28"/>
          <w:lang w:eastAsia="ru-RU"/>
        </w:rPr>
      </w:pPr>
      <w:r w:rsidRPr="00341970">
        <w:rPr>
          <w:rFonts w:ascii="Times New Roman" w:eastAsia="Times New Roman" w:hAnsi="Times New Roman" w:cs="Times New Roman"/>
          <w:b/>
          <w:sz w:val="28"/>
          <w:szCs w:val="28"/>
          <w:lang w:eastAsia="ru-RU"/>
        </w:rPr>
        <w:t>2</w:t>
      </w:r>
      <w:r w:rsidRPr="00032106">
        <w:rPr>
          <w:rFonts w:ascii="Times New Roman" w:eastAsia="Times New Roman" w:hAnsi="Times New Roman" w:cs="Times New Roman"/>
          <w:b/>
          <w:sz w:val="28"/>
          <w:szCs w:val="28"/>
          <w:lang w:val="kk-KZ" w:eastAsia="ru-RU"/>
        </w:rPr>
        <w:t>.</w:t>
      </w:r>
      <w:r w:rsidRPr="00341970">
        <w:rPr>
          <w:rFonts w:ascii="Times New Roman" w:eastAsia="Times New Roman" w:hAnsi="Times New Roman" w:cs="Times New Roman"/>
          <w:b/>
          <w:sz w:val="28"/>
          <w:szCs w:val="28"/>
          <w:lang w:eastAsia="ru-RU"/>
        </w:rPr>
        <w:t xml:space="preserve"> Қосымша әдебиеттер</w:t>
      </w:r>
    </w:p>
    <w:p w:rsidR="009508A6" w:rsidRPr="00341970" w:rsidRDefault="009508A6" w:rsidP="009508A6">
      <w:pPr>
        <w:spacing w:after="0" w:line="240" w:lineRule="auto"/>
        <w:jc w:val="both"/>
        <w:rPr>
          <w:rFonts w:ascii="Times New Roman" w:eastAsia="Times New Roman" w:hAnsi="Times New Roman" w:cs="Times New Roman"/>
          <w:sz w:val="28"/>
          <w:szCs w:val="28"/>
          <w:lang w:eastAsia="ru-RU"/>
        </w:rPr>
      </w:pPr>
      <w:r w:rsidRPr="00341970">
        <w:rPr>
          <w:rFonts w:ascii="Times New Roman" w:eastAsia="Times New Roman" w:hAnsi="Times New Roman" w:cs="Times New Roman"/>
          <w:sz w:val="28"/>
          <w:szCs w:val="28"/>
          <w:lang w:eastAsia="ru-RU"/>
        </w:rPr>
        <w:t xml:space="preserve">11. Нетрусов А.И. "Экология и Биохимия ": Учебник для студ. Вузов спец. "Биология", "Экология"; Допущено МОН РФ / А. И. Нетрусов, И. Б. Котова. - 2-е изд., стереотип. - М.: Изд. центр "Академия", 2005 — 352с.    </w:t>
      </w:r>
      <w:r w:rsidRPr="00341970">
        <w:rPr>
          <w:rFonts w:ascii="Times New Roman" w:eastAsia="Times New Roman" w:hAnsi="Times New Roman" w:cs="Times New Roman"/>
          <w:color w:val="1F497D"/>
          <w:sz w:val="28"/>
          <w:szCs w:val="28"/>
          <w:lang w:eastAsia="ru-RU"/>
        </w:rPr>
        <w:t>http://www.lib.ukgu.kz/cgi-bin/irbis64r_01/cgiirbis_64.exe</w:t>
      </w:r>
    </w:p>
    <w:p w:rsidR="009508A6" w:rsidRPr="00341970" w:rsidRDefault="009508A6" w:rsidP="009508A6">
      <w:pPr>
        <w:spacing w:after="0" w:line="240" w:lineRule="auto"/>
        <w:jc w:val="both"/>
        <w:rPr>
          <w:rFonts w:ascii="Times New Roman" w:eastAsia="Times New Roman" w:hAnsi="Times New Roman" w:cs="Times New Roman"/>
          <w:sz w:val="28"/>
          <w:szCs w:val="28"/>
          <w:lang w:eastAsia="ru-RU"/>
        </w:rPr>
      </w:pPr>
      <w:r w:rsidRPr="00341970">
        <w:rPr>
          <w:rFonts w:ascii="Times New Roman" w:eastAsia="Times New Roman" w:hAnsi="Times New Roman" w:cs="Times New Roman"/>
          <w:sz w:val="28"/>
          <w:szCs w:val="28"/>
          <w:lang w:eastAsia="ru-RU"/>
        </w:rPr>
        <w:t xml:space="preserve">12. "Биохимия сұрақтары мен жауаптары": Оқу құралы. Биохимия в вопросах и ответах: Учебное пособие / Құраст.: Т.С. Сейтембетов және т.б. - Алматы: "Эверо", 2008. - 430 с. - (Қаз., орыс тiл.) </w:t>
      </w:r>
      <w:r w:rsidRPr="00341970">
        <w:rPr>
          <w:rFonts w:ascii="Times New Roman" w:eastAsia="Times New Roman" w:hAnsi="Times New Roman" w:cs="Times New Roman"/>
          <w:color w:val="1F497D"/>
          <w:sz w:val="28"/>
          <w:szCs w:val="28"/>
          <w:lang w:eastAsia="ru-RU"/>
        </w:rPr>
        <w:t xml:space="preserve">                                                     http://www.lib.ukgu.kz/cgi-bin/irbis64r_01/cgiirbis_64.exe</w:t>
      </w:r>
    </w:p>
    <w:p w:rsidR="009508A6" w:rsidRPr="00341970" w:rsidRDefault="009508A6" w:rsidP="009508A6">
      <w:pPr>
        <w:spacing w:after="0" w:line="240" w:lineRule="auto"/>
        <w:jc w:val="both"/>
        <w:rPr>
          <w:rFonts w:ascii="Times New Roman" w:eastAsia="Times New Roman" w:hAnsi="Times New Roman" w:cs="Times New Roman"/>
          <w:sz w:val="28"/>
          <w:szCs w:val="28"/>
          <w:lang w:eastAsia="ru-RU"/>
        </w:rPr>
      </w:pPr>
      <w:r w:rsidRPr="00341970">
        <w:rPr>
          <w:rFonts w:ascii="Times New Roman" w:eastAsia="Times New Roman" w:hAnsi="Times New Roman" w:cs="Times New Roman"/>
          <w:sz w:val="28"/>
          <w:szCs w:val="28"/>
          <w:lang w:eastAsia="ru-RU"/>
        </w:rPr>
        <w:t xml:space="preserve">13. Абдраков Б.К. "Биохимия" : Учебное пособие / Б. К. Абдраков. - Алматы : Эверо,2007.-155с. </w:t>
      </w:r>
      <w:r w:rsidRPr="00341970">
        <w:rPr>
          <w:rFonts w:ascii="Times New Roman" w:eastAsia="Times New Roman" w:hAnsi="Times New Roman" w:cs="Times New Roman"/>
          <w:color w:val="1F497D"/>
          <w:sz w:val="28"/>
          <w:szCs w:val="28"/>
          <w:lang w:eastAsia="ru-RU"/>
        </w:rPr>
        <w:t>http://www.lib.ukgu.kz/cgi-bin/irbis64r_01/cgiirbis_64.exe</w:t>
      </w:r>
    </w:p>
    <w:p w:rsidR="009508A6" w:rsidRPr="00341970" w:rsidRDefault="009508A6" w:rsidP="009508A6">
      <w:pPr>
        <w:spacing w:after="0" w:line="240" w:lineRule="auto"/>
        <w:rPr>
          <w:rFonts w:ascii="Times New Roman" w:eastAsia="Times New Roman" w:hAnsi="Times New Roman" w:cs="Times New Roman"/>
          <w:color w:val="232323"/>
          <w:sz w:val="28"/>
          <w:szCs w:val="28"/>
          <w:lang w:val="kk-KZ" w:eastAsia="ru-RU"/>
        </w:rPr>
      </w:pPr>
      <w:r w:rsidRPr="00032106">
        <w:rPr>
          <w:rFonts w:ascii="Times New Roman" w:eastAsia="Times New Roman" w:hAnsi="Times New Roman" w:cs="Times New Roman"/>
          <w:color w:val="232323"/>
          <w:sz w:val="28"/>
          <w:szCs w:val="28"/>
          <w:lang w:val="kk-KZ" w:eastAsia="ru-RU"/>
        </w:rPr>
        <w:t xml:space="preserve">14. </w:t>
      </w:r>
      <w:r w:rsidRPr="00341970">
        <w:rPr>
          <w:rFonts w:ascii="Times New Roman" w:eastAsia="Times New Roman" w:hAnsi="Times New Roman" w:cs="Times New Roman"/>
          <w:color w:val="232323"/>
          <w:sz w:val="28"/>
          <w:szCs w:val="28"/>
          <w:lang w:val="kk-KZ" w:eastAsia="ru-RU"/>
        </w:rPr>
        <w:t>Қ. К. Қайырханов. Жануарлар биохимиясы. Алматы-1997</w:t>
      </w:r>
    </w:p>
    <w:p w:rsidR="009508A6" w:rsidRPr="00032106" w:rsidRDefault="009508A6" w:rsidP="009508A6">
      <w:pPr>
        <w:spacing w:after="0" w:line="240" w:lineRule="auto"/>
        <w:rPr>
          <w:rFonts w:ascii="Times New Roman" w:eastAsia="Times New Roman" w:hAnsi="Times New Roman" w:cs="Times New Roman"/>
          <w:color w:val="000000"/>
          <w:sz w:val="28"/>
          <w:szCs w:val="28"/>
          <w:lang w:val="kk-KZ" w:eastAsia="ru-RU"/>
        </w:rPr>
      </w:pPr>
      <w:r w:rsidRPr="00032106">
        <w:rPr>
          <w:rFonts w:ascii="Times New Roman" w:eastAsia="Times New Roman" w:hAnsi="Times New Roman" w:cs="Times New Roman"/>
          <w:color w:val="000000"/>
          <w:sz w:val="28"/>
          <w:szCs w:val="28"/>
          <w:lang w:val="kk-KZ" w:eastAsia="ru-RU"/>
        </w:rPr>
        <w:t>15. Қазақ тілі терминдерінің салалық ғылыми түсіндірме сөздігі: Геология— Алматы: "Мектеп" баспасы", 2003.</w:t>
      </w:r>
    </w:p>
    <w:p w:rsidR="009508A6" w:rsidRPr="00341970" w:rsidRDefault="009508A6" w:rsidP="009508A6">
      <w:pPr>
        <w:spacing w:after="0" w:line="240" w:lineRule="auto"/>
        <w:jc w:val="both"/>
        <w:rPr>
          <w:rFonts w:ascii="Times New Roman" w:eastAsia="Times New Roman" w:hAnsi="Times New Roman" w:cs="Times New Roman"/>
          <w:color w:val="000000"/>
          <w:sz w:val="28"/>
          <w:szCs w:val="28"/>
          <w:lang w:val="kk-KZ" w:eastAsia="ru-RU"/>
        </w:rPr>
      </w:pPr>
      <w:r w:rsidRPr="00032106">
        <w:rPr>
          <w:rFonts w:ascii="Times New Roman" w:eastAsia="MS Mincho" w:hAnsi="Times New Roman" w:cs="Times New Roman"/>
          <w:color w:val="000000"/>
          <w:sz w:val="28"/>
          <w:szCs w:val="28"/>
          <w:lang w:val="kk-KZ" w:eastAsia="ru-RU"/>
        </w:rPr>
        <w:t>16.</w:t>
      </w:r>
      <w:r w:rsidRPr="00341970">
        <w:rPr>
          <w:rFonts w:ascii="Times New Roman" w:eastAsia="MS Mincho" w:hAnsi="Times New Roman" w:cs="Times New Roman"/>
          <w:color w:val="000000"/>
          <w:sz w:val="28"/>
          <w:szCs w:val="28"/>
          <w:lang w:val="kk-KZ" w:eastAsia="ru-RU"/>
        </w:rPr>
        <w:t>Ӏ</w:t>
      </w:r>
      <w:r w:rsidRPr="00341970">
        <w:rPr>
          <w:rFonts w:ascii="Times New Roman" w:eastAsia="Times New Roman" w:hAnsi="Times New Roman" w:cs="Times New Roman"/>
          <w:color w:val="000000"/>
          <w:sz w:val="28"/>
          <w:szCs w:val="28"/>
          <w:lang w:val="kk-KZ" w:eastAsia="ru-RU"/>
        </w:rPr>
        <w:t xml:space="preserve">SВN 5-7667-8188-1 </w:t>
      </w:r>
      <w:r w:rsidRPr="00341970">
        <w:rPr>
          <w:rFonts w:ascii="Times New Roman" w:eastAsia="MS Mincho" w:hAnsi="Times New Roman" w:cs="Times New Roman"/>
          <w:color w:val="000000"/>
          <w:sz w:val="28"/>
          <w:szCs w:val="28"/>
          <w:lang w:val="kk-KZ" w:eastAsia="ru-RU"/>
        </w:rPr>
        <w:t>Ӏ</w:t>
      </w:r>
      <w:r w:rsidRPr="00341970">
        <w:rPr>
          <w:rFonts w:ascii="Times New Roman" w:eastAsia="Times New Roman" w:hAnsi="Times New Roman" w:cs="Times New Roman"/>
          <w:color w:val="000000"/>
          <w:sz w:val="28"/>
          <w:szCs w:val="28"/>
          <w:lang w:val="kk-KZ" w:eastAsia="ru-RU"/>
        </w:rPr>
        <w:t>SВN 9965-16-512-2</w:t>
      </w:r>
    </w:p>
    <w:p w:rsidR="009508A6" w:rsidRPr="00341970" w:rsidRDefault="009508A6" w:rsidP="009508A6">
      <w:pPr>
        <w:spacing w:after="0" w:line="240" w:lineRule="auto"/>
        <w:jc w:val="both"/>
        <w:rPr>
          <w:rFonts w:ascii="Times New Roman" w:eastAsia="Times New Roman" w:hAnsi="Times New Roman" w:cs="Times New Roman"/>
          <w:color w:val="000000"/>
          <w:sz w:val="28"/>
          <w:szCs w:val="28"/>
          <w:lang w:val="kk-KZ" w:eastAsia="ru-RU"/>
        </w:rPr>
      </w:pPr>
      <w:r w:rsidRPr="00032106">
        <w:rPr>
          <w:rFonts w:ascii="Times New Roman" w:eastAsia="Times New Roman" w:hAnsi="Times New Roman" w:cs="Times New Roman"/>
          <w:color w:val="000000"/>
          <w:sz w:val="28"/>
          <w:szCs w:val="28"/>
          <w:lang w:val="kk-KZ" w:eastAsia="ru-RU"/>
        </w:rPr>
        <w:t>17.</w:t>
      </w:r>
      <w:r w:rsidRPr="00341970">
        <w:rPr>
          <w:rFonts w:ascii="Times New Roman" w:eastAsia="Times New Roman" w:hAnsi="Times New Roman" w:cs="Times New Roman"/>
          <w:color w:val="000000"/>
          <w:sz w:val="28"/>
          <w:szCs w:val="28"/>
          <w:lang w:val="kk-KZ" w:eastAsia="ru-RU"/>
        </w:rPr>
        <w:t>Мұнай және газ геологиясы танымдық және кәсіптік-технологиялық терминдерінің түсіндірме сөздігі. Анықтамалық басылым.- Алматы: 2003.</w:t>
      </w:r>
      <w:r w:rsidRPr="00032106">
        <w:rPr>
          <w:rFonts w:ascii="Times New Roman" w:eastAsia="Times New Roman" w:hAnsi="Times New Roman" w:cs="Times New Roman"/>
          <w:color w:val="000000"/>
          <w:sz w:val="28"/>
          <w:szCs w:val="28"/>
          <w:lang w:val="kk-KZ" w:eastAsia="ru-RU"/>
        </w:rPr>
        <w:t> </w:t>
      </w:r>
      <w:hyperlink r:id="rId14" w:history="1">
        <w:r w:rsidRPr="00032106">
          <w:rPr>
            <w:rFonts w:ascii="Times New Roman" w:eastAsia="Times New Roman" w:hAnsi="Times New Roman" w:cs="Times New Roman"/>
            <w:color w:val="0645AD"/>
            <w:sz w:val="28"/>
            <w:szCs w:val="28"/>
            <w:u w:val="single"/>
            <w:lang w:val="kk-KZ" w:eastAsia="ru-RU"/>
          </w:rPr>
          <w:t>ISBN 9965-472-27-0</w:t>
        </w:r>
      </w:hyperlink>
    </w:p>
    <w:p w:rsidR="009508A6" w:rsidRPr="00341970" w:rsidRDefault="009508A6" w:rsidP="009508A6">
      <w:pPr>
        <w:spacing w:after="0" w:line="240" w:lineRule="auto"/>
        <w:jc w:val="both"/>
        <w:rPr>
          <w:rFonts w:ascii="Times New Roman" w:eastAsia="Times New Roman" w:hAnsi="Times New Roman" w:cs="Times New Roman"/>
          <w:sz w:val="28"/>
          <w:szCs w:val="28"/>
          <w:lang w:val="kk-KZ"/>
        </w:rPr>
      </w:pPr>
      <w:r w:rsidRPr="009508A6">
        <w:rPr>
          <w:rFonts w:ascii="Times New Roman" w:eastAsia="Times New Roman" w:hAnsi="Times New Roman" w:cs="Times New Roman"/>
          <w:color w:val="000000"/>
          <w:sz w:val="28"/>
          <w:szCs w:val="28"/>
          <w:lang w:val="kk-KZ"/>
        </w:rPr>
        <w:t>18.</w:t>
      </w:r>
      <w:r w:rsidRPr="00341970">
        <w:rPr>
          <w:rFonts w:ascii="Times New Roman" w:eastAsia="Times New Roman" w:hAnsi="Times New Roman" w:cs="Times New Roman"/>
          <w:color w:val="000000"/>
          <w:sz w:val="28"/>
          <w:szCs w:val="28"/>
          <w:lang w:val="kk-KZ"/>
        </w:rPr>
        <w:t>Қазақ энциклопедиясы</w:t>
      </w:r>
    </w:p>
    <w:p w:rsidR="009508A6" w:rsidRPr="00341970" w:rsidRDefault="009508A6" w:rsidP="009508A6">
      <w:pPr>
        <w:spacing w:after="0" w:line="240" w:lineRule="auto"/>
        <w:jc w:val="both"/>
        <w:rPr>
          <w:rFonts w:ascii="Times New Roman" w:eastAsia="Times New Roman" w:hAnsi="Times New Roman" w:cs="Times New Roman"/>
          <w:sz w:val="28"/>
          <w:szCs w:val="28"/>
          <w:lang w:val="kk-KZ"/>
        </w:rPr>
      </w:pPr>
      <w:r w:rsidRPr="00032106">
        <w:rPr>
          <w:rFonts w:ascii="Times New Roman" w:eastAsia="Times New Roman" w:hAnsi="Times New Roman" w:cs="Times New Roman"/>
          <w:sz w:val="28"/>
          <w:szCs w:val="28"/>
          <w:lang w:val="kk-KZ"/>
        </w:rPr>
        <w:t>19.</w:t>
      </w:r>
      <w:r w:rsidRPr="00341970">
        <w:rPr>
          <w:rFonts w:ascii="Times New Roman" w:eastAsia="Times New Roman" w:hAnsi="Times New Roman" w:cs="Times New Roman"/>
          <w:sz w:val="28"/>
          <w:szCs w:val="28"/>
          <w:lang w:val="kk-KZ"/>
        </w:rPr>
        <w:t xml:space="preserve"> С. Сейтов «Биологиялық химия» 1997     жыл,114-149 бттер. </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20.</w:t>
      </w:r>
      <w:r w:rsidRPr="00341970">
        <w:rPr>
          <w:rFonts w:ascii="Times New Roman" w:eastAsia="Times New Roman" w:hAnsi="Times New Roman" w:cs="Times New Roman"/>
          <w:sz w:val="28"/>
          <w:szCs w:val="28"/>
          <w:lang w:eastAsia="ru-RU"/>
        </w:rPr>
        <w:t>Алексеенко В.А., Алексеенко Л.П. Биосфера и жизнедеятельность. Учебное пособие. Москва, Лотос, 2002г.</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21.</w:t>
      </w:r>
      <w:r w:rsidRPr="00341970">
        <w:rPr>
          <w:rFonts w:ascii="Times New Roman" w:eastAsia="Times New Roman" w:hAnsi="Times New Roman" w:cs="Times New Roman"/>
          <w:sz w:val="28"/>
          <w:szCs w:val="28"/>
          <w:lang w:eastAsia="ru-RU"/>
        </w:rPr>
        <w:t>Алексеенко В.А. Экологическая геохимия, Учебник. —М.: Логос, 2000.</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22.</w:t>
      </w:r>
      <w:r w:rsidRPr="00341970">
        <w:rPr>
          <w:rFonts w:ascii="Times New Roman" w:eastAsia="Times New Roman" w:hAnsi="Times New Roman" w:cs="Times New Roman"/>
          <w:sz w:val="28"/>
          <w:szCs w:val="28"/>
          <w:lang w:eastAsia="ru-RU"/>
        </w:rPr>
        <w:t>Войткевич Г.В., Кокин А.В, Мирошникова А.Е., Прохоров В.Г.Справочник по геохимии. М.: Недр, 1990.</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23.</w:t>
      </w:r>
      <w:r w:rsidRPr="00341970">
        <w:rPr>
          <w:rFonts w:ascii="Times New Roman" w:eastAsia="Times New Roman" w:hAnsi="Times New Roman" w:cs="Times New Roman"/>
          <w:sz w:val="28"/>
          <w:szCs w:val="28"/>
          <w:lang w:eastAsia="ru-RU"/>
        </w:rPr>
        <w:t>Барышников И.И., Лойт А.О., Савченко М.Д. Экологическая токсикология. П.1.2 изд. Иркутский университет 1991г.</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24.</w:t>
      </w:r>
      <w:r w:rsidRPr="00341970">
        <w:rPr>
          <w:rFonts w:ascii="Times New Roman" w:eastAsia="Times New Roman" w:hAnsi="Times New Roman" w:cs="Times New Roman"/>
          <w:sz w:val="28"/>
          <w:szCs w:val="28"/>
          <w:lang w:eastAsia="ru-RU"/>
        </w:rPr>
        <w:t>Вернадский В.И. Живое вещество и биосфера. Москва, Наука, 1994г.</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25.</w:t>
      </w:r>
      <w:r w:rsidRPr="00341970">
        <w:rPr>
          <w:rFonts w:ascii="Times New Roman" w:eastAsia="Times New Roman" w:hAnsi="Times New Roman" w:cs="Times New Roman"/>
          <w:sz w:val="28"/>
          <w:szCs w:val="28"/>
          <w:lang w:eastAsia="ru-RU"/>
        </w:rPr>
        <w:t>Кревс И.Ф. Исследования в области токсикологии. Вып.5.Л., 1998</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26.</w:t>
      </w:r>
      <w:r w:rsidRPr="00341970">
        <w:rPr>
          <w:rFonts w:ascii="Times New Roman" w:eastAsia="Times New Roman" w:hAnsi="Times New Roman" w:cs="Times New Roman"/>
          <w:sz w:val="28"/>
          <w:szCs w:val="28"/>
          <w:lang w:eastAsia="ru-RU"/>
        </w:rPr>
        <w:t xml:space="preserve">Оксигендлер Т.И. Яды и организм. С-П, Наука, </w:t>
      </w:r>
      <w:smartTag w:uri="urn:schemas-microsoft-com:office:smarttags" w:element="metricconverter">
        <w:smartTagPr>
          <w:attr w:name="ProductID" w:val="1991 г"/>
        </w:smartTagPr>
        <w:r w:rsidRPr="00341970">
          <w:rPr>
            <w:rFonts w:ascii="Times New Roman" w:eastAsia="Times New Roman" w:hAnsi="Times New Roman" w:cs="Times New Roman"/>
            <w:sz w:val="28"/>
            <w:szCs w:val="28"/>
            <w:lang w:eastAsia="ru-RU"/>
          </w:rPr>
          <w:t>1991 г</w:t>
        </w:r>
      </w:smartTag>
      <w:r w:rsidRPr="00341970">
        <w:rPr>
          <w:rFonts w:ascii="Times New Roman" w:eastAsia="Times New Roman" w:hAnsi="Times New Roman" w:cs="Times New Roman"/>
          <w:sz w:val="28"/>
          <w:szCs w:val="28"/>
          <w:lang w:eastAsia="ru-RU"/>
        </w:rPr>
        <w:t>.</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27.</w:t>
      </w:r>
      <w:r w:rsidRPr="00341970">
        <w:rPr>
          <w:rFonts w:ascii="Times New Roman" w:eastAsia="Times New Roman" w:hAnsi="Times New Roman" w:cs="Times New Roman"/>
          <w:sz w:val="28"/>
          <w:szCs w:val="28"/>
          <w:lang w:eastAsia="ru-RU"/>
        </w:rPr>
        <w:t>Орлов А.С., Безуглова О.С. Биогеохимия. Учебник для вузов. — Ростов на Дону, Феникс, 2000.</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28.</w:t>
      </w:r>
      <w:r w:rsidRPr="00341970">
        <w:rPr>
          <w:rFonts w:ascii="Times New Roman" w:eastAsia="Times New Roman" w:hAnsi="Times New Roman" w:cs="Times New Roman"/>
          <w:sz w:val="28"/>
          <w:szCs w:val="28"/>
          <w:lang w:eastAsia="ru-RU"/>
        </w:rPr>
        <w:t>Вернадский В.И. Труды по биогеохимии биохимии почв. Москва, Наука,1992г.</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29.</w:t>
      </w:r>
      <w:r w:rsidRPr="00341970">
        <w:rPr>
          <w:rFonts w:ascii="Times New Roman" w:eastAsia="Times New Roman" w:hAnsi="Times New Roman" w:cs="Times New Roman"/>
          <w:sz w:val="28"/>
          <w:szCs w:val="28"/>
          <w:lang w:eastAsia="ru-RU"/>
        </w:rPr>
        <w:t>Войткевич Г.В., Вронский В.А. Основы учения о биосфере. М.: Феникс,1996г.</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val="kk-KZ" w:eastAsia="ru-RU"/>
        </w:rPr>
        <w:t>30.</w:t>
      </w:r>
      <w:r w:rsidRPr="00341970">
        <w:rPr>
          <w:rFonts w:ascii="Times New Roman" w:eastAsia="Times New Roman" w:hAnsi="Times New Roman" w:cs="Times New Roman"/>
          <w:sz w:val="28"/>
          <w:szCs w:val="28"/>
          <w:lang w:val="kk-KZ" w:eastAsia="ru-RU"/>
        </w:rPr>
        <w:t>Унифицированные методы мониторинга фонового загрязнения природной среды. Под.ред.Ф.Я.Яровицкого. М:Гидрометеоиздат, 1989.</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val="kk-KZ" w:eastAsia="ru-RU"/>
        </w:rPr>
        <w:t>31.</w:t>
      </w:r>
      <w:r w:rsidRPr="00341970">
        <w:rPr>
          <w:rFonts w:ascii="Times New Roman" w:eastAsia="Times New Roman" w:hAnsi="Times New Roman" w:cs="Times New Roman"/>
          <w:sz w:val="28"/>
          <w:szCs w:val="28"/>
          <w:lang w:val="kk-KZ" w:eastAsia="ru-RU"/>
        </w:rPr>
        <w:t>Алексеенко В.А., Алексеенко Л.П. Биосфера и жизнедеятельность. М: Логос, 2002.</w:t>
      </w:r>
    </w:p>
    <w:p w:rsidR="009508A6" w:rsidRPr="00341970" w:rsidRDefault="009508A6" w:rsidP="009508A6">
      <w:pPr>
        <w:spacing w:after="0" w:line="240" w:lineRule="auto"/>
        <w:contextualSpacing/>
        <w:jc w:val="both"/>
        <w:rPr>
          <w:rFonts w:ascii="Times New Roman" w:eastAsia="Times New Roman" w:hAnsi="Times New Roman" w:cs="Times New Roman"/>
          <w:bCs/>
          <w:sz w:val="28"/>
          <w:szCs w:val="28"/>
          <w:lang w:val="kk-KZ" w:eastAsia="ru-RU"/>
        </w:rPr>
      </w:pPr>
      <w:r w:rsidRPr="00032106">
        <w:rPr>
          <w:rFonts w:ascii="Times New Roman" w:eastAsia="Times New Roman" w:hAnsi="Times New Roman" w:cs="Times New Roman"/>
          <w:bCs/>
          <w:sz w:val="28"/>
          <w:szCs w:val="28"/>
          <w:lang w:val="kk-KZ" w:eastAsia="ru-RU"/>
        </w:rPr>
        <w:t>32.</w:t>
      </w:r>
      <w:r w:rsidRPr="00341970">
        <w:rPr>
          <w:rFonts w:ascii="Times New Roman" w:eastAsia="Times New Roman" w:hAnsi="Times New Roman" w:cs="Times New Roman"/>
          <w:bCs/>
          <w:sz w:val="28"/>
          <w:szCs w:val="28"/>
          <w:lang w:val="kk-KZ" w:eastAsia="ru-RU"/>
        </w:rPr>
        <w:t xml:space="preserve">Ковда В.А., Керженцев А.С. Экологический мониторинг: концепция, принципы организаций </w:t>
      </w:r>
      <w:smartTag w:uri="urn:schemas-microsoft-com:office:smarttags" w:element="metricconverter">
        <w:smartTagPr>
          <w:attr w:name="ProductID" w:val="1983 г"/>
        </w:smartTagPr>
        <w:r w:rsidRPr="00341970">
          <w:rPr>
            <w:rFonts w:ascii="Times New Roman" w:eastAsia="Times New Roman" w:hAnsi="Times New Roman" w:cs="Times New Roman"/>
            <w:bCs/>
            <w:sz w:val="28"/>
            <w:szCs w:val="28"/>
            <w:lang w:val="kk-KZ" w:eastAsia="ru-RU"/>
          </w:rPr>
          <w:t>1983 г</w:t>
        </w:r>
      </w:smartTag>
      <w:r w:rsidRPr="00341970">
        <w:rPr>
          <w:rFonts w:ascii="Times New Roman" w:eastAsia="Times New Roman" w:hAnsi="Times New Roman" w:cs="Times New Roman"/>
          <w:bCs/>
          <w:sz w:val="28"/>
          <w:szCs w:val="28"/>
          <w:lang w:val="kk-KZ" w:eastAsia="ru-RU"/>
        </w:rPr>
        <w:t>.</w:t>
      </w:r>
    </w:p>
    <w:p w:rsidR="009508A6" w:rsidRPr="00341970" w:rsidRDefault="009508A6" w:rsidP="009508A6">
      <w:pPr>
        <w:spacing w:after="0" w:line="240" w:lineRule="auto"/>
        <w:contextualSpacing/>
        <w:jc w:val="both"/>
        <w:rPr>
          <w:rFonts w:ascii="Times New Roman" w:eastAsia="Times New Roman" w:hAnsi="Times New Roman" w:cs="Times New Roman"/>
          <w:bCs/>
          <w:sz w:val="28"/>
          <w:szCs w:val="28"/>
          <w:lang w:eastAsia="ru-RU"/>
        </w:rPr>
      </w:pPr>
      <w:r w:rsidRPr="00032106">
        <w:rPr>
          <w:rFonts w:ascii="Times New Roman" w:eastAsia="Times New Roman" w:hAnsi="Times New Roman" w:cs="Times New Roman"/>
          <w:bCs/>
          <w:sz w:val="28"/>
          <w:szCs w:val="28"/>
          <w:lang w:val="kk-KZ" w:eastAsia="ru-RU"/>
        </w:rPr>
        <w:t>33.</w:t>
      </w:r>
      <w:r w:rsidRPr="00341970">
        <w:rPr>
          <w:rFonts w:ascii="Times New Roman" w:eastAsia="Times New Roman" w:hAnsi="Times New Roman" w:cs="Times New Roman"/>
          <w:bCs/>
          <w:sz w:val="28"/>
          <w:szCs w:val="28"/>
          <w:lang w:val="kk-KZ" w:eastAsia="ru-RU"/>
        </w:rPr>
        <w:t>Соколов В.Е., Базилевич Н.И. Теоретические основы и опыт экологического мониторинга.:М.Наука, 1983</w:t>
      </w:r>
    </w:p>
    <w:p w:rsidR="009508A6" w:rsidRPr="00341970" w:rsidRDefault="009508A6" w:rsidP="009508A6">
      <w:pPr>
        <w:spacing w:after="0" w:line="240" w:lineRule="auto"/>
        <w:contextualSpacing/>
        <w:jc w:val="both"/>
        <w:rPr>
          <w:rFonts w:ascii="Times New Roman" w:eastAsia="Times New Roman" w:hAnsi="Times New Roman" w:cs="Times New Roman"/>
          <w:bCs/>
          <w:sz w:val="28"/>
          <w:szCs w:val="28"/>
          <w:lang w:eastAsia="ru-RU"/>
        </w:rPr>
      </w:pPr>
      <w:r w:rsidRPr="00032106">
        <w:rPr>
          <w:rFonts w:ascii="Times New Roman" w:eastAsia="Times New Roman" w:hAnsi="Times New Roman" w:cs="Times New Roman"/>
          <w:bCs/>
          <w:sz w:val="28"/>
          <w:szCs w:val="28"/>
          <w:lang w:val="kk-KZ" w:eastAsia="ru-RU"/>
        </w:rPr>
        <w:t>34.</w:t>
      </w:r>
      <w:r w:rsidRPr="00341970">
        <w:rPr>
          <w:rFonts w:ascii="Times New Roman" w:eastAsia="Times New Roman" w:hAnsi="Times New Roman" w:cs="Times New Roman"/>
          <w:bCs/>
          <w:sz w:val="28"/>
          <w:szCs w:val="28"/>
          <w:lang w:val="kk-KZ" w:eastAsia="ru-RU"/>
        </w:rPr>
        <w:t>Ахметов Е., Кунаев М. Геоақпараттық жүйе негіздері: оқу құралы.- Алматы: Арыс, 2008.- 208б.- 1 ч.з., 9 зем.</w:t>
      </w:r>
    </w:p>
    <w:p w:rsidR="009508A6" w:rsidRPr="00341970" w:rsidRDefault="009508A6" w:rsidP="009508A6">
      <w:pPr>
        <w:spacing w:after="0" w:line="240" w:lineRule="auto"/>
        <w:contextualSpacing/>
        <w:jc w:val="both"/>
        <w:rPr>
          <w:rFonts w:ascii="Times New Roman" w:eastAsia="Times New Roman" w:hAnsi="Times New Roman" w:cs="Times New Roman"/>
          <w:bCs/>
          <w:sz w:val="28"/>
          <w:szCs w:val="28"/>
          <w:lang w:eastAsia="ru-RU"/>
        </w:rPr>
      </w:pPr>
      <w:r w:rsidRPr="00032106">
        <w:rPr>
          <w:rFonts w:ascii="Times New Roman" w:eastAsia="Times New Roman" w:hAnsi="Times New Roman" w:cs="Times New Roman"/>
          <w:bCs/>
          <w:sz w:val="28"/>
          <w:szCs w:val="28"/>
          <w:lang w:eastAsia="ru-RU"/>
        </w:rPr>
        <w:t>35.</w:t>
      </w:r>
      <w:r w:rsidRPr="00341970">
        <w:rPr>
          <w:rFonts w:ascii="Times New Roman" w:eastAsia="Times New Roman" w:hAnsi="Times New Roman" w:cs="Times New Roman"/>
          <w:bCs/>
          <w:sz w:val="28"/>
          <w:szCs w:val="28"/>
          <w:lang w:eastAsia="ru-RU"/>
        </w:rPr>
        <w:t>Трифонова Т.А., Мищенко Н.В., Краснощеков А.Н. Геоинформационные системы и дистанционное зондирование в экологических исследованиях. М.</w:t>
      </w:r>
      <w:r>
        <w:rPr>
          <w:rFonts w:ascii="Times New Roman" w:eastAsia="Times New Roman" w:hAnsi="Times New Roman" w:cs="Times New Roman"/>
          <w:bCs/>
          <w:sz w:val="28"/>
          <w:szCs w:val="28"/>
          <w:lang w:eastAsia="ru-RU"/>
        </w:rPr>
        <w:t xml:space="preserve"> </w:t>
      </w:r>
      <w:r w:rsidRPr="00341970">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r w:rsidRPr="00341970">
        <w:rPr>
          <w:rFonts w:ascii="Times New Roman" w:eastAsia="Times New Roman" w:hAnsi="Times New Roman" w:cs="Times New Roman"/>
          <w:bCs/>
          <w:sz w:val="28"/>
          <w:szCs w:val="28"/>
          <w:lang w:eastAsia="ru-RU"/>
        </w:rPr>
        <w:t>Академический проект, 2005</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36.</w:t>
      </w:r>
      <w:r w:rsidRPr="00341970">
        <w:rPr>
          <w:rFonts w:ascii="Times New Roman" w:eastAsia="Times New Roman" w:hAnsi="Times New Roman" w:cs="Times New Roman"/>
          <w:sz w:val="28"/>
          <w:szCs w:val="28"/>
          <w:lang w:eastAsia="ru-RU"/>
        </w:rPr>
        <w:t>Байдельдинов Д.Л. Экологическое законодательство РК (проблемы совершенствования, перспективы развития). Алматы, Жеты Жаргы, 1995.</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37.</w:t>
      </w:r>
      <w:r w:rsidRPr="00341970">
        <w:rPr>
          <w:rFonts w:ascii="Times New Roman" w:eastAsia="Times New Roman" w:hAnsi="Times New Roman" w:cs="Times New Roman"/>
          <w:sz w:val="28"/>
          <w:szCs w:val="28"/>
          <w:lang w:eastAsia="ru-RU"/>
        </w:rPr>
        <w:t>Голиченков А.К. Экологический контроль: теория и практика правого обеспечения. М: Изд-во МГУ, 1991, 136 с.</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38.</w:t>
      </w:r>
      <w:r w:rsidRPr="00341970">
        <w:rPr>
          <w:rFonts w:ascii="Times New Roman" w:eastAsia="Times New Roman" w:hAnsi="Times New Roman" w:cs="Times New Roman"/>
          <w:sz w:val="28"/>
          <w:szCs w:val="28"/>
          <w:lang w:eastAsia="ru-RU"/>
        </w:rPr>
        <w:t>Израэль Ю.А. Экология и контроль состояния природной среды. М: Гидрометеоиздат, 1984.</w:t>
      </w:r>
    </w:p>
    <w:p w:rsidR="009508A6" w:rsidRPr="00341970" w:rsidRDefault="009508A6" w:rsidP="009508A6">
      <w:pPr>
        <w:tabs>
          <w:tab w:val="left" w:pos="0"/>
        </w:tabs>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eastAsia="ru-RU"/>
        </w:rPr>
        <w:t>39.</w:t>
      </w:r>
      <w:r w:rsidRPr="00341970">
        <w:rPr>
          <w:rFonts w:ascii="Times New Roman" w:eastAsia="Times New Roman" w:hAnsi="Times New Roman" w:cs="Times New Roman"/>
          <w:sz w:val="28"/>
          <w:szCs w:val="28"/>
          <w:lang w:eastAsia="ru-RU"/>
        </w:rPr>
        <w:t xml:space="preserve">Минц А.А. Экономическая оценка естественных ресурсов. - М.: Мысль, 1972. </w:t>
      </w:r>
    </w:p>
    <w:p w:rsidR="009508A6" w:rsidRPr="00341970" w:rsidRDefault="009508A6" w:rsidP="009508A6">
      <w:pPr>
        <w:tabs>
          <w:tab w:val="left" w:pos="0"/>
        </w:tabs>
        <w:spacing w:after="0" w:line="240" w:lineRule="auto"/>
        <w:jc w:val="both"/>
        <w:rPr>
          <w:rFonts w:ascii="Times New Roman" w:eastAsia="Times New Roman" w:hAnsi="Times New Roman" w:cs="Times New Roman"/>
          <w:i/>
          <w:iCs/>
          <w:sz w:val="28"/>
          <w:szCs w:val="28"/>
          <w:lang w:val="kk-KZ" w:eastAsia="ru-RU"/>
        </w:rPr>
      </w:pPr>
      <w:r w:rsidRPr="00032106">
        <w:rPr>
          <w:rFonts w:ascii="Times New Roman" w:eastAsia="Times New Roman" w:hAnsi="Times New Roman" w:cs="Times New Roman"/>
          <w:sz w:val="28"/>
          <w:szCs w:val="28"/>
          <w:lang w:eastAsia="ru-RU"/>
        </w:rPr>
        <w:t>40.</w:t>
      </w:r>
      <w:r w:rsidRPr="00341970">
        <w:rPr>
          <w:rFonts w:ascii="Times New Roman" w:eastAsia="Times New Roman" w:hAnsi="Times New Roman" w:cs="Times New Roman"/>
          <w:sz w:val="28"/>
          <w:szCs w:val="28"/>
          <w:lang w:eastAsia="ru-RU"/>
        </w:rPr>
        <w:t xml:space="preserve">Экономические проблемы природопользования /ГГод ред. К. Гофмана. - М., </w:t>
      </w:r>
      <w:r w:rsidRPr="00341970">
        <w:rPr>
          <w:rFonts w:ascii="Times New Roman" w:eastAsia="Times New Roman" w:hAnsi="Times New Roman" w:cs="Times New Roman"/>
          <w:iCs/>
          <w:sz w:val="28"/>
          <w:szCs w:val="28"/>
          <w:lang w:eastAsia="ru-RU"/>
        </w:rPr>
        <w:t>1985.</w:t>
      </w:r>
    </w:p>
    <w:p w:rsidR="009508A6" w:rsidRPr="00341970" w:rsidRDefault="009508A6" w:rsidP="009508A6">
      <w:pPr>
        <w:tabs>
          <w:tab w:val="left" w:pos="0"/>
        </w:tabs>
        <w:spacing w:after="0" w:line="240" w:lineRule="auto"/>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eastAsia="ru-RU"/>
        </w:rPr>
        <w:t>41.</w:t>
      </w:r>
      <w:r w:rsidRPr="00341970">
        <w:rPr>
          <w:rFonts w:ascii="Times New Roman" w:eastAsia="Times New Roman" w:hAnsi="Times New Roman" w:cs="Times New Roman"/>
          <w:sz w:val="28"/>
          <w:szCs w:val="28"/>
          <w:lang w:eastAsia="ru-RU"/>
        </w:rPr>
        <w:t>Папенов К.В. Экономика и природо</w:t>
      </w:r>
      <w:r w:rsidRPr="00341970">
        <w:rPr>
          <w:rFonts w:ascii="Times New Roman" w:eastAsia="Times New Roman" w:hAnsi="Times New Roman" w:cs="Times New Roman"/>
          <w:sz w:val="28"/>
          <w:szCs w:val="28"/>
          <w:lang w:val="kk-KZ" w:eastAsia="ru-RU"/>
        </w:rPr>
        <w:t>п</w:t>
      </w:r>
      <w:r w:rsidRPr="00341970">
        <w:rPr>
          <w:rFonts w:ascii="Times New Roman" w:eastAsia="Times New Roman" w:hAnsi="Times New Roman" w:cs="Times New Roman"/>
          <w:sz w:val="28"/>
          <w:szCs w:val="28"/>
          <w:lang w:eastAsia="ru-RU"/>
        </w:rPr>
        <w:t xml:space="preserve">ользование. Учебное пособие.- М., 1997. </w:t>
      </w:r>
    </w:p>
    <w:p w:rsidR="009508A6" w:rsidRPr="00341970" w:rsidRDefault="009508A6" w:rsidP="009508A6">
      <w:pPr>
        <w:tabs>
          <w:tab w:val="left" w:pos="0"/>
        </w:tabs>
        <w:spacing w:after="0" w:line="240" w:lineRule="auto"/>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eastAsia="ru-RU"/>
        </w:rPr>
        <w:t>42.</w:t>
      </w:r>
      <w:r w:rsidRPr="00341970">
        <w:rPr>
          <w:rFonts w:ascii="Times New Roman" w:eastAsia="Times New Roman" w:hAnsi="Times New Roman" w:cs="Times New Roman"/>
          <w:sz w:val="28"/>
          <w:szCs w:val="28"/>
          <w:lang w:eastAsia="ru-RU"/>
        </w:rPr>
        <w:t xml:space="preserve">Нестеров ПМ., Нестеров А.П. Экономика природопользования и рынок. Учебник. 1997. </w:t>
      </w:r>
    </w:p>
    <w:p w:rsidR="009508A6" w:rsidRPr="00341970" w:rsidRDefault="009508A6" w:rsidP="009508A6">
      <w:pPr>
        <w:tabs>
          <w:tab w:val="left" w:pos="0"/>
        </w:tabs>
        <w:spacing w:after="0" w:line="240" w:lineRule="auto"/>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eastAsia="ru-RU"/>
        </w:rPr>
        <w:t>43.</w:t>
      </w:r>
      <w:r w:rsidRPr="00341970">
        <w:rPr>
          <w:rFonts w:ascii="Times New Roman" w:eastAsia="Times New Roman" w:hAnsi="Times New Roman" w:cs="Times New Roman"/>
          <w:sz w:val="28"/>
          <w:szCs w:val="28"/>
          <w:lang w:eastAsia="ru-RU"/>
        </w:rPr>
        <w:t xml:space="preserve">Экономика природопользования / Под ред. Т.С. Хачатурова. Учебник. - М., 1991. </w:t>
      </w:r>
    </w:p>
    <w:p w:rsidR="009508A6" w:rsidRPr="00341970" w:rsidRDefault="009508A6" w:rsidP="009508A6">
      <w:pPr>
        <w:tabs>
          <w:tab w:val="left" w:pos="0"/>
        </w:tabs>
        <w:spacing w:after="0" w:line="240" w:lineRule="auto"/>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eastAsia="ru-RU"/>
        </w:rPr>
        <w:t>44.</w:t>
      </w:r>
      <w:r w:rsidRPr="00341970">
        <w:rPr>
          <w:rFonts w:ascii="Times New Roman" w:eastAsia="Times New Roman" w:hAnsi="Times New Roman" w:cs="Times New Roman"/>
          <w:sz w:val="28"/>
          <w:szCs w:val="28"/>
          <w:lang w:eastAsia="ru-RU"/>
        </w:rPr>
        <w:t xml:space="preserve">Ревазов М.А., Лобанов Н.Я. и др. Экономика природопользования. - М., 1992. </w:t>
      </w:r>
    </w:p>
    <w:p w:rsidR="009508A6" w:rsidRPr="00341970" w:rsidRDefault="009508A6" w:rsidP="009508A6">
      <w:pPr>
        <w:tabs>
          <w:tab w:val="left" w:pos="0"/>
        </w:tabs>
        <w:spacing w:after="0" w:line="240" w:lineRule="auto"/>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eastAsia="ru-RU"/>
        </w:rPr>
        <w:t>45.</w:t>
      </w:r>
      <w:r w:rsidRPr="00341970">
        <w:rPr>
          <w:rFonts w:ascii="Times New Roman" w:eastAsia="Times New Roman" w:hAnsi="Times New Roman" w:cs="Times New Roman"/>
          <w:sz w:val="28"/>
          <w:szCs w:val="28"/>
          <w:lang w:eastAsia="ru-RU"/>
        </w:rPr>
        <w:t xml:space="preserve">Бобылев Г.Н. и др. Экология и экономика природопользования. - М.,  1988. </w:t>
      </w:r>
    </w:p>
    <w:p w:rsidR="009508A6" w:rsidRPr="00341970" w:rsidRDefault="009508A6" w:rsidP="009508A6">
      <w:pPr>
        <w:tabs>
          <w:tab w:val="left" w:pos="0"/>
        </w:tabs>
        <w:spacing w:after="0" w:line="240" w:lineRule="auto"/>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46.</w:t>
      </w:r>
      <w:r w:rsidRPr="00341970">
        <w:rPr>
          <w:rFonts w:ascii="Times New Roman" w:eastAsia="Times New Roman" w:hAnsi="Times New Roman" w:cs="Times New Roman"/>
          <w:sz w:val="28"/>
          <w:szCs w:val="28"/>
          <w:lang w:eastAsia="ru-RU"/>
        </w:rPr>
        <w:t xml:space="preserve">Голуб А.А., Струкова Е.Б. Экономика природных ресурсов. - М., 2001. </w:t>
      </w:r>
    </w:p>
    <w:p w:rsidR="009508A6" w:rsidRPr="00341970" w:rsidRDefault="009508A6" w:rsidP="009508A6">
      <w:pPr>
        <w:tabs>
          <w:tab w:val="left" w:pos="0"/>
        </w:tabs>
        <w:spacing w:after="0" w:line="240" w:lineRule="auto"/>
        <w:jc w:val="both"/>
        <w:rPr>
          <w:rFonts w:ascii="Times New Roman" w:eastAsia="Times New Roman" w:hAnsi="Times New Roman" w:cs="Times New Roman"/>
          <w:iCs/>
          <w:sz w:val="28"/>
          <w:szCs w:val="28"/>
          <w:lang w:val="kk-KZ" w:eastAsia="ru-RU"/>
        </w:rPr>
      </w:pPr>
      <w:r w:rsidRPr="00032106">
        <w:rPr>
          <w:rFonts w:ascii="Times New Roman" w:eastAsia="Times New Roman" w:hAnsi="Times New Roman" w:cs="Times New Roman"/>
          <w:sz w:val="28"/>
          <w:szCs w:val="28"/>
          <w:lang w:val="kk-KZ" w:eastAsia="ru-RU"/>
        </w:rPr>
        <w:t>47.</w:t>
      </w:r>
      <w:r w:rsidRPr="00341970">
        <w:rPr>
          <w:rFonts w:ascii="Times New Roman" w:eastAsia="Times New Roman" w:hAnsi="Times New Roman" w:cs="Times New Roman"/>
          <w:sz w:val="28"/>
          <w:szCs w:val="28"/>
          <w:lang w:val="kk-KZ" w:eastAsia="ru-RU"/>
        </w:rPr>
        <w:t>Д</w:t>
      </w:r>
      <w:r w:rsidRPr="00341970">
        <w:rPr>
          <w:rFonts w:ascii="Times New Roman" w:eastAsia="Times New Roman" w:hAnsi="Times New Roman" w:cs="Times New Roman"/>
          <w:sz w:val="28"/>
          <w:szCs w:val="28"/>
          <w:lang w:eastAsia="ru-RU"/>
        </w:rPr>
        <w:t>емина Т.А. Экология, природопользова</w:t>
      </w:r>
      <w:r w:rsidRPr="00341970">
        <w:rPr>
          <w:rFonts w:ascii="Times New Roman" w:eastAsia="Times New Roman" w:hAnsi="Times New Roman" w:cs="Times New Roman"/>
          <w:sz w:val="28"/>
          <w:szCs w:val="28"/>
          <w:lang w:val="kk-KZ" w:eastAsia="ru-RU"/>
        </w:rPr>
        <w:t>н</w:t>
      </w:r>
      <w:r w:rsidRPr="00341970">
        <w:rPr>
          <w:rFonts w:ascii="Times New Roman" w:eastAsia="Times New Roman" w:hAnsi="Times New Roman" w:cs="Times New Roman"/>
          <w:sz w:val="28"/>
          <w:szCs w:val="28"/>
          <w:lang w:eastAsia="ru-RU"/>
        </w:rPr>
        <w:t xml:space="preserve">ие, охрана окружающей среды.  </w:t>
      </w:r>
      <w:r w:rsidRPr="00341970">
        <w:rPr>
          <w:rFonts w:ascii="Times New Roman" w:eastAsia="Times New Roman" w:hAnsi="Times New Roman" w:cs="Times New Roman"/>
          <w:i/>
          <w:iCs/>
          <w:sz w:val="28"/>
          <w:szCs w:val="28"/>
          <w:lang w:eastAsia="ru-RU"/>
        </w:rPr>
        <w:t>-</w:t>
      </w:r>
      <w:r w:rsidRPr="00341970">
        <w:rPr>
          <w:rFonts w:ascii="Times New Roman" w:eastAsia="Times New Roman" w:hAnsi="Times New Roman" w:cs="Times New Roman"/>
          <w:iCs/>
          <w:sz w:val="28"/>
          <w:szCs w:val="28"/>
          <w:lang w:eastAsia="ru-RU"/>
        </w:rPr>
        <w:t>М.,1995.</w:t>
      </w:r>
    </w:p>
    <w:p w:rsidR="009508A6" w:rsidRPr="00341970" w:rsidRDefault="009508A6" w:rsidP="009508A6">
      <w:pPr>
        <w:spacing w:after="0" w:line="240" w:lineRule="auto"/>
        <w:contextualSpacing/>
        <w:jc w:val="both"/>
        <w:rPr>
          <w:rFonts w:ascii="Times New Roman" w:eastAsia="MS Mincho" w:hAnsi="Times New Roman" w:cs="Times New Roman"/>
          <w:sz w:val="28"/>
          <w:szCs w:val="28"/>
          <w:lang w:val="kk-KZ" w:eastAsia="ko-KR"/>
        </w:rPr>
      </w:pPr>
      <w:r w:rsidRPr="00032106">
        <w:rPr>
          <w:rFonts w:ascii="Times New Roman" w:eastAsia="MS Mincho" w:hAnsi="Times New Roman" w:cs="Times New Roman"/>
          <w:sz w:val="28"/>
          <w:szCs w:val="28"/>
          <w:lang w:val="kk-KZ" w:eastAsia="ko-KR"/>
        </w:rPr>
        <w:t>48.</w:t>
      </w:r>
      <w:r w:rsidRPr="00341970">
        <w:rPr>
          <w:rFonts w:ascii="Times New Roman" w:eastAsia="MS Mincho" w:hAnsi="Times New Roman" w:cs="Times New Roman"/>
          <w:sz w:val="28"/>
          <w:szCs w:val="28"/>
          <w:lang w:val="kk-KZ" w:eastAsia="ko-KR"/>
        </w:rPr>
        <w:t>Новиков Ю.В. Экология, окружающая среда и человек. М.: 2003.</w:t>
      </w:r>
    </w:p>
    <w:p w:rsidR="009508A6" w:rsidRPr="00341970" w:rsidRDefault="009508A6" w:rsidP="009508A6">
      <w:pPr>
        <w:spacing w:after="0" w:line="240" w:lineRule="auto"/>
        <w:contextualSpacing/>
        <w:jc w:val="both"/>
        <w:rPr>
          <w:rFonts w:ascii="Times New Roman" w:eastAsia="MS Mincho" w:hAnsi="Times New Roman" w:cs="Times New Roman"/>
          <w:sz w:val="28"/>
          <w:szCs w:val="28"/>
          <w:lang w:val="kk-KZ" w:eastAsia="ko-KR"/>
        </w:rPr>
      </w:pPr>
      <w:r w:rsidRPr="00032106">
        <w:rPr>
          <w:rFonts w:ascii="Times New Roman" w:eastAsia="MS Mincho" w:hAnsi="Times New Roman" w:cs="Times New Roman"/>
          <w:sz w:val="28"/>
          <w:szCs w:val="28"/>
          <w:lang w:val="kk-KZ" w:eastAsia="ko-KR"/>
        </w:rPr>
        <w:t>49.</w:t>
      </w:r>
      <w:r w:rsidRPr="00341970">
        <w:rPr>
          <w:rFonts w:ascii="Times New Roman" w:eastAsia="MS Mincho" w:hAnsi="Times New Roman" w:cs="Times New Roman"/>
          <w:sz w:val="28"/>
          <w:szCs w:val="28"/>
          <w:lang w:val="kk-KZ" w:eastAsia="ko-KR"/>
        </w:rPr>
        <w:t>Пехов А.П. Биология с основами экологии. Санкт-петербург, 2000.</w:t>
      </w:r>
    </w:p>
    <w:p w:rsidR="009508A6" w:rsidRPr="00341970" w:rsidRDefault="009508A6" w:rsidP="009508A6">
      <w:pPr>
        <w:spacing w:after="0" w:line="240" w:lineRule="auto"/>
        <w:contextualSpacing/>
        <w:jc w:val="both"/>
        <w:rPr>
          <w:rFonts w:ascii="Times New Roman" w:eastAsia="MS Mincho" w:hAnsi="Times New Roman" w:cs="Times New Roman"/>
          <w:sz w:val="28"/>
          <w:szCs w:val="28"/>
          <w:lang w:val="kk-KZ" w:eastAsia="ko-KR"/>
        </w:rPr>
      </w:pPr>
      <w:r w:rsidRPr="00032106">
        <w:rPr>
          <w:rFonts w:ascii="Times New Roman" w:eastAsia="MS Mincho" w:hAnsi="Times New Roman" w:cs="Times New Roman"/>
          <w:sz w:val="28"/>
          <w:szCs w:val="28"/>
          <w:lang w:val="kk-KZ" w:eastAsia="ko-KR"/>
        </w:rPr>
        <w:t>50.</w:t>
      </w:r>
      <w:r w:rsidRPr="00341970">
        <w:rPr>
          <w:rFonts w:ascii="Times New Roman" w:eastAsia="MS Mincho" w:hAnsi="Times New Roman" w:cs="Times New Roman"/>
          <w:sz w:val="28"/>
          <w:szCs w:val="28"/>
          <w:lang w:val="kk-KZ" w:eastAsia="ko-KR"/>
        </w:rPr>
        <w:t>Пономарева И.Н., Соломин В.П., Корнилова О.А. Общая экология. М.: 2005.</w:t>
      </w:r>
    </w:p>
    <w:p w:rsidR="009508A6" w:rsidRPr="00341970" w:rsidRDefault="009508A6" w:rsidP="009508A6">
      <w:pPr>
        <w:spacing w:after="0" w:line="240" w:lineRule="auto"/>
        <w:contextualSpacing/>
        <w:jc w:val="both"/>
        <w:rPr>
          <w:rFonts w:ascii="Times New Roman" w:eastAsia="MS Mincho" w:hAnsi="Times New Roman" w:cs="Times New Roman"/>
          <w:sz w:val="28"/>
          <w:szCs w:val="28"/>
          <w:lang w:val="kk-KZ" w:eastAsia="ko-KR"/>
        </w:rPr>
      </w:pPr>
      <w:r w:rsidRPr="00032106">
        <w:rPr>
          <w:rFonts w:ascii="Times New Roman" w:eastAsia="MS Mincho" w:hAnsi="Times New Roman" w:cs="Times New Roman"/>
          <w:sz w:val="28"/>
          <w:szCs w:val="28"/>
          <w:lang w:val="kk-KZ" w:eastAsia="ko-KR"/>
        </w:rPr>
        <w:t>51.</w:t>
      </w:r>
      <w:r w:rsidRPr="00341970">
        <w:rPr>
          <w:rFonts w:ascii="Times New Roman" w:eastAsia="MS Mincho" w:hAnsi="Times New Roman" w:cs="Times New Roman"/>
          <w:sz w:val="28"/>
          <w:szCs w:val="28"/>
          <w:lang w:val="kk-KZ" w:eastAsia="ko-KR"/>
        </w:rPr>
        <w:t>Тупкин Е.И. Общая биология с основами экологии и природоохранной деятельности: М.: ПрофОбрИздат, 2001. – 384 с.</w:t>
      </w:r>
    </w:p>
    <w:p w:rsidR="009508A6" w:rsidRPr="00341970" w:rsidRDefault="009508A6" w:rsidP="009508A6">
      <w:pPr>
        <w:spacing w:after="0" w:line="240" w:lineRule="auto"/>
        <w:contextualSpacing/>
        <w:jc w:val="both"/>
        <w:rPr>
          <w:rFonts w:ascii="Times New Roman" w:eastAsia="MS Mincho" w:hAnsi="Times New Roman" w:cs="Times New Roman"/>
          <w:sz w:val="28"/>
          <w:szCs w:val="28"/>
          <w:lang w:val="kk-KZ" w:eastAsia="ko-KR"/>
        </w:rPr>
      </w:pPr>
      <w:r w:rsidRPr="00032106">
        <w:rPr>
          <w:rFonts w:ascii="Times New Roman" w:eastAsia="MS Mincho" w:hAnsi="Times New Roman" w:cs="Times New Roman"/>
          <w:sz w:val="28"/>
          <w:szCs w:val="28"/>
          <w:lang w:val="kk-KZ" w:eastAsia="ko-KR"/>
        </w:rPr>
        <w:t>52.</w:t>
      </w:r>
      <w:r w:rsidRPr="00341970">
        <w:rPr>
          <w:rFonts w:ascii="Times New Roman" w:eastAsia="MS Mincho" w:hAnsi="Times New Roman" w:cs="Times New Roman"/>
          <w:sz w:val="28"/>
          <w:szCs w:val="28"/>
          <w:lang w:val="kk-KZ" w:eastAsia="ko-KR"/>
        </w:rPr>
        <w:t>Коробкин В.И., Предельский Л.В. Экология. Ростов н/Д: 2003. – 576 с.</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val="kk-KZ" w:eastAsia="kk-KZ"/>
        </w:rPr>
        <w:t>53.</w:t>
      </w:r>
      <w:r w:rsidRPr="00341970">
        <w:rPr>
          <w:rFonts w:ascii="Times New Roman" w:eastAsia="Times New Roman" w:hAnsi="Times New Roman" w:cs="Times New Roman"/>
          <w:sz w:val="28"/>
          <w:szCs w:val="28"/>
          <w:lang w:val="kk-KZ" w:eastAsia="kk-KZ"/>
        </w:rPr>
        <w:t>Моисеев Н.Н. Человек и ноосфера. М., 1990г.</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val="kk-KZ" w:eastAsia="kk-KZ"/>
        </w:rPr>
        <w:t>54.</w:t>
      </w:r>
      <w:r w:rsidRPr="00341970">
        <w:rPr>
          <w:rFonts w:ascii="Times New Roman" w:eastAsia="Times New Roman" w:hAnsi="Times New Roman" w:cs="Times New Roman"/>
          <w:sz w:val="28"/>
          <w:szCs w:val="28"/>
          <w:lang w:val="kk-KZ" w:eastAsia="kk-KZ"/>
        </w:rPr>
        <w:t xml:space="preserve">Рузалин Г.И. Концепция современного естествознания. М. </w:t>
      </w:r>
      <w:smartTag w:uri="urn:schemas-microsoft-com:office:smarttags" w:element="metricconverter">
        <w:smartTagPr>
          <w:attr w:name="ProductID" w:val="1997 г"/>
        </w:smartTagPr>
        <w:r w:rsidRPr="00341970">
          <w:rPr>
            <w:rFonts w:ascii="Times New Roman" w:eastAsia="Times New Roman" w:hAnsi="Times New Roman" w:cs="Times New Roman"/>
            <w:sz w:val="28"/>
            <w:szCs w:val="28"/>
            <w:lang w:val="kk-KZ" w:eastAsia="kk-KZ"/>
          </w:rPr>
          <w:t>1997 г</w:t>
        </w:r>
      </w:smartTag>
      <w:r w:rsidRPr="00341970">
        <w:rPr>
          <w:rFonts w:ascii="Times New Roman" w:eastAsia="Times New Roman" w:hAnsi="Times New Roman" w:cs="Times New Roman"/>
          <w:sz w:val="28"/>
          <w:szCs w:val="28"/>
          <w:lang w:val="kk-KZ" w:eastAsia="kk-KZ"/>
        </w:rPr>
        <w:t>.</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MS Mincho" w:hAnsi="Times New Roman" w:cs="Times New Roman"/>
          <w:sz w:val="28"/>
          <w:szCs w:val="28"/>
          <w:lang w:val="kk-KZ" w:eastAsia="ko-KR"/>
        </w:rPr>
        <w:t>55.</w:t>
      </w:r>
      <w:r w:rsidRPr="00341970">
        <w:rPr>
          <w:rFonts w:ascii="Times New Roman" w:eastAsia="MS Mincho" w:hAnsi="Times New Roman" w:cs="Times New Roman"/>
          <w:sz w:val="28"/>
          <w:szCs w:val="28"/>
          <w:lang w:val="kk-KZ" w:eastAsia="ko-KR"/>
        </w:rPr>
        <w:t>Саданов А.К., Сүлейменова Н.Ш., ДәменоваН.С., Махамедова Б.Я. «Экология және тұрақты даму». Оқулық. ҚазҰАУ., 2009ж. 450б.</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val="kk-KZ" w:eastAsia="ru-RU"/>
        </w:rPr>
        <w:t>56.</w:t>
      </w:r>
      <w:r w:rsidRPr="00341970">
        <w:rPr>
          <w:rFonts w:ascii="Times New Roman" w:eastAsia="Times New Roman" w:hAnsi="Times New Roman" w:cs="Times New Roman"/>
          <w:sz w:val="28"/>
          <w:szCs w:val="28"/>
          <w:lang w:val="kk-KZ" w:eastAsia="ru-RU"/>
        </w:rPr>
        <w:t>Богдановски Т.А. Химическая экология. МГУ, 1994г.</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val="kk-KZ" w:eastAsia="ru-RU"/>
        </w:rPr>
        <w:t>57.</w:t>
      </w:r>
      <w:r w:rsidRPr="00341970">
        <w:rPr>
          <w:rFonts w:ascii="Times New Roman" w:eastAsia="Times New Roman" w:hAnsi="Times New Roman" w:cs="Times New Roman"/>
          <w:sz w:val="28"/>
          <w:szCs w:val="28"/>
          <w:lang w:val="kk-KZ" w:eastAsia="ru-RU"/>
        </w:rPr>
        <w:t>Вернадский В.И. Труды по биогеоимии почв. Москва, Наука, 1992г.</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val="kk-KZ" w:eastAsia="ru-RU"/>
        </w:rPr>
        <w:t>58.</w:t>
      </w:r>
      <w:r w:rsidRPr="00341970">
        <w:rPr>
          <w:rFonts w:ascii="Times New Roman" w:eastAsia="Times New Roman" w:hAnsi="Times New Roman" w:cs="Times New Roman"/>
          <w:sz w:val="28"/>
          <w:szCs w:val="28"/>
          <w:lang w:val="kk-KZ" w:eastAsia="ru-RU"/>
        </w:rPr>
        <w:t>Вернадский В.И. Научная мысль как планетное мышление. М.: Наука, 1991г.</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val="kk-KZ" w:eastAsia="ru-RU"/>
        </w:rPr>
        <w:t>59.</w:t>
      </w:r>
      <w:r w:rsidRPr="00341970">
        <w:rPr>
          <w:rFonts w:ascii="Times New Roman" w:eastAsia="Times New Roman" w:hAnsi="Times New Roman" w:cs="Times New Roman"/>
          <w:sz w:val="28"/>
          <w:szCs w:val="28"/>
          <w:lang w:val="kk-KZ" w:eastAsia="ru-RU"/>
        </w:rPr>
        <w:t>Войткевич Г.В., Вронский В.А. Основы учения о биосфере. М.: Феникс, 1996г.</w:t>
      </w:r>
    </w:p>
    <w:p w:rsidR="009508A6" w:rsidRPr="00341970" w:rsidRDefault="009508A6" w:rsidP="009508A6">
      <w:pPr>
        <w:spacing w:after="0" w:line="240" w:lineRule="auto"/>
        <w:contextualSpacing/>
        <w:jc w:val="both"/>
        <w:rPr>
          <w:rFonts w:ascii="Times New Roman" w:eastAsia="Times New Roman" w:hAnsi="Times New Roman" w:cs="Times New Roman"/>
          <w:sz w:val="28"/>
          <w:szCs w:val="28"/>
          <w:lang w:val="kk-KZ" w:eastAsia="ru-RU"/>
        </w:rPr>
      </w:pPr>
      <w:r w:rsidRPr="00032106">
        <w:rPr>
          <w:rFonts w:ascii="Times New Roman" w:eastAsia="Times New Roman" w:hAnsi="Times New Roman" w:cs="Times New Roman"/>
          <w:sz w:val="28"/>
          <w:szCs w:val="28"/>
          <w:lang w:val="kk-KZ" w:eastAsia="ru-RU"/>
        </w:rPr>
        <w:t>60.</w:t>
      </w:r>
      <w:r w:rsidRPr="00341970">
        <w:rPr>
          <w:rFonts w:ascii="Times New Roman" w:eastAsia="Times New Roman" w:hAnsi="Times New Roman" w:cs="Times New Roman"/>
          <w:sz w:val="28"/>
          <w:szCs w:val="28"/>
          <w:lang w:val="kk-KZ" w:eastAsia="ru-RU"/>
        </w:rPr>
        <w:t xml:space="preserve">Касимов Н.С., Тикунов В.С. Современные методы географических исследований. М.: Просвещение,1996г.                              </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032106">
        <w:rPr>
          <w:rFonts w:ascii="Times New Roman" w:eastAsia="Times New Roman" w:hAnsi="Times New Roman" w:cs="Times New Roman"/>
          <w:sz w:val="28"/>
          <w:szCs w:val="28"/>
          <w:lang w:eastAsia="ru-RU"/>
        </w:rPr>
        <w:t>1.</w:t>
      </w:r>
      <w:r w:rsidRPr="00032106">
        <w:rPr>
          <w:rFonts w:ascii="Times New Roman" w:eastAsia="Times New Roman" w:hAnsi="Times New Roman" w:cs="Times New Roman"/>
          <w:i/>
          <w:iCs/>
          <w:sz w:val="28"/>
          <w:szCs w:val="28"/>
          <w:lang w:eastAsia="ru-RU"/>
        </w:rPr>
        <w:t>Андруз, Д. </w:t>
      </w:r>
      <w:r w:rsidRPr="00032106">
        <w:rPr>
          <w:rFonts w:ascii="Times New Roman" w:eastAsia="Times New Roman" w:hAnsi="Times New Roman" w:cs="Times New Roman"/>
          <w:sz w:val="28"/>
          <w:szCs w:val="28"/>
          <w:lang w:eastAsia="ru-RU"/>
        </w:rPr>
        <w:t>Введение в химию окружающей среды [Текст] / Д. Андруз, П. Бримблекумб, Т. И. Джикелз, П. Лисс. — М.: Мир, 1999. — 272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032106">
        <w:rPr>
          <w:rFonts w:ascii="Times New Roman" w:eastAsia="Times New Roman" w:hAnsi="Times New Roman" w:cs="Times New Roman"/>
          <w:sz w:val="28"/>
          <w:szCs w:val="28"/>
          <w:lang w:eastAsia="ru-RU"/>
        </w:rPr>
        <w:t>2.</w:t>
      </w:r>
      <w:r w:rsidRPr="00032106">
        <w:rPr>
          <w:rFonts w:ascii="Times New Roman" w:eastAsia="Times New Roman" w:hAnsi="Times New Roman" w:cs="Times New Roman"/>
          <w:i/>
          <w:iCs/>
          <w:sz w:val="28"/>
          <w:szCs w:val="28"/>
          <w:lang w:eastAsia="ru-RU"/>
        </w:rPr>
        <w:t>Бримблекумб, П. </w:t>
      </w:r>
      <w:r w:rsidRPr="00032106">
        <w:rPr>
          <w:rFonts w:ascii="Times New Roman" w:eastAsia="Times New Roman" w:hAnsi="Times New Roman" w:cs="Times New Roman"/>
          <w:sz w:val="28"/>
          <w:szCs w:val="28"/>
          <w:lang w:eastAsia="ru-RU"/>
        </w:rPr>
        <w:t>Состав и химия атмосферы [Текст] / П. Бримблекумб. —</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М.: Мир, 1988. — 352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032106">
        <w:rPr>
          <w:rFonts w:ascii="Times New Roman" w:eastAsia="Times New Roman" w:hAnsi="Times New Roman" w:cs="Times New Roman"/>
          <w:sz w:val="28"/>
          <w:szCs w:val="28"/>
          <w:lang w:eastAsia="ru-RU"/>
        </w:rPr>
        <w:t>3.</w:t>
      </w:r>
      <w:r w:rsidRPr="00032106">
        <w:rPr>
          <w:rFonts w:ascii="Times New Roman" w:eastAsia="Times New Roman" w:hAnsi="Times New Roman" w:cs="Times New Roman"/>
          <w:i/>
          <w:iCs/>
          <w:sz w:val="28"/>
          <w:szCs w:val="28"/>
          <w:lang w:eastAsia="ru-RU"/>
        </w:rPr>
        <w:t>Исидоров, В. А. </w:t>
      </w:r>
      <w:r w:rsidRPr="00032106">
        <w:rPr>
          <w:rFonts w:ascii="Times New Roman" w:eastAsia="Times New Roman" w:hAnsi="Times New Roman" w:cs="Times New Roman"/>
          <w:sz w:val="28"/>
          <w:szCs w:val="28"/>
          <w:lang w:eastAsia="ru-RU"/>
        </w:rPr>
        <w:t>Органическая химия атмосферы [Текст] / В. А. Исидоров. —Л.: Химия, 1985. — 264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032106">
        <w:rPr>
          <w:rFonts w:ascii="Times New Roman" w:eastAsia="Times New Roman" w:hAnsi="Times New Roman" w:cs="Times New Roman"/>
          <w:sz w:val="28"/>
          <w:szCs w:val="28"/>
          <w:lang w:eastAsia="ru-RU"/>
        </w:rPr>
        <w:t>4.</w:t>
      </w:r>
      <w:r w:rsidRPr="00032106">
        <w:rPr>
          <w:rFonts w:ascii="Times New Roman" w:eastAsia="Times New Roman" w:hAnsi="Times New Roman" w:cs="Times New Roman"/>
          <w:i/>
          <w:iCs/>
          <w:sz w:val="28"/>
          <w:szCs w:val="28"/>
          <w:lang w:eastAsia="ru-RU"/>
        </w:rPr>
        <w:t>Орлов, Д. С. </w:t>
      </w:r>
      <w:r w:rsidRPr="00032106">
        <w:rPr>
          <w:rFonts w:ascii="Times New Roman" w:eastAsia="Times New Roman" w:hAnsi="Times New Roman" w:cs="Times New Roman"/>
          <w:sz w:val="28"/>
          <w:szCs w:val="28"/>
          <w:lang w:eastAsia="ru-RU"/>
        </w:rPr>
        <w:t>Химия почв [Текст] / Д. С. Орлов. — М.: МГУ, 1992. — 400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032106">
        <w:rPr>
          <w:rFonts w:ascii="Times New Roman" w:eastAsia="Times New Roman" w:hAnsi="Times New Roman" w:cs="Times New Roman"/>
          <w:sz w:val="28"/>
          <w:szCs w:val="28"/>
          <w:lang w:eastAsia="ru-RU"/>
        </w:rPr>
        <w:t>5.</w:t>
      </w:r>
      <w:r w:rsidRPr="00032106">
        <w:rPr>
          <w:rFonts w:ascii="Times New Roman" w:eastAsia="Times New Roman" w:hAnsi="Times New Roman" w:cs="Times New Roman"/>
          <w:i/>
          <w:iCs/>
          <w:sz w:val="28"/>
          <w:szCs w:val="28"/>
          <w:lang w:eastAsia="ru-RU"/>
        </w:rPr>
        <w:t>Скурлатов, Ю. И. </w:t>
      </w:r>
      <w:r w:rsidRPr="00032106">
        <w:rPr>
          <w:rFonts w:ascii="Times New Roman" w:eastAsia="Times New Roman" w:hAnsi="Times New Roman" w:cs="Times New Roman"/>
          <w:sz w:val="28"/>
          <w:szCs w:val="28"/>
          <w:lang w:eastAsia="ru-RU"/>
        </w:rPr>
        <w:t>Введение в экологическую химию [Текст] / Ю. И. Скурлатов, Г. Г. Дука, А. Мизити. — М.: Высш. шк., 1994. — 400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032106">
        <w:rPr>
          <w:rFonts w:ascii="Times New Roman" w:eastAsia="Times New Roman" w:hAnsi="Times New Roman" w:cs="Times New Roman"/>
          <w:sz w:val="28"/>
          <w:szCs w:val="28"/>
          <w:lang w:eastAsia="ru-RU"/>
        </w:rPr>
        <w:t>6.</w:t>
      </w:r>
      <w:r w:rsidRPr="00032106">
        <w:rPr>
          <w:rFonts w:ascii="Times New Roman" w:eastAsia="Times New Roman" w:hAnsi="Times New Roman" w:cs="Times New Roman"/>
          <w:i/>
          <w:iCs/>
          <w:sz w:val="28"/>
          <w:szCs w:val="28"/>
          <w:lang w:eastAsia="ru-RU"/>
        </w:rPr>
        <w:t>Тарасова, Н. П. </w:t>
      </w:r>
      <w:r w:rsidRPr="00032106">
        <w:rPr>
          <w:rFonts w:ascii="Times New Roman" w:eastAsia="Times New Roman" w:hAnsi="Times New Roman" w:cs="Times New Roman"/>
          <w:sz w:val="28"/>
          <w:szCs w:val="28"/>
          <w:lang w:eastAsia="ru-RU"/>
        </w:rPr>
        <w:t>Задачи и вопросы по химии окружающей среды [Текст] /</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Н. П. Тарасова [и др.]. — М.: Мир, 2002. — 368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032106">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i/>
          <w:iCs/>
          <w:sz w:val="28"/>
          <w:szCs w:val="28"/>
          <w:lang w:eastAsia="ru-RU"/>
        </w:rPr>
        <w:t>Фелленберг, Г. </w:t>
      </w:r>
      <w:r w:rsidRPr="00032106">
        <w:rPr>
          <w:rFonts w:ascii="Times New Roman" w:eastAsia="Times New Roman" w:hAnsi="Times New Roman" w:cs="Times New Roman"/>
          <w:sz w:val="28"/>
          <w:szCs w:val="28"/>
          <w:lang w:eastAsia="ru-RU"/>
        </w:rPr>
        <w:t>Загрязнение природной среды. Введение в экологическую химию [Текст] / Г. Фелленберг. — М.: Мир, 1997. — 415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032106">
        <w:rPr>
          <w:rFonts w:ascii="Times New Roman" w:eastAsia="Times New Roman" w:hAnsi="Times New Roman" w:cs="Times New Roman"/>
          <w:sz w:val="28"/>
          <w:szCs w:val="28"/>
          <w:lang w:eastAsia="ru-RU"/>
        </w:rPr>
        <w:t>8.</w:t>
      </w:r>
      <w:r w:rsidRPr="00032106">
        <w:rPr>
          <w:rFonts w:ascii="Times New Roman" w:eastAsia="Times New Roman" w:hAnsi="Times New Roman" w:cs="Times New Roman"/>
          <w:i/>
          <w:iCs/>
          <w:sz w:val="28"/>
          <w:szCs w:val="28"/>
          <w:lang w:eastAsia="ru-RU"/>
        </w:rPr>
        <w:t>Аллисон, А. </w:t>
      </w:r>
      <w:r w:rsidRPr="00032106">
        <w:rPr>
          <w:rFonts w:ascii="Times New Roman" w:eastAsia="Times New Roman" w:hAnsi="Times New Roman" w:cs="Times New Roman"/>
          <w:sz w:val="28"/>
          <w:szCs w:val="28"/>
          <w:lang w:eastAsia="ru-RU"/>
        </w:rPr>
        <w:t>Геология [Текст]: пер. с англ. / А. Аллисон, Д. Палмер. —</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М.: Мир, 1984. — 568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032106">
        <w:rPr>
          <w:rFonts w:ascii="Times New Roman" w:eastAsia="Times New Roman" w:hAnsi="Times New Roman" w:cs="Times New Roman"/>
          <w:sz w:val="28"/>
          <w:szCs w:val="28"/>
          <w:lang w:eastAsia="ru-RU"/>
        </w:rPr>
        <w:t>9.</w:t>
      </w:r>
      <w:r w:rsidRPr="00032106">
        <w:rPr>
          <w:rFonts w:ascii="Times New Roman" w:eastAsia="Times New Roman" w:hAnsi="Times New Roman" w:cs="Times New Roman"/>
          <w:i/>
          <w:iCs/>
          <w:sz w:val="28"/>
          <w:szCs w:val="28"/>
          <w:lang w:eastAsia="ru-RU"/>
        </w:rPr>
        <w:t>Барбер, С. А. </w:t>
      </w:r>
      <w:r w:rsidRPr="00032106">
        <w:rPr>
          <w:rFonts w:ascii="Times New Roman" w:eastAsia="Times New Roman" w:hAnsi="Times New Roman" w:cs="Times New Roman"/>
          <w:sz w:val="28"/>
          <w:szCs w:val="28"/>
          <w:lang w:eastAsia="ru-RU"/>
        </w:rPr>
        <w:t>Биологическая доступность питательных веществ в почве [Текст] / С. А. Барбер. — М.: Агропромиздат, 1988. — 375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sz w:val="28"/>
          <w:szCs w:val="28"/>
          <w:lang w:eastAsia="ru-RU"/>
        </w:rPr>
        <w:t>0.</w:t>
      </w:r>
      <w:r w:rsidRPr="00032106">
        <w:rPr>
          <w:rFonts w:ascii="Times New Roman" w:eastAsia="Times New Roman" w:hAnsi="Times New Roman" w:cs="Times New Roman"/>
          <w:i/>
          <w:iCs/>
          <w:sz w:val="28"/>
          <w:szCs w:val="28"/>
          <w:lang w:eastAsia="ru-RU"/>
        </w:rPr>
        <w:t>Берлянд, М. Е. </w:t>
      </w:r>
      <w:r w:rsidRPr="00032106">
        <w:rPr>
          <w:rFonts w:ascii="Times New Roman" w:eastAsia="Times New Roman" w:hAnsi="Times New Roman" w:cs="Times New Roman"/>
          <w:sz w:val="28"/>
          <w:szCs w:val="28"/>
          <w:lang w:eastAsia="ru-RU"/>
        </w:rPr>
        <w:t>Прогноз и регулирование загрязнения атмосферы [Текст] / М. Е. Берлянд. — Л.: Гидрометеоиздат, 1985. — 271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sz w:val="28"/>
          <w:szCs w:val="28"/>
          <w:lang w:eastAsia="ru-RU"/>
        </w:rPr>
        <w:t>1.</w:t>
      </w:r>
      <w:r w:rsidRPr="00032106">
        <w:rPr>
          <w:rFonts w:ascii="Times New Roman" w:eastAsia="Times New Roman" w:hAnsi="Times New Roman" w:cs="Times New Roman"/>
          <w:i/>
          <w:iCs/>
          <w:sz w:val="28"/>
          <w:szCs w:val="28"/>
          <w:lang w:eastAsia="ru-RU"/>
        </w:rPr>
        <w:t>Богатырева, Н. А. </w:t>
      </w:r>
      <w:r w:rsidRPr="00032106">
        <w:rPr>
          <w:rFonts w:ascii="Times New Roman" w:eastAsia="Times New Roman" w:hAnsi="Times New Roman" w:cs="Times New Roman"/>
          <w:sz w:val="28"/>
          <w:szCs w:val="28"/>
          <w:lang w:eastAsia="ru-RU"/>
        </w:rPr>
        <w:t>Химия Земли и экология [Текст] / Н. А. Богатырева, Е. И. Лесненко. — М.: Изд-во МГУ, 1997. — 204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sz w:val="28"/>
          <w:szCs w:val="28"/>
          <w:lang w:eastAsia="ru-RU"/>
        </w:rPr>
        <w:t>2.Загрязнение воздуха и жизнь растений [Текст] / под ред. М. Трешоу. — Л.: Гидрометеоиздат, 1988. — 534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sz w:val="28"/>
          <w:szCs w:val="28"/>
          <w:lang w:eastAsia="ru-RU"/>
        </w:rPr>
        <w:t>3.</w:t>
      </w:r>
      <w:r w:rsidRPr="00032106">
        <w:rPr>
          <w:rFonts w:ascii="Times New Roman" w:eastAsia="Times New Roman" w:hAnsi="Times New Roman" w:cs="Times New Roman"/>
          <w:i/>
          <w:iCs/>
          <w:sz w:val="28"/>
          <w:szCs w:val="28"/>
          <w:lang w:eastAsia="ru-RU"/>
        </w:rPr>
        <w:t>Макаров, Б. Н. </w:t>
      </w:r>
      <w:r w:rsidRPr="00032106">
        <w:rPr>
          <w:rFonts w:ascii="Times New Roman" w:eastAsia="Times New Roman" w:hAnsi="Times New Roman" w:cs="Times New Roman"/>
          <w:sz w:val="28"/>
          <w:szCs w:val="28"/>
          <w:lang w:eastAsia="ru-RU"/>
        </w:rPr>
        <w:t>Газовый режим почвы [Текст] / Б. Н. Макаров. — М.: Агро-</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промиздат, 1988. — 103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sz w:val="28"/>
          <w:szCs w:val="28"/>
          <w:lang w:eastAsia="ru-RU"/>
        </w:rPr>
        <w:t>4.</w:t>
      </w:r>
      <w:r w:rsidRPr="00032106">
        <w:rPr>
          <w:rFonts w:ascii="Times New Roman" w:eastAsia="Times New Roman" w:hAnsi="Times New Roman" w:cs="Times New Roman"/>
          <w:i/>
          <w:iCs/>
          <w:sz w:val="28"/>
          <w:szCs w:val="28"/>
          <w:lang w:eastAsia="ru-RU"/>
        </w:rPr>
        <w:t>Мизун, Ю. В. </w:t>
      </w:r>
      <w:r w:rsidRPr="00032106">
        <w:rPr>
          <w:rFonts w:ascii="Times New Roman" w:eastAsia="Times New Roman" w:hAnsi="Times New Roman" w:cs="Times New Roman"/>
          <w:sz w:val="28"/>
          <w:szCs w:val="28"/>
          <w:lang w:eastAsia="ru-RU"/>
        </w:rPr>
        <w:t>Озонные дыры и гибель человечества [Текст] / Ю. В. Мизун,</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Ю. Г. Мизун. — М.: Вече, 1998. — 534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15.</w:t>
      </w:r>
      <w:r w:rsidRPr="00032106">
        <w:rPr>
          <w:rFonts w:ascii="Times New Roman" w:eastAsia="Times New Roman" w:hAnsi="Times New Roman" w:cs="Times New Roman"/>
          <w:i/>
          <w:iCs/>
          <w:sz w:val="28"/>
          <w:szCs w:val="28"/>
          <w:lang w:eastAsia="ru-RU"/>
        </w:rPr>
        <w:t>Мур, Д. </w:t>
      </w:r>
      <w:r w:rsidRPr="00032106">
        <w:rPr>
          <w:rFonts w:ascii="Times New Roman" w:eastAsia="Times New Roman" w:hAnsi="Times New Roman" w:cs="Times New Roman"/>
          <w:sz w:val="28"/>
          <w:szCs w:val="28"/>
          <w:lang w:eastAsia="ru-RU"/>
        </w:rPr>
        <w:t>Тяжелые металлы в природных водах: контроль и оценка влияния [Текст]: пер. с англ. / Д. Мур, С. Рамамурти. — М.: Мир, 1987. –287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sz w:val="28"/>
          <w:szCs w:val="28"/>
          <w:lang w:eastAsia="ru-RU"/>
        </w:rPr>
        <w:t>6.Проблемы экологии России [Текст] / под ред. В. И Данилова-Данильяна,</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В. М. Котлякова. — М.: 1993. — 347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i/>
          <w:iCs/>
          <w:sz w:val="28"/>
          <w:szCs w:val="28"/>
          <w:lang w:eastAsia="ru-RU"/>
        </w:rPr>
        <w:t>Тарасова, Н. П. </w:t>
      </w:r>
      <w:r w:rsidRPr="00032106">
        <w:rPr>
          <w:rFonts w:ascii="Times New Roman" w:eastAsia="Times New Roman" w:hAnsi="Times New Roman" w:cs="Times New Roman"/>
          <w:sz w:val="28"/>
          <w:szCs w:val="28"/>
          <w:lang w:eastAsia="ru-RU"/>
        </w:rPr>
        <w:t>Дисперсные системы в атмосфере [Текст] / Н. П. Тарасова.</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—М.: Хронос, 1994. — 60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sz w:val="28"/>
          <w:szCs w:val="28"/>
          <w:lang w:eastAsia="ru-RU"/>
        </w:rPr>
        <w:t>8.</w:t>
      </w:r>
      <w:r w:rsidRPr="00032106">
        <w:rPr>
          <w:rFonts w:ascii="Times New Roman" w:eastAsia="Times New Roman" w:hAnsi="Times New Roman" w:cs="Times New Roman"/>
          <w:i/>
          <w:iCs/>
          <w:sz w:val="28"/>
          <w:szCs w:val="28"/>
          <w:lang w:eastAsia="ru-RU"/>
        </w:rPr>
        <w:t>Холл, Э. Д. </w:t>
      </w:r>
      <w:r w:rsidRPr="00032106">
        <w:rPr>
          <w:rFonts w:ascii="Times New Roman" w:eastAsia="Times New Roman" w:hAnsi="Times New Roman" w:cs="Times New Roman"/>
          <w:sz w:val="28"/>
          <w:szCs w:val="28"/>
          <w:lang w:eastAsia="ru-RU"/>
        </w:rPr>
        <w:t>Радиация и жизнь [Текст]: пер. с англ. / Э. Д. Холл. — М.: Ме-</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sidRPr="00032106">
        <w:rPr>
          <w:rFonts w:ascii="Times New Roman" w:eastAsia="Times New Roman" w:hAnsi="Times New Roman" w:cs="Times New Roman"/>
          <w:sz w:val="28"/>
          <w:szCs w:val="28"/>
          <w:lang w:eastAsia="ru-RU"/>
        </w:rPr>
        <w:t>дицина, 1989. — 256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32106">
        <w:rPr>
          <w:rFonts w:ascii="Times New Roman" w:eastAsia="Times New Roman" w:hAnsi="Times New Roman" w:cs="Times New Roman"/>
          <w:sz w:val="28"/>
          <w:szCs w:val="28"/>
          <w:lang w:eastAsia="ru-RU"/>
        </w:rPr>
        <w:t>9.</w:t>
      </w:r>
      <w:r w:rsidRPr="00032106">
        <w:rPr>
          <w:rFonts w:ascii="Times New Roman" w:eastAsia="Times New Roman" w:hAnsi="Times New Roman" w:cs="Times New Roman"/>
          <w:i/>
          <w:iCs/>
          <w:sz w:val="28"/>
          <w:szCs w:val="28"/>
          <w:lang w:eastAsia="ru-RU"/>
        </w:rPr>
        <w:t>Цуриков, А. Т. </w:t>
      </w:r>
      <w:r w:rsidRPr="00032106">
        <w:rPr>
          <w:rFonts w:ascii="Times New Roman" w:eastAsia="Times New Roman" w:hAnsi="Times New Roman" w:cs="Times New Roman"/>
          <w:sz w:val="28"/>
          <w:szCs w:val="28"/>
          <w:lang w:eastAsia="ru-RU"/>
        </w:rPr>
        <w:t>Почвоведение [Текст] / А. Т. Цуриков. — М. : Агропромиздат, 1986. — 286 с.</w:t>
      </w:r>
    </w:p>
    <w:p w:rsidR="009508A6" w:rsidRPr="00032106" w:rsidRDefault="009508A6" w:rsidP="009508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032106">
        <w:rPr>
          <w:rFonts w:ascii="Times New Roman" w:eastAsia="Times New Roman" w:hAnsi="Times New Roman" w:cs="Times New Roman"/>
          <w:sz w:val="28"/>
          <w:szCs w:val="28"/>
          <w:lang w:eastAsia="ru-RU"/>
        </w:rPr>
        <w:t>0.</w:t>
      </w:r>
      <w:r w:rsidRPr="00032106">
        <w:rPr>
          <w:rFonts w:ascii="Times New Roman" w:eastAsia="Times New Roman" w:hAnsi="Times New Roman" w:cs="Times New Roman"/>
          <w:i/>
          <w:iCs/>
          <w:sz w:val="28"/>
          <w:szCs w:val="28"/>
          <w:lang w:eastAsia="ru-RU"/>
        </w:rPr>
        <w:t>Эльтерман, В. М. </w:t>
      </w:r>
      <w:r w:rsidRPr="00032106">
        <w:rPr>
          <w:rFonts w:ascii="Times New Roman" w:eastAsia="Times New Roman" w:hAnsi="Times New Roman" w:cs="Times New Roman"/>
          <w:sz w:val="28"/>
          <w:szCs w:val="28"/>
          <w:lang w:eastAsia="ru-RU"/>
        </w:rPr>
        <w:t>Охрана воздушной среды на химических и нефтехимических предприятиях [Текст] / В. М. Эльтерман. — М.: Химия, 1985. — 159 с.</w:t>
      </w:r>
    </w:p>
    <w:p w:rsidR="009508A6" w:rsidRPr="00341970" w:rsidRDefault="009508A6" w:rsidP="009508A6">
      <w:pPr>
        <w:spacing w:after="0" w:line="240" w:lineRule="auto"/>
        <w:jc w:val="both"/>
        <w:rPr>
          <w:rFonts w:ascii="Times New Roman" w:eastAsia="Times New Roman" w:hAnsi="Times New Roman" w:cs="Times New Roman"/>
          <w:sz w:val="28"/>
          <w:szCs w:val="28"/>
          <w:lang w:eastAsia="ru-RU"/>
        </w:rPr>
      </w:pPr>
    </w:p>
    <w:p w:rsidR="009508A6" w:rsidRPr="00032106" w:rsidRDefault="009508A6" w:rsidP="009508A6">
      <w:pPr>
        <w:spacing w:after="0" w:line="240" w:lineRule="auto"/>
        <w:rPr>
          <w:rFonts w:ascii="Times New Roman" w:eastAsia="Times New Roman" w:hAnsi="Times New Roman" w:cs="Times New Roman"/>
          <w:b/>
          <w:bCs/>
          <w:sz w:val="28"/>
          <w:szCs w:val="28"/>
          <w:lang w:val="kk-KZ" w:eastAsia="ru-RU"/>
        </w:rPr>
      </w:pPr>
      <w:r w:rsidRPr="00032106">
        <w:rPr>
          <w:rFonts w:ascii="Times New Roman" w:eastAsia="Times New Roman" w:hAnsi="Times New Roman" w:cs="Times New Roman"/>
          <w:b/>
          <w:sz w:val="28"/>
          <w:szCs w:val="28"/>
          <w:lang w:val="kk-KZ" w:eastAsia="ru-RU"/>
        </w:rPr>
        <w:t xml:space="preserve">3. </w:t>
      </w:r>
      <w:r w:rsidRPr="00032106">
        <w:rPr>
          <w:rFonts w:ascii="Times New Roman" w:eastAsia="Times New Roman" w:hAnsi="Times New Roman" w:cs="Times New Roman"/>
          <w:b/>
          <w:bCs/>
          <w:sz w:val="28"/>
          <w:szCs w:val="28"/>
          <w:lang w:val="kk-KZ" w:eastAsia="ru-RU"/>
        </w:rPr>
        <w:t>Электронды базалар: Электронный архив, Эпиграф, РМЭБ, Springer link, Science direct, Thomson Reuters</w:t>
      </w:r>
    </w:p>
    <w:p w:rsidR="009508A6" w:rsidRPr="00032106" w:rsidRDefault="009508A6" w:rsidP="009508A6">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8</w:t>
      </w:r>
      <w:r w:rsidRPr="00032106">
        <w:rPr>
          <w:rFonts w:ascii="Times New Roman" w:eastAsia="Times New Roman" w:hAnsi="Times New Roman" w:cs="Times New Roman"/>
          <w:sz w:val="28"/>
          <w:szCs w:val="28"/>
          <w:lang w:val="kk-KZ" w:eastAsia="ru-RU"/>
        </w:rPr>
        <w:t>1. Утебаев А.А. Биогеохимия және биосфераның тұрақтылығы. Мультимедийный электронный учебник. Издательство ТОО</w:t>
      </w:r>
      <w:r w:rsidRPr="00032106">
        <w:rPr>
          <w:rFonts w:ascii="Times New Roman" w:eastAsia="Times New Roman" w:hAnsi="Times New Roman" w:cs="Times New Roman"/>
          <w:sz w:val="28"/>
          <w:szCs w:val="28"/>
          <w:lang w:eastAsia="ru-RU"/>
        </w:rPr>
        <w:t xml:space="preserve"> «Эпиграф» РК, г.Алматы-2020. Акт и справка к договору №17-02 от 62.02.2020г</w:t>
      </w:r>
      <w:r w:rsidRPr="00032106">
        <w:rPr>
          <w:rFonts w:ascii="Times New Roman" w:eastAsia="Times New Roman" w:hAnsi="Times New Roman" w:cs="Times New Roman"/>
          <w:sz w:val="28"/>
          <w:szCs w:val="28"/>
          <w:lang w:val="kk-KZ" w:eastAsia="ru-RU"/>
        </w:rPr>
        <w:t xml:space="preserve">. </w:t>
      </w:r>
      <w:r w:rsidRPr="00032106">
        <w:rPr>
          <w:rFonts w:ascii="Times New Roman" w:eastAsia="Times New Roman" w:hAnsi="Times New Roman" w:cs="Times New Roman"/>
          <w:sz w:val="28"/>
          <w:szCs w:val="28"/>
          <w:lang w:eastAsia="ru-RU"/>
        </w:rPr>
        <w:t xml:space="preserve">- </w:t>
      </w:r>
      <w:r w:rsidRPr="00032106">
        <w:rPr>
          <w:rFonts w:ascii="Times New Roman" w:eastAsia="Times New Roman" w:hAnsi="Times New Roman" w:cs="Times New Roman"/>
          <w:sz w:val="28"/>
          <w:szCs w:val="28"/>
          <w:lang w:val="kk-KZ" w:eastAsia="ru-RU"/>
        </w:rPr>
        <w:t>https://mbook.kz/ru/book/personal_book_list/</w:t>
      </w:r>
    </w:p>
    <w:p w:rsidR="009508A6" w:rsidRPr="00032106" w:rsidRDefault="009508A6" w:rsidP="009508A6">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82</w:t>
      </w:r>
      <w:r w:rsidRPr="00032106">
        <w:rPr>
          <w:rFonts w:ascii="Times New Roman" w:eastAsia="Times New Roman" w:hAnsi="Times New Roman" w:cs="Times New Roman"/>
          <w:sz w:val="28"/>
          <w:szCs w:val="28"/>
          <w:lang w:val="kk-KZ" w:eastAsia="ru-RU"/>
        </w:rPr>
        <w:t xml:space="preserve">. </w:t>
      </w:r>
      <w:r w:rsidRPr="00032106">
        <w:rPr>
          <w:rFonts w:ascii="Times New Roman" w:eastAsia="Times New Roman" w:hAnsi="Times New Roman" w:cs="Times New Roman"/>
          <w:bCs/>
          <w:sz w:val="28"/>
          <w:szCs w:val="28"/>
          <w:lang w:val="kk-KZ" w:eastAsia="ru-RU"/>
        </w:rPr>
        <w:t>Биогеохимия және биосфераның тұрақтылығы</w:t>
      </w:r>
      <w:r w:rsidRPr="00032106">
        <w:rPr>
          <w:rFonts w:ascii="Times New Roman" w:eastAsia="Times New Roman" w:hAnsi="Times New Roman" w:cs="Times New Roman"/>
          <w:sz w:val="28"/>
          <w:szCs w:val="28"/>
          <w:lang w:val="kk-KZ" w:eastAsia="ru-RU"/>
        </w:rPr>
        <w:t>: «Экология» мамандығының студенттеріне арналған электрондық оқу құралы. –Астана, 2018. – 92 б.</w:t>
      </w:r>
    </w:p>
    <w:p w:rsidR="009508A6" w:rsidRPr="00032106" w:rsidRDefault="009508A6" w:rsidP="009508A6">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83</w:t>
      </w:r>
      <w:r w:rsidRPr="00032106">
        <w:rPr>
          <w:rFonts w:ascii="Times New Roman" w:eastAsia="Times New Roman" w:hAnsi="Times New Roman" w:cs="Times New Roman"/>
          <w:sz w:val="28"/>
          <w:szCs w:val="28"/>
          <w:lang w:val="kk-KZ" w:eastAsia="ru-RU"/>
        </w:rPr>
        <w:t>.</w:t>
      </w:r>
      <w:r w:rsidRPr="00032106">
        <w:rPr>
          <w:rFonts w:ascii="Times New Roman" w:eastAsia="Times New Roman" w:hAnsi="Times New Roman" w:cs="Times New Roman"/>
          <w:bCs/>
          <w:sz w:val="28"/>
          <w:szCs w:val="28"/>
          <w:lang w:val="kk-KZ" w:eastAsia="ru-RU"/>
        </w:rPr>
        <w:t xml:space="preserve"> </w:t>
      </w:r>
      <w:r w:rsidRPr="00032106">
        <w:rPr>
          <w:rFonts w:ascii="Times New Roman" w:eastAsia="Times New Roman" w:hAnsi="Times New Roman" w:cs="Times New Roman"/>
          <w:sz w:val="28"/>
          <w:szCs w:val="28"/>
          <w:lang w:val="kk-KZ" w:eastAsia="ru-RU"/>
        </w:rPr>
        <w:t>Утебаев А.А. «Беогеохимия және экотоксикология ЭЕМ-ға арналған бағдарлама-электронды оқулық  5В060800-Экология».</w:t>
      </w:r>
      <w:r w:rsidRPr="00032106">
        <w:rPr>
          <w:rFonts w:ascii="Times New Roman" w:eastAsia="Times New Roman" w:hAnsi="Times New Roman" w:cs="Times New Roman"/>
          <w:b/>
          <w:sz w:val="28"/>
          <w:szCs w:val="28"/>
          <w:lang w:val="kk-KZ" w:eastAsia="ru-RU"/>
        </w:rPr>
        <w:t xml:space="preserve"> </w:t>
      </w:r>
      <w:r w:rsidRPr="00032106">
        <w:rPr>
          <w:rFonts w:ascii="Times New Roman" w:eastAsia="Times New Roman" w:hAnsi="Times New Roman" w:cs="Times New Roman"/>
          <w:sz w:val="28"/>
          <w:szCs w:val="28"/>
          <w:lang w:eastAsia="ru-RU"/>
        </w:rPr>
        <w:t>Вид обьекта авторского права: произведение литературы.</w:t>
      </w:r>
      <w:r w:rsidRPr="00032106">
        <w:rPr>
          <w:rFonts w:ascii="Times New Roman" w:eastAsia="Times New Roman" w:hAnsi="Times New Roman" w:cs="Times New Roman"/>
          <w:sz w:val="28"/>
          <w:szCs w:val="28"/>
          <w:lang w:val="kk-KZ" w:eastAsia="ru-RU"/>
        </w:rPr>
        <w:t xml:space="preserve"> Свидетельство о внесении сведений в государственный реестр прав на обьекты , охранямые авторским правам №10912 от 16.июня 2020 года.</w:t>
      </w:r>
    </w:p>
    <w:p w:rsidR="009508A6" w:rsidRDefault="009508A6" w:rsidP="009508A6">
      <w:pPr>
        <w:spacing w:after="0" w:line="240" w:lineRule="auto"/>
        <w:rPr>
          <w:rFonts w:ascii="Times New Roman" w:eastAsia="Times New Roman" w:hAnsi="Times New Roman" w:cs="Times New Roman"/>
          <w:b/>
          <w:sz w:val="28"/>
          <w:szCs w:val="28"/>
          <w:lang w:val="kk-KZ" w:eastAsia="ru-RU"/>
        </w:rPr>
      </w:pPr>
    </w:p>
    <w:p w:rsidR="003C435C" w:rsidRDefault="003C435C" w:rsidP="009508A6">
      <w:pPr>
        <w:spacing w:after="0" w:line="240" w:lineRule="auto"/>
        <w:rPr>
          <w:rFonts w:ascii="Times New Roman" w:eastAsia="Times New Roman" w:hAnsi="Times New Roman" w:cs="Times New Roman"/>
          <w:b/>
          <w:sz w:val="28"/>
          <w:szCs w:val="28"/>
          <w:lang w:val="kk-KZ" w:eastAsia="ru-RU"/>
        </w:rPr>
      </w:pPr>
    </w:p>
    <w:p w:rsidR="003C435C" w:rsidRDefault="003C435C" w:rsidP="009508A6">
      <w:pPr>
        <w:spacing w:after="0" w:line="240" w:lineRule="auto"/>
        <w:rPr>
          <w:rFonts w:ascii="Times New Roman" w:eastAsia="Times New Roman" w:hAnsi="Times New Roman" w:cs="Times New Roman"/>
          <w:b/>
          <w:sz w:val="28"/>
          <w:szCs w:val="28"/>
          <w:lang w:val="kk-KZ" w:eastAsia="ru-RU"/>
        </w:rPr>
      </w:pPr>
    </w:p>
    <w:p w:rsidR="00DF2632" w:rsidRDefault="00DF2632"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116E67" w:rsidRDefault="00116E67" w:rsidP="009508A6">
      <w:pPr>
        <w:spacing w:after="0" w:line="240" w:lineRule="auto"/>
        <w:rPr>
          <w:rFonts w:ascii="Times New Roman" w:eastAsia="Times New Roman" w:hAnsi="Times New Roman" w:cs="Times New Roman"/>
          <w:b/>
          <w:sz w:val="28"/>
          <w:szCs w:val="28"/>
          <w:lang w:val="kk-KZ" w:eastAsia="ru-RU"/>
        </w:rPr>
      </w:pPr>
    </w:p>
    <w:p w:rsidR="003C435C" w:rsidRPr="00032106" w:rsidRDefault="003C435C" w:rsidP="009508A6">
      <w:pPr>
        <w:spacing w:after="0" w:line="240" w:lineRule="auto"/>
        <w:rPr>
          <w:rFonts w:ascii="Times New Roman" w:eastAsia="Times New Roman" w:hAnsi="Times New Roman" w:cs="Times New Roman"/>
          <w:b/>
          <w:sz w:val="28"/>
          <w:szCs w:val="28"/>
          <w:lang w:val="kk-KZ" w:eastAsia="ru-RU"/>
        </w:rPr>
      </w:pPr>
    </w:p>
    <w:p w:rsidR="009508A6" w:rsidRPr="003C435C" w:rsidRDefault="009508A6" w:rsidP="003C435C">
      <w:pPr>
        <w:tabs>
          <w:tab w:val="left" w:pos="0"/>
        </w:tabs>
        <w:spacing w:after="0" w:line="240" w:lineRule="auto"/>
        <w:jc w:val="center"/>
        <w:outlineLvl w:val="0"/>
        <w:rPr>
          <w:rFonts w:ascii="Times New Roman" w:eastAsia="Times New Roman" w:hAnsi="Times New Roman" w:cs="Times New Roman"/>
          <w:bCs/>
          <w:noProof/>
          <w:color w:val="000000"/>
          <w:kern w:val="36"/>
          <w:sz w:val="28"/>
          <w:szCs w:val="28"/>
          <w:lang w:val="kk-KZ" w:eastAsia="ru-RU"/>
        </w:rPr>
      </w:pPr>
      <w:r w:rsidRPr="00341970">
        <w:rPr>
          <w:rFonts w:ascii="Times New Roman" w:eastAsia="Times New Roman" w:hAnsi="Times New Roman" w:cs="Times New Roman"/>
          <w:bCs/>
          <w:noProof/>
          <w:color w:val="000000"/>
          <w:kern w:val="36"/>
          <w:sz w:val="28"/>
          <w:szCs w:val="28"/>
          <w:lang w:val="kk-KZ" w:eastAsia="ru-RU"/>
        </w:rPr>
        <w:t>Утебаев</w:t>
      </w:r>
      <w:r>
        <w:rPr>
          <w:rFonts w:ascii="Times New Roman" w:eastAsia="Times New Roman" w:hAnsi="Times New Roman" w:cs="Times New Roman"/>
          <w:bCs/>
          <w:noProof/>
          <w:color w:val="000000"/>
          <w:kern w:val="36"/>
          <w:sz w:val="28"/>
          <w:szCs w:val="28"/>
          <w:lang w:val="kk-KZ" w:eastAsia="ru-RU"/>
        </w:rPr>
        <w:t xml:space="preserve"> </w:t>
      </w:r>
      <w:r w:rsidRPr="003C435C">
        <w:rPr>
          <w:rFonts w:ascii="Times New Roman" w:eastAsia="Times New Roman" w:hAnsi="Times New Roman" w:cs="Times New Roman"/>
          <w:bCs/>
          <w:noProof/>
          <w:color w:val="000000"/>
          <w:kern w:val="36"/>
          <w:sz w:val="28"/>
          <w:szCs w:val="28"/>
          <w:lang w:val="kk-KZ" w:eastAsia="ru-RU"/>
        </w:rPr>
        <w:t>А.</w:t>
      </w:r>
      <w:r>
        <w:rPr>
          <w:rFonts w:ascii="Times New Roman" w:eastAsia="Times New Roman" w:hAnsi="Times New Roman" w:cs="Times New Roman"/>
          <w:bCs/>
          <w:noProof/>
          <w:color w:val="000000"/>
          <w:kern w:val="36"/>
          <w:sz w:val="28"/>
          <w:szCs w:val="28"/>
          <w:lang w:val="kk-KZ" w:eastAsia="ru-RU"/>
        </w:rPr>
        <w:t>А., Үкібай А.</w:t>
      </w:r>
      <w:r w:rsidR="003C435C">
        <w:rPr>
          <w:rFonts w:ascii="Times New Roman" w:eastAsia="Times New Roman" w:hAnsi="Times New Roman" w:cs="Times New Roman"/>
          <w:bCs/>
          <w:noProof/>
          <w:color w:val="000000"/>
          <w:kern w:val="36"/>
          <w:sz w:val="28"/>
          <w:szCs w:val="28"/>
          <w:lang w:val="kk-KZ" w:eastAsia="ru-RU"/>
        </w:rPr>
        <w:t xml:space="preserve">С., </w:t>
      </w:r>
      <w:r w:rsidR="003C435C" w:rsidRPr="003C435C">
        <w:rPr>
          <w:rFonts w:ascii="Times New Roman" w:eastAsia="Times New Roman" w:hAnsi="Times New Roman" w:cs="Times New Roman"/>
          <w:bCs/>
          <w:noProof/>
          <w:color w:val="000000"/>
          <w:kern w:val="36"/>
          <w:sz w:val="28"/>
          <w:szCs w:val="28"/>
          <w:lang w:val="kk-KZ" w:eastAsia="ru-RU"/>
        </w:rPr>
        <w:t>Курганбеков Ж.</w:t>
      </w:r>
      <w:r w:rsidR="003C435C">
        <w:rPr>
          <w:rFonts w:ascii="Times New Roman" w:eastAsia="Times New Roman" w:hAnsi="Times New Roman" w:cs="Times New Roman"/>
          <w:bCs/>
          <w:noProof/>
          <w:color w:val="000000"/>
          <w:kern w:val="36"/>
          <w:sz w:val="28"/>
          <w:szCs w:val="28"/>
          <w:lang w:val="kk-KZ" w:eastAsia="ru-RU"/>
        </w:rPr>
        <w:t>Н</w:t>
      </w:r>
      <w:r w:rsidR="00EB1BBB">
        <w:rPr>
          <w:rFonts w:ascii="Times New Roman" w:eastAsia="Times New Roman" w:hAnsi="Times New Roman" w:cs="Times New Roman"/>
          <w:bCs/>
          <w:noProof/>
          <w:color w:val="000000"/>
          <w:kern w:val="36"/>
          <w:sz w:val="28"/>
          <w:szCs w:val="28"/>
          <w:lang w:val="kk-KZ" w:eastAsia="ru-RU"/>
        </w:rPr>
        <w:t>.</w:t>
      </w:r>
    </w:p>
    <w:p w:rsidR="009508A6" w:rsidRPr="00341970" w:rsidRDefault="00696FA8" w:rsidP="009508A6">
      <w:pPr>
        <w:spacing w:after="0" w:line="240" w:lineRule="auto"/>
        <w:jc w:val="center"/>
        <w:rPr>
          <w:rFonts w:ascii="Times New Roman" w:eastAsia="Times New Roman" w:hAnsi="Times New Roman" w:cs="Times New Roman"/>
          <w:sz w:val="28"/>
          <w:szCs w:val="28"/>
          <w:lang w:val="kk-KZ" w:eastAsia="ru-RU"/>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2697480</wp:posOffset>
                </wp:positionH>
                <wp:positionV relativeFrom="paragraph">
                  <wp:posOffset>54610</wp:posOffset>
                </wp:positionV>
                <wp:extent cx="746125" cy="553720"/>
                <wp:effectExtent l="0" t="0" r="15875" b="17780"/>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6125" cy="55372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 o:spid="_x0000_s1026" style="position:absolute;margin-left:212.4pt;margin-top:4.3pt;width:58.75pt;height:4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" strokecolor="white"/>
            </w:pict>
          </mc:Fallback>
        </mc:AlternateContent>
      </w:r>
    </w:p>
    <w:p w:rsidR="009508A6" w:rsidRPr="00341970" w:rsidRDefault="009508A6" w:rsidP="009508A6">
      <w:pPr>
        <w:spacing w:after="0" w:line="240" w:lineRule="auto"/>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jc w:val="right"/>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jc w:val="right"/>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jc w:val="center"/>
        <w:rPr>
          <w:rFonts w:ascii="Times New Roman" w:eastAsia="Times New Roman" w:hAnsi="Times New Roman" w:cs="Times New Roman"/>
          <w:sz w:val="28"/>
          <w:szCs w:val="28"/>
          <w:lang w:val="kk-KZ" w:eastAsia="ru-RU"/>
        </w:rPr>
      </w:pPr>
      <w:r w:rsidRPr="00341970">
        <w:rPr>
          <w:rFonts w:ascii="Times New Roman" w:eastAsia="Times New Roman" w:hAnsi="Times New Roman" w:cs="Times New Roman"/>
          <w:bCs/>
          <w:noProof/>
          <w:color w:val="000000"/>
          <w:sz w:val="28"/>
          <w:szCs w:val="28"/>
          <w:lang w:val="kk-KZ" w:eastAsia="ru-RU"/>
        </w:rPr>
        <w:t>«</w:t>
      </w:r>
      <w:r>
        <w:rPr>
          <w:rFonts w:ascii="Times New Roman" w:eastAsia="Times New Roman" w:hAnsi="Times New Roman" w:cs="Times New Roman"/>
          <w:bCs/>
          <w:noProof/>
          <w:color w:val="000000"/>
          <w:sz w:val="28"/>
          <w:szCs w:val="28"/>
          <w:lang w:val="kk-KZ" w:eastAsia="ru-RU"/>
        </w:rPr>
        <w:t>Қоршаған орта</w:t>
      </w:r>
      <w:r w:rsidR="00AE1F75">
        <w:rPr>
          <w:rFonts w:ascii="Times New Roman" w:eastAsia="Times New Roman" w:hAnsi="Times New Roman" w:cs="Times New Roman"/>
          <w:bCs/>
          <w:noProof/>
          <w:color w:val="000000"/>
          <w:sz w:val="28"/>
          <w:szCs w:val="28"/>
          <w:lang w:val="kk-KZ" w:eastAsia="ru-RU"/>
        </w:rPr>
        <w:t>ның</w:t>
      </w:r>
      <w:r>
        <w:rPr>
          <w:rFonts w:ascii="Times New Roman" w:eastAsia="Times New Roman" w:hAnsi="Times New Roman" w:cs="Times New Roman"/>
          <w:bCs/>
          <w:noProof/>
          <w:color w:val="000000"/>
          <w:sz w:val="28"/>
          <w:szCs w:val="28"/>
          <w:lang w:val="kk-KZ" w:eastAsia="ru-RU"/>
        </w:rPr>
        <w:t xml:space="preserve"> химиясы</w:t>
      </w:r>
      <w:r w:rsidRPr="00341970">
        <w:rPr>
          <w:rFonts w:ascii="Times New Roman" w:eastAsia="Times New Roman" w:hAnsi="Times New Roman" w:cs="Times New Roman"/>
          <w:bCs/>
          <w:noProof/>
          <w:color w:val="000000"/>
          <w:sz w:val="28"/>
          <w:szCs w:val="28"/>
          <w:lang w:val="kk-KZ" w:eastAsia="ru-RU"/>
        </w:rPr>
        <w:t>»</w:t>
      </w:r>
    </w:p>
    <w:p w:rsidR="00E0419C" w:rsidRDefault="00E0419C" w:rsidP="009508A6">
      <w:pPr>
        <w:spacing w:after="0" w:line="240" w:lineRule="auto"/>
        <w:jc w:val="center"/>
        <w:rPr>
          <w:rFonts w:ascii="Times New Roman" w:eastAsia="Times New Roman" w:hAnsi="Times New Roman" w:cs="Times New Roman"/>
          <w:sz w:val="28"/>
          <w:szCs w:val="28"/>
          <w:lang w:val="kk-KZ" w:eastAsia="ko-KR"/>
        </w:rPr>
      </w:pPr>
    </w:p>
    <w:p w:rsidR="009508A6" w:rsidRPr="00341970" w:rsidRDefault="009508A6" w:rsidP="009508A6">
      <w:pPr>
        <w:spacing w:after="0" w:line="240" w:lineRule="auto"/>
        <w:jc w:val="center"/>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Оқулық</w:t>
      </w:r>
    </w:p>
    <w:p w:rsidR="009508A6" w:rsidRPr="00341970" w:rsidRDefault="009508A6" w:rsidP="009508A6">
      <w:pPr>
        <w:spacing w:after="0" w:line="240" w:lineRule="auto"/>
        <w:jc w:val="center"/>
        <w:rPr>
          <w:rFonts w:ascii="Times New Roman" w:eastAsia="Times New Roman" w:hAnsi="Times New Roman" w:cs="Times New Roman"/>
          <w:sz w:val="28"/>
          <w:szCs w:val="28"/>
          <w:lang w:val="kk-KZ" w:eastAsia="ko-KR"/>
        </w:rPr>
      </w:pPr>
    </w:p>
    <w:p w:rsidR="009508A6" w:rsidRPr="00341970" w:rsidRDefault="009508A6" w:rsidP="009508A6">
      <w:pPr>
        <w:spacing w:after="0" w:line="240" w:lineRule="auto"/>
        <w:rPr>
          <w:rFonts w:ascii="Times New Roman" w:eastAsia="Times New Roman" w:hAnsi="Times New Roman" w:cs="Times New Roman"/>
          <w:i/>
          <w:sz w:val="28"/>
          <w:szCs w:val="28"/>
          <w:lang w:val="kk-KZ" w:eastAsia="ko-KR"/>
        </w:rPr>
      </w:pPr>
    </w:p>
    <w:p w:rsidR="009508A6" w:rsidRPr="00341970" w:rsidRDefault="009508A6" w:rsidP="009508A6">
      <w:pPr>
        <w:spacing w:after="0" w:line="240" w:lineRule="auto"/>
        <w:jc w:val="right"/>
        <w:rPr>
          <w:rFonts w:ascii="Times New Roman" w:eastAsia="Times New Roman" w:hAnsi="Times New Roman" w:cs="Times New Roman"/>
          <w:i/>
          <w:sz w:val="28"/>
          <w:szCs w:val="28"/>
          <w:lang w:val="kk-KZ" w:eastAsia="ko-KR"/>
        </w:rPr>
      </w:pPr>
    </w:p>
    <w:p w:rsidR="009508A6" w:rsidRPr="00341970" w:rsidRDefault="009508A6" w:rsidP="009508A6">
      <w:pPr>
        <w:spacing w:after="120" w:line="240" w:lineRule="auto"/>
        <w:ind w:left="-142"/>
        <w:jc w:val="center"/>
        <w:rPr>
          <w:rFonts w:ascii="Times New Roman" w:eastAsia="Times New Roman" w:hAnsi="Times New Roman" w:cs="Times New Roman"/>
          <w:sz w:val="28"/>
          <w:szCs w:val="28"/>
          <w:lang w:val="kk-KZ" w:eastAsia="ru-RU"/>
        </w:rPr>
      </w:pPr>
      <w:r w:rsidRPr="00341970">
        <w:rPr>
          <w:rFonts w:ascii="Times New Roman" w:eastAsia="Times New Roman" w:hAnsi="Times New Roman" w:cs="Times New Roman"/>
          <w:sz w:val="28"/>
          <w:szCs w:val="28"/>
          <w:lang w:val="kk-KZ" w:eastAsia="ru-RU"/>
        </w:rPr>
        <w:t>Басылымға қол қойылды.</w:t>
      </w:r>
    </w:p>
    <w:p w:rsidR="009508A6" w:rsidRPr="00341970" w:rsidRDefault="009508A6" w:rsidP="009508A6">
      <w:pPr>
        <w:spacing w:after="120" w:line="240" w:lineRule="auto"/>
        <w:ind w:left="-142"/>
        <w:jc w:val="center"/>
        <w:rPr>
          <w:rFonts w:ascii="Times New Roman" w:eastAsia="Times New Roman" w:hAnsi="Times New Roman" w:cs="Times New Roman"/>
          <w:sz w:val="28"/>
          <w:szCs w:val="28"/>
          <w:lang w:val="kk-KZ" w:eastAsia="ru-RU"/>
        </w:rPr>
      </w:pPr>
      <w:r w:rsidRPr="00341970">
        <w:rPr>
          <w:rFonts w:ascii="Times New Roman" w:eastAsia="Times New Roman" w:hAnsi="Times New Roman" w:cs="Times New Roman"/>
          <w:sz w:val="28"/>
          <w:szCs w:val="28"/>
          <w:lang w:val="kk-KZ" w:eastAsia="ru-RU"/>
        </w:rPr>
        <w:t>Қағаз форматы 60х84  1/16.</w:t>
      </w:r>
    </w:p>
    <w:p w:rsidR="009508A6" w:rsidRPr="00341970" w:rsidRDefault="009508A6" w:rsidP="009508A6">
      <w:pPr>
        <w:spacing w:after="120" w:line="240" w:lineRule="auto"/>
        <w:ind w:left="-142"/>
        <w:jc w:val="center"/>
        <w:rPr>
          <w:rFonts w:ascii="Times New Roman" w:eastAsia="Times New Roman" w:hAnsi="Times New Roman" w:cs="Times New Roman"/>
          <w:sz w:val="28"/>
          <w:szCs w:val="28"/>
          <w:lang w:val="kk-KZ" w:eastAsia="ru-RU"/>
        </w:rPr>
      </w:pPr>
      <w:r w:rsidRPr="00341970">
        <w:rPr>
          <w:rFonts w:ascii="Times New Roman" w:eastAsia="Times New Roman" w:hAnsi="Times New Roman" w:cs="Times New Roman"/>
          <w:sz w:val="28"/>
          <w:szCs w:val="28"/>
          <w:lang w:val="kk-KZ" w:eastAsia="ru-RU"/>
        </w:rPr>
        <w:t>Баспахана қағазы.</w:t>
      </w:r>
      <w:r>
        <w:rPr>
          <w:rFonts w:ascii="Times New Roman" w:eastAsia="Times New Roman" w:hAnsi="Times New Roman" w:cs="Times New Roman"/>
          <w:sz w:val="28"/>
          <w:szCs w:val="28"/>
          <w:lang w:val="kk-KZ" w:eastAsia="ru-RU"/>
        </w:rPr>
        <w:t xml:space="preserve"> </w:t>
      </w:r>
      <w:r w:rsidRPr="00341970">
        <w:rPr>
          <w:rFonts w:ascii="Times New Roman" w:eastAsia="Times New Roman" w:hAnsi="Times New Roman" w:cs="Times New Roman"/>
          <w:sz w:val="28"/>
          <w:szCs w:val="28"/>
          <w:lang w:val="kk-KZ" w:eastAsia="ru-RU"/>
        </w:rPr>
        <w:t>Басылым офсетті.</w:t>
      </w:r>
      <w:r>
        <w:rPr>
          <w:rFonts w:ascii="Times New Roman" w:eastAsia="Times New Roman" w:hAnsi="Times New Roman" w:cs="Times New Roman"/>
          <w:sz w:val="28"/>
          <w:szCs w:val="28"/>
          <w:lang w:val="kk-KZ" w:eastAsia="ru-RU"/>
        </w:rPr>
        <w:t xml:space="preserve"> </w:t>
      </w:r>
      <w:r w:rsidRPr="00341970">
        <w:rPr>
          <w:rFonts w:ascii="Times New Roman" w:eastAsia="Times New Roman" w:hAnsi="Times New Roman" w:cs="Times New Roman"/>
          <w:sz w:val="28"/>
          <w:szCs w:val="28"/>
          <w:lang w:val="kk-KZ" w:eastAsia="ru-RU"/>
        </w:rPr>
        <w:t xml:space="preserve">Көлемі  </w:t>
      </w:r>
      <w:r w:rsidRPr="00E22BEF">
        <w:rPr>
          <w:rFonts w:ascii="Times New Roman" w:eastAsia="Times New Roman" w:hAnsi="Times New Roman" w:cs="Times New Roman"/>
          <w:sz w:val="28"/>
          <w:szCs w:val="28"/>
          <w:lang w:val="kk-KZ" w:eastAsia="ru-RU"/>
        </w:rPr>
        <w:t>8,</w:t>
      </w:r>
      <w:r w:rsidR="00BE47FE">
        <w:rPr>
          <w:rFonts w:ascii="Times New Roman" w:eastAsia="Times New Roman" w:hAnsi="Times New Roman" w:cs="Times New Roman"/>
          <w:sz w:val="28"/>
          <w:szCs w:val="28"/>
          <w:lang w:val="kk-KZ" w:eastAsia="ru-RU"/>
        </w:rPr>
        <w:t>2</w:t>
      </w:r>
      <w:r w:rsidRPr="00341970">
        <w:rPr>
          <w:rFonts w:ascii="Times New Roman" w:eastAsia="Times New Roman" w:hAnsi="Times New Roman" w:cs="Times New Roman"/>
          <w:sz w:val="28"/>
          <w:szCs w:val="28"/>
          <w:lang w:val="kk-KZ" w:eastAsia="ru-RU"/>
        </w:rPr>
        <w:t xml:space="preserve">  б.п.</w:t>
      </w:r>
    </w:p>
    <w:p w:rsidR="009508A6" w:rsidRPr="00341970" w:rsidRDefault="009508A6" w:rsidP="009508A6">
      <w:pPr>
        <w:spacing w:after="120" w:line="240" w:lineRule="auto"/>
        <w:ind w:left="-142"/>
        <w:jc w:val="center"/>
        <w:rPr>
          <w:rFonts w:ascii="Times New Roman" w:eastAsia="Times New Roman" w:hAnsi="Times New Roman" w:cs="Times New Roman"/>
          <w:sz w:val="28"/>
          <w:szCs w:val="28"/>
          <w:lang w:val="kk-KZ" w:eastAsia="ru-RU"/>
        </w:rPr>
      </w:pPr>
      <w:r w:rsidRPr="00341970">
        <w:rPr>
          <w:rFonts w:ascii="Times New Roman" w:eastAsia="Times New Roman" w:hAnsi="Times New Roman" w:cs="Times New Roman"/>
          <w:sz w:val="28"/>
          <w:szCs w:val="28"/>
          <w:lang w:val="kk-KZ" w:eastAsia="ru-RU"/>
        </w:rPr>
        <w:t>Тираж   экз. Тапсырыс № ___</w:t>
      </w:r>
    </w:p>
    <w:p w:rsidR="009508A6" w:rsidRPr="00341970" w:rsidRDefault="009508A6" w:rsidP="009508A6">
      <w:pPr>
        <w:spacing w:after="120" w:line="240" w:lineRule="auto"/>
        <w:ind w:left="-142"/>
        <w:jc w:val="center"/>
        <w:rPr>
          <w:rFonts w:ascii="Times New Roman" w:eastAsia="Times New Roman" w:hAnsi="Times New Roman" w:cs="Times New Roman"/>
          <w:sz w:val="28"/>
          <w:szCs w:val="28"/>
          <w:lang w:val="kk-KZ" w:eastAsia="ru-RU"/>
        </w:rPr>
      </w:pPr>
    </w:p>
    <w:p w:rsidR="009508A6" w:rsidRPr="00341970" w:rsidRDefault="009508A6" w:rsidP="009508A6">
      <w:pPr>
        <w:spacing w:after="0" w:line="240" w:lineRule="auto"/>
        <w:jc w:val="center"/>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jc w:val="center"/>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jc w:val="center"/>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jc w:val="center"/>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jc w:val="center"/>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i/>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sz w:val="24"/>
          <w:szCs w:val="24"/>
          <w:lang w:val="kk-KZ" w:eastAsia="ko-KR"/>
        </w:rPr>
      </w:pPr>
      <w:r w:rsidRPr="00341970">
        <w:rPr>
          <w:rFonts w:ascii="Times New Roman" w:eastAsia="Times New Roman" w:hAnsi="Times New Roman" w:cs="Times New Roman"/>
          <w:sz w:val="24"/>
          <w:szCs w:val="24"/>
          <w:lang w:val="kk-KZ" w:eastAsia="ko-KR"/>
        </w:rPr>
        <w:t xml:space="preserve">  © М.Әуезов атындағы Оңтүстік Қазақстан мемлекеттік  университеті, 20</w:t>
      </w:r>
      <w:r>
        <w:rPr>
          <w:rFonts w:ascii="Times New Roman" w:eastAsia="Times New Roman" w:hAnsi="Times New Roman" w:cs="Times New Roman"/>
          <w:sz w:val="24"/>
          <w:szCs w:val="24"/>
          <w:lang w:val="kk-KZ" w:eastAsia="ko-KR"/>
        </w:rPr>
        <w:t>22</w:t>
      </w:r>
      <w:r w:rsidRPr="00341970">
        <w:rPr>
          <w:rFonts w:ascii="Times New Roman" w:eastAsia="Times New Roman" w:hAnsi="Times New Roman" w:cs="Times New Roman"/>
          <w:sz w:val="24"/>
          <w:szCs w:val="24"/>
          <w:lang w:val="kk-KZ" w:eastAsia="ko-KR"/>
        </w:rPr>
        <w:t>ж.</w:t>
      </w:r>
    </w:p>
    <w:p w:rsidR="009508A6" w:rsidRPr="00341970" w:rsidRDefault="009508A6" w:rsidP="009508A6">
      <w:pPr>
        <w:spacing w:after="0" w:line="240" w:lineRule="auto"/>
        <w:jc w:val="center"/>
        <w:rPr>
          <w:rFonts w:ascii="Times New Roman" w:eastAsia="Times New Roman" w:hAnsi="Times New Roman" w:cs="Times New Roman"/>
          <w:sz w:val="24"/>
          <w:szCs w:val="24"/>
          <w:lang w:val="kk-KZ" w:eastAsia="ru-RU"/>
        </w:rPr>
      </w:pPr>
    </w:p>
    <w:p w:rsidR="009508A6" w:rsidRPr="00341970" w:rsidRDefault="009508A6" w:rsidP="009508A6">
      <w:pPr>
        <w:spacing w:after="0" w:line="240" w:lineRule="auto"/>
        <w:rPr>
          <w:rFonts w:ascii="Times New Roman" w:eastAsia="Times New Roman" w:hAnsi="Times New Roman" w:cs="Times New Roman"/>
          <w:sz w:val="24"/>
          <w:szCs w:val="24"/>
          <w:lang w:val="kk-KZ" w:eastAsia="ru-RU"/>
        </w:rPr>
      </w:pPr>
      <w:r w:rsidRPr="00341970">
        <w:rPr>
          <w:rFonts w:ascii="Times New Roman" w:eastAsia="Times New Roman" w:hAnsi="Times New Roman" w:cs="Times New Roman"/>
          <w:sz w:val="24"/>
          <w:szCs w:val="24"/>
          <w:lang w:val="kk-KZ" w:eastAsia="ru-RU"/>
        </w:rPr>
        <w:t xml:space="preserve"> М.Әуезов атындағы ОҚМУ баспа орталығы, Шымкент қ.,  Тауке хана даңғылы, 5</w:t>
      </w:r>
    </w:p>
    <w:p w:rsidR="009508A6" w:rsidRPr="00341970" w:rsidRDefault="009508A6" w:rsidP="009508A6">
      <w:pPr>
        <w:spacing w:after="0" w:line="240" w:lineRule="auto"/>
        <w:jc w:val="center"/>
        <w:rPr>
          <w:rFonts w:ascii="Times New Roman" w:eastAsia="Times New Roman" w:hAnsi="Times New Roman" w:cs="Times New Roman"/>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sz w:val="24"/>
          <w:szCs w:val="24"/>
          <w:lang w:val="kk-KZ" w:eastAsia="ru-RU"/>
        </w:rPr>
      </w:pPr>
      <w:r w:rsidRPr="00341970">
        <w:rPr>
          <w:rFonts w:ascii="Times New Roman" w:eastAsia="Times New Roman" w:hAnsi="Times New Roman" w:cs="Times New Roman"/>
          <w:sz w:val="24"/>
          <w:szCs w:val="24"/>
          <w:lang w:eastAsia="ru-RU"/>
        </w:rPr>
        <w:t>*</w:t>
      </w:r>
      <w:r w:rsidRPr="00341970">
        <w:rPr>
          <w:rFonts w:ascii="Times New Roman" w:eastAsia="Times New Roman" w:hAnsi="Times New Roman" w:cs="Times New Roman"/>
          <w:sz w:val="24"/>
          <w:szCs w:val="24"/>
          <w:lang w:val="kk-KZ" w:eastAsia="ru-RU"/>
        </w:rPr>
        <w:t>АО беріледі</w:t>
      </w:r>
    </w:p>
    <w:p w:rsidR="009508A6" w:rsidRPr="00341970" w:rsidRDefault="009508A6" w:rsidP="009508A6">
      <w:pPr>
        <w:spacing w:after="0" w:line="240" w:lineRule="auto"/>
        <w:rPr>
          <w:rFonts w:ascii="Times New Roman" w:eastAsia="Times New Roman" w:hAnsi="Times New Roman" w:cs="Times New Roman"/>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sz w:val="28"/>
          <w:szCs w:val="28"/>
          <w:lang w:val="kk-KZ" w:eastAsia="ru-RU"/>
        </w:rPr>
      </w:pPr>
    </w:p>
    <w:p w:rsidR="009508A6" w:rsidRPr="00341970" w:rsidRDefault="009508A6" w:rsidP="009508A6">
      <w:pPr>
        <w:spacing w:after="0" w:line="240" w:lineRule="auto"/>
        <w:rPr>
          <w:rFonts w:ascii="Times New Roman" w:eastAsia="Times New Roman" w:hAnsi="Times New Roman" w:cs="Times New Roman"/>
          <w:sz w:val="28"/>
          <w:szCs w:val="28"/>
          <w:lang w:val="kk-KZ" w:eastAsia="ru-RU"/>
        </w:rPr>
      </w:pPr>
    </w:p>
    <w:p w:rsidR="009508A6" w:rsidRPr="00341970" w:rsidRDefault="009508A6" w:rsidP="009508A6">
      <w:pPr>
        <w:spacing w:after="0" w:line="240" w:lineRule="auto"/>
        <w:jc w:val="both"/>
        <w:rPr>
          <w:rFonts w:ascii="Times New Roman" w:eastAsia="Times New Roman" w:hAnsi="Times New Roman" w:cs="Times New Roman"/>
          <w:b/>
          <w:color w:val="000000"/>
          <w:sz w:val="28"/>
          <w:szCs w:val="28"/>
          <w:lang w:eastAsia="ru-RU"/>
        </w:rPr>
      </w:pPr>
    </w:p>
    <w:p w:rsidR="009508A6" w:rsidRPr="00341970" w:rsidRDefault="009508A6" w:rsidP="009508A6">
      <w:pPr>
        <w:spacing w:after="0" w:line="240" w:lineRule="auto"/>
        <w:jc w:val="both"/>
        <w:rPr>
          <w:rFonts w:ascii="Times New Roman" w:eastAsia="Times New Roman" w:hAnsi="Times New Roman" w:cs="Times New Roman"/>
          <w:b/>
          <w:color w:val="000000"/>
          <w:sz w:val="28"/>
          <w:szCs w:val="28"/>
          <w:lang w:eastAsia="ru-RU"/>
        </w:rPr>
      </w:pPr>
    </w:p>
    <w:p w:rsidR="009508A6" w:rsidRPr="00CC6809" w:rsidRDefault="009508A6" w:rsidP="009508A6">
      <w:pPr>
        <w:spacing w:after="0" w:line="315" w:lineRule="atLeast"/>
        <w:ind w:firstLine="567"/>
        <w:outlineLvl w:val="1"/>
        <w:rPr>
          <w:rFonts w:ascii="Times New Roman" w:eastAsia="Times New Roman" w:hAnsi="Times New Roman" w:cs="Times New Roman"/>
          <w:b/>
          <w:bCs/>
          <w:color w:val="0070C0"/>
          <w:sz w:val="28"/>
          <w:szCs w:val="28"/>
          <w:lang w:eastAsia="ru-RU"/>
        </w:rPr>
      </w:pPr>
    </w:p>
    <w:p w:rsidR="000B5618" w:rsidRDefault="000B5618" w:rsidP="009508A6">
      <w:pPr>
        <w:spacing w:after="0" w:line="315" w:lineRule="atLeast"/>
        <w:ind w:firstLine="567"/>
        <w:jc w:val="both"/>
        <w:outlineLvl w:val="1"/>
        <w:rPr>
          <w:rFonts w:ascii="Times New Roman" w:eastAsia="Times New Roman" w:hAnsi="Times New Roman" w:cs="Times New Roman"/>
          <w:color w:val="0070C0"/>
          <w:sz w:val="28"/>
          <w:szCs w:val="28"/>
          <w:lang w:eastAsia="ru-RU"/>
        </w:rPr>
      </w:pPr>
    </w:p>
    <w:p w:rsidR="00E0419C" w:rsidRDefault="00E0419C" w:rsidP="009508A6">
      <w:pPr>
        <w:spacing w:after="0" w:line="315" w:lineRule="atLeast"/>
        <w:ind w:firstLine="567"/>
        <w:jc w:val="both"/>
        <w:outlineLvl w:val="1"/>
        <w:rPr>
          <w:rFonts w:ascii="Times New Roman" w:eastAsia="Times New Roman" w:hAnsi="Times New Roman" w:cs="Times New Roman"/>
          <w:color w:val="0070C0"/>
          <w:sz w:val="28"/>
          <w:szCs w:val="28"/>
          <w:lang w:eastAsia="ru-RU"/>
        </w:rPr>
      </w:pPr>
    </w:p>
    <w:p w:rsidR="00E0419C" w:rsidRDefault="00E0419C" w:rsidP="009508A6">
      <w:pPr>
        <w:spacing w:after="0" w:line="315" w:lineRule="atLeast"/>
        <w:ind w:firstLine="567"/>
        <w:jc w:val="both"/>
        <w:outlineLvl w:val="1"/>
        <w:rPr>
          <w:rFonts w:ascii="Times New Roman" w:eastAsia="Times New Roman" w:hAnsi="Times New Roman" w:cs="Times New Roman"/>
          <w:color w:val="0070C0"/>
          <w:sz w:val="28"/>
          <w:szCs w:val="28"/>
          <w:lang w:eastAsia="ru-RU"/>
        </w:rPr>
      </w:pPr>
    </w:p>
    <w:p w:rsidR="00E0419C" w:rsidRDefault="00E0419C" w:rsidP="009508A6">
      <w:pPr>
        <w:spacing w:after="0" w:line="315" w:lineRule="atLeast"/>
        <w:ind w:firstLine="567"/>
        <w:jc w:val="both"/>
        <w:outlineLvl w:val="1"/>
        <w:rPr>
          <w:rFonts w:ascii="Times New Roman" w:eastAsia="Times New Roman" w:hAnsi="Times New Roman" w:cs="Times New Roman"/>
          <w:color w:val="0070C0"/>
          <w:sz w:val="28"/>
          <w:szCs w:val="28"/>
          <w:lang w:eastAsia="ru-RU"/>
        </w:rPr>
      </w:pPr>
    </w:p>
    <w:p w:rsidR="00E0419C" w:rsidRDefault="00E0419C" w:rsidP="009508A6">
      <w:pPr>
        <w:spacing w:after="0" w:line="315" w:lineRule="atLeast"/>
        <w:ind w:firstLine="567"/>
        <w:jc w:val="both"/>
        <w:outlineLvl w:val="1"/>
        <w:rPr>
          <w:rFonts w:ascii="Times New Roman" w:eastAsia="Times New Roman" w:hAnsi="Times New Roman" w:cs="Times New Roman"/>
          <w:color w:val="0070C0"/>
          <w:sz w:val="28"/>
          <w:szCs w:val="28"/>
          <w:lang w:eastAsia="ru-RU"/>
        </w:rPr>
      </w:pPr>
    </w:p>
    <w:p w:rsidR="00E0419C" w:rsidRDefault="00E0419C" w:rsidP="009508A6">
      <w:pPr>
        <w:spacing w:after="0" w:line="315" w:lineRule="atLeast"/>
        <w:ind w:firstLine="567"/>
        <w:jc w:val="both"/>
        <w:outlineLvl w:val="1"/>
        <w:rPr>
          <w:rFonts w:ascii="Times New Roman" w:eastAsia="Times New Roman" w:hAnsi="Times New Roman" w:cs="Times New Roman"/>
          <w:color w:val="0070C0"/>
          <w:sz w:val="28"/>
          <w:szCs w:val="28"/>
          <w:lang w:eastAsia="ru-RU"/>
        </w:rPr>
      </w:pPr>
    </w:p>
    <w:p w:rsidR="00E0419C" w:rsidRPr="00CC6809" w:rsidRDefault="00E0419C" w:rsidP="009508A6">
      <w:pPr>
        <w:spacing w:after="0" w:line="315" w:lineRule="atLeast"/>
        <w:ind w:firstLine="567"/>
        <w:jc w:val="both"/>
        <w:outlineLvl w:val="1"/>
        <w:rPr>
          <w:rFonts w:ascii="Times New Roman" w:eastAsia="Times New Roman" w:hAnsi="Times New Roman" w:cs="Times New Roman"/>
          <w:color w:val="0070C0"/>
          <w:sz w:val="28"/>
          <w:szCs w:val="28"/>
          <w:lang w:eastAsia="ru-RU"/>
        </w:rPr>
      </w:pPr>
    </w:p>
    <w:sectPr w:rsidR="00E0419C" w:rsidRPr="00CC6809" w:rsidSect="004D4A1F">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A58" w:rsidRDefault="008C2A58" w:rsidP="00186284">
      <w:pPr>
        <w:spacing w:after="0" w:line="240" w:lineRule="auto"/>
      </w:pPr>
      <w:r>
        <w:separator/>
      </w:r>
    </w:p>
  </w:endnote>
  <w:endnote w:type="continuationSeparator" w:id="0">
    <w:p w:rsidR="008C2A58" w:rsidRDefault="008C2A58" w:rsidP="00186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080377"/>
      <w:docPartObj>
        <w:docPartGallery w:val="Page Numbers (Bottom of Page)"/>
        <w:docPartUnique/>
      </w:docPartObj>
    </w:sdtPr>
    <w:sdtEndPr/>
    <w:sdtContent>
      <w:p w:rsidR="00890CFD" w:rsidRDefault="00890CFD">
        <w:pPr>
          <w:pStyle w:val="a5"/>
          <w:jc w:val="center"/>
        </w:pPr>
        <w:r>
          <w:fldChar w:fldCharType="begin"/>
        </w:r>
        <w:r>
          <w:instrText>PAGE   \* MERGEFORMAT</w:instrText>
        </w:r>
        <w:r>
          <w:fldChar w:fldCharType="separate"/>
        </w:r>
        <w:r w:rsidR="00696FA8">
          <w:rPr>
            <w:noProof/>
          </w:rPr>
          <w:t>1</w:t>
        </w:r>
        <w:r>
          <w:rPr>
            <w:noProof/>
          </w:rPr>
          <w:fldChar w:fldCharType="end"/>
        </w:r>
      </w:p>
    </w:sdtContent>
  </w:sdt>
  <w:p w:rsidR="00890CFD" w:rsidRDefault="00890CF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A58" w:rsidRDefault="008C2A58" w:rsidP="00186284">
      <w:pPr>
        <w:spacing w:after="0" w:line="240" w:lineRule="auto"/>
      </w:pPr>
      <w:r>
        <w:separator/>
      </w:r>
    </w:p>
  </w:footnote>
  <w:footnote w:type="continuationSeparator" w:id="0">
    <w:p w:rsidR="008C2A58" w:rsidRDefault="008C2A58" w:rsidP="001862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657C91"/>
    <w:multiLevelType w:val="hybridMultilevel"/>
    <w:tmpl w:val="73D418A6"/>
    <w:lvl w:ilvl="0" w:tplc="92508E44">
      <w:start w:val="1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5FEA69C7"/>
    <w:multiLevelType w:val="multilevel"/>
    <w:tmpl w:val="469657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4" w:hanging="360"/>
      </w:pPr>
      <w:rPr>
        <w:rFonts w:cs="Times New Roman" w:hint="default"/>
        <w:lang w:val="kk-KZ"/>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F758F7"/>
    <w:multiLevelType w:val="hybridMultilevel"/>
    <w:tmpl w:val="494EC050"/>
    <w:lvl w:ilvl="0" w:tplc="7BD2B7DE">
      <w:start w:val="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0C1"/>
    <w:rsid w:val="0002059B"/>
    <w:rsid w:val="000600DA"/>
    <w:rsid w:val="0006122D"/>
    <w:rsid w:val="0009398E"/>
    <w:rsid w:val="000A1639"/>
    <w:rsid w:val="000B3F38"/>
    <w:rsid w:val="000B5618"/>
    <w:rsid w:val="000D50A8"/>
    <w:rsid w:val="00116E67"/>
    <w:rsid w:val="00131F3C"/>
    <w:rsid w:val="001614CE"/>
    <w:rsid w:val="0016512E"/>
    <w:rsid w:val="001667D1"/>
    <w:rsid w:val="00172325"/>
    <w:rsid w:val="00180D77"/>
    <w:rsid w:val="00186284"/>
    <w:rsid w:val="001A0608"/>
    <w:rsid w:val="001B3FA0"/>
    <w:rsid w:val="001C439D"/>
    <w:rsid w:val="00203CBE"/>
    <w:rsid w:val="00206B3A"/>
    <w:rsid w:val="002406E0"/>
    <w:rsid w:val="00270360"/>
    <w:rsid w:val="002B5942"/>
    <w:rsid w:val="00304860"/>
    <w:rsid w:val="00314E14"/>
    <w:rsid w:val="00321E51"/>
    <w:rsid w:val="003264C2"/>
    <w:rsid w:val="00362BF3"/>
    <w:rsid w:val="003879A0"/>
    <w:rsid w:val="003A12EE"/>
    <w:rsid w:val="003B4142"/>
    <w:rsid w:val="003C435C"/>
    <w:rsid w:val="003C4841"/>
    <w:rsid w:val="003F1883"/>
    <w:rsid w:val="003F75F6"/>
    <w:rsid w:val="00401E9F"/>
    <w:rsid w:val="00406542"/>
    <w:rsid w:val="00416501"/>
    <w:rsid w:val="004403C1"/>
    <w:rsid w:val="00453FDF"/>
    <w:rsid w:val="00473893"/>
    <w:rsid w:val="004848A8"/>
    <w:rsid w:val="004900C3"/>
    <w:rsid w:val="00493ED1"/>
    <w:rsid w:val="004A245E"/>
    <w:rsid w:val="004C4998"/>
    <w:rsid w:val="004C7453"/>
    <w:rsid w:val="004D4A1F"/>
    <w:rsid w:val="004E76B6"/>
    <w:rsid w:val="00507D71"/>
    <w:rsid w:val="005539EF"/>
    <w:rsid w:val="00560E95"/>
    <w:rsid w:val="0058717E"/>
    <w:rsid w:val="005A71B9"/>
    <w:rsid w:val="005E2C6B"/>
    <w:rsid w:val="00606A79"/>
    <w:rsid w:val="0061639C"/>
    <w:rsid w:val="006254C0"/>
    <w:rsid w:val="00632617"/>
    <w:rsid w:val="00640610"/>
    <w:rsid w:val="00642B18"/>
    <w:rsid w:val="00645861"/>
    <w:rsid w:val="00651239"/>
    <w:rsid w:val="006624C8"/>
    <w:rsid w:val="00663420"/>
    <w:rsid w:val="00673C62"/>
    <w:rsid w:val="00696FA8"/>
    <w:rsid w:val="00726F50"/>
    <w:rsid w:val="00751966"/>
    <w:rsid w:val="00757AD2"/>
    <w:rsid w:val="00763D1A"/>
    <w:rsid w:val="00792D8B"/>
    <w:rsid w:val="007C709D"/>
    <w:rsid w:val="007E2ACB"/>
    <w:rsid w:val="007F0C62"/>
    <w:rsid w:val="00837EE4"/>
    <w:rsid w:val="00876EE5"/>
    <w:rsid w:val="00890CFD"/>
    <w:rsid w:val="0089310A"/>
    <w:rsid w:val="00896BD3"/>
    <w:rsid w:val="008C297C"/>
    <w:rsid w:val="008C2A58"/>
    <w:rsid w:val="008D7FB2"/>
    <w:rsid w:val="008E40E4"/>
    <w:rsid w:val="008F59AE"/>
    <w:rsid w:val="0092422D"/>
    <w:rsid w:val="00925B25"/>
    <w:rsid w:val="00932F72"/>
    <w:rsid w:val="00936A1E"/>
    <w:rsid w:val="009508A6"/>
    <w:rsid w:val="009649B1"/>
    <w:rsid w:val="0096569D"/>
    <w:rsid w:val="00993E27"/>
    <w:rsid w:val="009C0A9C"/>
    <w:rsid w:val="00A25C95"/>
    <w:rsid w:val="00A25E34"/>
    <w:rsid w:val="00A345D7"/>
    <w:rsid w:val="00A40AB4"/>
    <w:rsid w:val="00A52384"/>
    <w:rsid w:val="00A61924"/>
    <w:rsid w:val="00A630F0"/>
    <w:rsid w:val="00A659D4"/>
    <w:rsid w:val="00A65B5F"/>
    <w:rsid w:val="00A76914"/>
    <w:rsid w:val="00A910AB"/>
    <w:rsid w:val="00AE1F75"/>
    <w:rsid w:val="00AF72A9"/>
    <w:rsid w:val="00B37A51"/>
    <w:rsid w:val="00B4247E"/>
    <w:rsid w:val="00B545A3"/>
    <w:rsid w:val="00B64C4A"/>
    <w:rsid w:val="00BA02A7"/>
    <w:rsid w:val="00BD3D0A"/>
    <w:rsid w:val="00BE169B"/>
    <w:rsid w:val="00BE47FE"/>
    <w:rsid w:val="00C31F62"/>
    <w:rsid w:val="00C5292E"/>
    <w:rsid w:val="00C57493"/>
    <w:rsid w:val="00CC3AF6"/>
    <w:rsid w:val="00CC40B0"/>
    <w:rsid w:val="00CC5419"/>
    <w:rsid w:val="00CC6809"/>
    <w:rsid w:val="00CE70C1"/>
    <w:rsid w:val="00D15911"/>
    <w:rsid w:val="00D422B5"/>
    <w:rsid w:val="00D470FA"/>
    <w:rsid w:val="00DA24A6"/>
    <w:rsid w:val="00DA7D49"/>
    <w:rsid w:val="00DB5B79"/>
    <w:rsid w:val="00DF2632"/>
    <w:rsid w:val="00DF4348"/>
    <w:rsid w:val="00E03D5F"/>
    <w:rsid w:val="00E0419C"/>
    <w:rsid w:val="00E162A5"/>
    <w:rsid w:val="00E16990"/>
    <w:rsid w:val="00E33400"/>
    <w:rsid w:val="00E46D79"/>
    <w:rsid w:val="00E64322"/>
    <w:rsid w:val="00E77D06"/>
    <w:rsid w:val="00E82695"/>
    <w:rsid w:val="00E87ED9"/>
    <w:rsid w:val="00EA39DF"/>
    <w:rsid w:val="00EB1BBB"/>
    <w:rsid w:val="00EB28D6"/>
    <w:rsid w:val="00EB602C"/>
    <w:rsid w:val="00ED4BBE"/>
    <w:rsid w:val="00ED4FC5"/>
    <w:rsid w:val="00F00B3A"/>
    <w:rsid w:val="00F20707"/>
    <w:rsid w:val="00F65263"/>
    <w:rsid w:val="00F82C88"/>
    <w:rsid w:val="00F875EE"/>
    <w:rsid w:val="00F976DE"/>
    <w:rsid w:val="00FA0E05"/>
    <w:rsid w:val="00FA4AFA"/>
    <w:rsid w:val="00FB27D8"/>
    <w:rsid w:val="00FE2FC0"/>
    <w:rsid w:val="00FF3253"/>
    <w:rsid w:val="00FF6C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B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44">
    <w:name w:val="p44"/>
    <w:basedOn w:val="a"/>
    <w:rsid w:val="00642B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2">
    <w:name w:val="p62"/>
    <w:basedOn w:val="a"/>
    <w:rsid w:val="00642B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4">
    <w:name w:val="p264"/>
    <w:basedOn w:val="a"/>
    <w:rsid w:val="000A16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6">
    <w:name w:val="p66"/>
    <w:basedOn w:val="a"/>
    <w:rsid w:val="00A63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A63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18628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6284"/>
  </w:style>
  <w:style w:type="paragraph" w:styleId="a5">
    <w:name w:val="footer"/>
    <w:basedOn w:val="a"/>
    <w:link w:val="a6"/>
    <w:uiPriority w:val="99"/>
    <w:unhideWhenUsed/>
    <w:rsid w:val="0018628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6284"/>
  </w:style>
  <w:style w:type="paragraph" w:styleId="a7">
    <w:name w:val="List Paragraph"/>
    <w:basedOn w:val="a"/>
    <w:uiPriority w:val="34"/>
    <w:qFormat/>
    <w:rsid w:val="00E87ED9"/>
    <w:pPr>
      <w:ind w:left="720"/>
      <w:contextualSpacing/>
    </w:pPr>
  </w:style>
  <w:style w:type="paragraph" w:styleId="a8">
    <w:name w:val="Balloon Text"/>
    <w:basedOn w:val="a"/>
    <w:link w:val="a9"/>
    <w:uiPriority w:val="99"/>
    <w:semiHidden/>
    <w:unhideWhenUsed/>
    <w:rsid w:val="006624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624C8"/>
    <w:rPr>
      <w:rFonts w:ascii="Tahoma" w:hAnsi="Tahoma" w:cs="Tahoma"/>
      <w:sz w:val="16"/>
      <w:szCs w:val="16"/>
    </w:rPr>
  </w:style>
  <w:style w:type="paragraph" w:styleId="aa">
    <w:name w:val="footnote text"/>
    <w:basedOn w:val="a"/>
    <w:link w:val="ab"/>
    <w:uiPriority w:val="99"/>
    <w:semiHidden/>
    <w:unhideWhenUsed/>
    <w:rsid w:val="009508A6"/>
    <w:pPr>
      <w:spacing w:after="0" w:line="240" w:lineRule="auto"/>
    </w:pPr>
    <w:rPr>
      <w:sz w:val="20"/>
      <w:szCs w:val="20"/>
    </w:rPr>
  </w:style>
  <w:style w:type="character" w:customStyle="1" w:styleId="ab">
    <w:name w:val="Текст сноски Знак"/>
    <w:basedOn w:val="a0"/>
    <w:link w:val="aa"/>
    <w:uiPriority w:val="99"/>
    <w:semiHidden/>
    <w:rsid w:val="009508A6"/>
    <w:rPr>
      <w:sz w:val="20"/>
      <w:szCs w:val="20"/>
    </w:rPr>
  </w:style>
  <w:style w:type="character" w:styleId="ac">
    <w:name w:val="footnote reference"/>
    <w:basedOn w:val="a0"/>
    <w:uiPriority w:val="99"/>
    <w:semiHidden/>
    <w:unhideWhenUsed/>
    <w:rsid w:val="009508A6"/>
    <w:rPr>
      <w:vertAlign w:val="superscript"/>
    </w:rPr>
  </w:style>
  <w:style w:type="character" w:styleId="ad">
    <w:name w:val="Hyperlink"/>
    <w:basedOn w:val="a0"/>
    <w:uiPriority w:val="99"/>
    <w:unhideWhenUsed/>
    <w:rsid w:val="009508A6"/>
    <w:rPr>
      <w:color w:val="0563C1" w:themeColor="hyperlink"/>
      <w:u w:val="single"/>
    </w:rPr>
  </w:style>
  <w:style w:type="table" w:styleId="ae">
    <w:name w:val="Table Grid"/>
    <w:basedOn w:val="a1"/>
    <w:uiPriority w:val="39"/>
    <w:rsid w:val="003C4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39"/>
    <w:rsid w:val="00DF26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B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44">
    <w:name w:val="p44"/>
    <w:basedOn w:val="a"/>
    <w:rsid w:val="00642B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2">
    <w:name w:val="p62"/>
    <w:basedOn w:val="a"/>
    <w:rsid w:val="00642B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4">
    <w:name w:val="p264"/>
    <w:basedOn w:val="a"/>
    <w:rsid w:val="000A16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6">
    <w:name w:val="p66"/>
    <w:basedOn w:val="a"/>
    <w:rsid w:val="00A63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A63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18628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6284"/>
  </w:style>
  <w:style w:type="paragraph" w:styleId="a5">
    <w:name w:val="footer"/>
    <w:basedOn w:val="a"/>
    <w:link w:val="a6"/>
    <w:uiPriority w:val="99"/>
    <w:unhideWhenUsed/>
    <w:rsid w:val="0018628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6284"/>
  </w:style>
  <w:style w:type="paragraph" w:styleId="a7">
    <w:name w:val="List Paragraph"/>
    <w:basedOn w:val="a"/>
    <w:uiPriority w:val="34"/>
    <w:qFormat/>
    <w:rsid w:val="00E87ED9"/>
    <w:pPr>
      <w:ind w:left="720"/>
      <w:contextualSpacing/>
    </w:pPr>
  </w:style>
  <w:style w:type="paragraph" w:styleId="a8">
    <w:name w:val="Balloon Text"/>
    <w:basedOn w:val="a"/>
    <w:link w:val="a9"/>
    <w:uiPriority w:val="99"/>
    <w:semiHidden/>
    <w:unhideWhenUsed/>
    <w:rsid w:val="006624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624C8"/>
    <w:rPr>
      <w:rFonts w:ascii="Tahoma" w:hAnsi="Tahoma" w:cs="Tahoma"/>
      <w:sz w:val="16"/>
      <w:szCs w:val="16"/>
    </w:rPr>
  </w:style>
  <w:style w:type="paragraph" w:styleId="aa">
    <w:name w:val="footnote text"/>
    <w:basedOn w:val="a"/>
    <w:link w:val="ab"/>
    <w:uiPriority w:val="99"/>
    <w:semiHidden/>
    <w:unhideWhenUsed/>
    <w:rsid w:val="009508A6"/>
    <w:pPr>
      <w:spacing w:after="0" w:line="240" w:lineRule="auto"/>
    </w:pPr>
    <w:rPr>
      <w:sz w:val="20"/>
      <w:szCs w:val="20"/>
    </w:rPr>
  </w:style>
  <w:style w:type="character" w:customStyle="1" w:styleId="ab">
    <w:name w:val="Текст сноски Знак"/>
    <w:basedOn w:val="a0"/>
    <w:link w:val="aa"/>
    <w:uiPriority w:val="99"/>
    <w:semiHidden/>
    <w:rsid w:val="009508A6"/>
    <w:rPr>
      <w:sz w:val="20"/>
      <w:szCs w:val="20"/>
    </w:rPr>
  </w:style>
  <w:style w:type="character" w:styleId="ac">
    <w:name w:val="footnote reference"/>
    <w:basedOn w:val="a0"/>
    <w:uiPriority w:val="99"/>
    <w:semiHidden/>
    <w:unhideWhenUsed/>
    <w:rsid w:val="009508A6"/>
    <w:rPr>
      <w:vertAlign w:val="superscript"/>
    </w:rPr>
  </w:style>
  <w:style w:type="character" w:styleId="ad">
    <w:name w:val="Hyperlink"/>
    <w:basedOn w:val="a0"/>
    <w:uiPriority w:val="99"/>
    <w:unhideWhenUsed/>
    <w:rsid w:val="009508A6"/>
    <w:rPr>
      <w:color w:val="0563C1" w:themeColor="hyperlink"/>
      <w:u w:val="single"/>
    </w:rPr>
  </w:style>
  <w:style w:type="table" w:styleId="ae">
    <w:name w:val="Table Grid"/>
    <w:basedOn w:val="a1"/>
    <w:uiPriority w:val="39"/>
    <w:rsid w:val="003C4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39"/>
    <w:rsid w:val="00DF26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4344">
      <w:bodyDiv w:val="1"/>
      <w:marLeft w:val="0"/>
      <w:marRight w:val="0"/>
      <w:marTop w:val="0"/>
      <w:marBottom w:val="0"/>
      <w:divBdr>
        <w:top w:val="none" w:sz="0" w:space="0" w:color="auto"/>
        <w:left w:val="none" w:sz="0" w:space="0" w:color="auto"/>
        <w:bottom w:val="none" w:sz="0" w:space="0" w:color="auto"/>
        <w:right w:val="none" w:sz="0" w:space="0" w:color="auto"/>
      </w:divBdr>
    </w:div>
    <w:div w:id="148593309">
      <w:bodyDiv w:val="1"/>
      <w:marLeft w:val="0"/>
      <w:marRight w:val="0"/>
      <w:marTop w:val="0"/>
      <w:marBottom w:val="0"/>
      <w:divBdr>
        <w:top w:val="none" w:sz="0" w:space="0" w:color="auto"/>
        <w:left w:val="none" w:sz="0" w:space="0" w:color="auto"/>
        <w:bottom w:val="none" w:sz="0" w:space="0" w:color="auto"/>
        <w:right w:val="none" w:sz="0" w:space="0" w:color="auto"/>
      </w:divBdr>
      <w:divsChild>
        <w:div w:id="351880434">
          <w:marLeft w:val="0"/>
          <w:marRight w:val="0"/>
          <w:marTop w:val="150"/>
          <w:marBottom w:val="150"/>
          <w:divBdr>
            <w:top w:val="dashed" w:sz="6" w:space="0" w:color="787878"/>
            <w:left w:val="dashed" w:sz="6" w:space="0" w:color="787878"/>
            <w:bottom w:val="dashed" w:sz="6" w:space="0" w:color="787878"/>
            <w:right w:val="dashed" w:sz="6" w:space="0" w:color="787878"/>
          </w:divBdr>
        </w:div>
        <w:div w:id="541333245">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308287270">
      <w:bodyDiv w:val="1"/>
      <w:marLeft w:val="0"/>
      <w:marRight w:val="0"/>
      <w:marTop w:val="0"/>
      <w:marBottom w:val="0"/>
      <w:divBdr>
        <w:top w:val="none" w:sz="0" w:space="0" w:color="auto"/>
        <w:left w:val="none" w:sz="0" w:space="0" w:color="auto"/>
        <w:bottom w:val="none" w:sz="0" w:space="0" w:color="auto"/>
        <w:right w:val="none" w:sz="0" w:space="0" w:color="auto"/>
      </w:divBdr>
      <w:divsChild>
        <w:div w:id="1794978010">
          <w:marLeft w:val="0"/>
          <w:marRight w:val="0"/>
          <w:marTop w:val="150"/>
          <w:marBottom w:val="150"/>
          <w:divBdr>
            <w:top w:val="dashed" w:sz="6" w:space="0" w:color="787878"/>
            <w:left w:val="dashed" w:sz="6" w:space="0" w:color="787878"/>
            <w:bottom w:val="dashed" w:sz="6" w:space="0" w:color="787878"/>
            <w:right w:val="dashed" w:sz="6" w:space="0" w:color="787878"/>
          </w:divBdr>
        </w:div>
        <w:div w:id="650211689">
          <w:marLeft w:val="0"/>
          <w:marRight w:val="0"/>
          <w:marTop w:val="150"/>
          <w:marBottom w:val="150"/>
          <w:divBdr>
            <w:top w:val="dashed" w:sz="6" w:space="0" w:color="787878"/>
            <w:left w:val="dashed" w:sz="6" w:space="0" w:color="787878"/>
            <w:bottom w:val="dashed" w:sz="6" w:space="0" w:color="787878"/>
            <w:right w:val="dashed" w:sz="6" w:space="0" w:color="787878"/>
          </w:divBdr>
        </w:div>
        <w:div w:id="1770730547">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351034694">
      <w:bodyDiv w:val="1"/>
      <w:marLeft w:val="0"/>
      <w:marRight w:val="0"/>
      <w:marTop w:val="0"/>
      <w:marBottom w:val="0"/>
      <w:divBdr>
        <w:top w:val="none" w:sz="0" w:space="0" w:color="auto"/>
        <w:left w:val="none" w:sz="0" w:space="0" w:color="auto"/>
        <w:bottom w:val="none" w:sz="0" w:space="0" w:color="auto"/>
        <w:right w:val="none" w:sz="0" w:space="0" w:color="auto"/>
      </w:divBdr>
    </w:div>
    <w:div w:id="370884567">
      <w:bodyDiv w:val="1"/>
      <w:marLeft w:val="0"/>
      <w:marRight w:val="0"/>
      <w:marTop w:val="0"/>
      <w:marBottom w:val="0"/>
      <w:divBdr>
        <w:top w:val="none" w:sz="0" w:space="0" w:color="auto"/>
        <w:left w:val="none" w:sz="0" w:space="0" w:color="auto"/>
        <w:bottom w:val="none" w:sz="0" w:space="0" w:color="auto"/>
        <w:right w:val="none" w:sz="0" w:space="0" w:color="auto"/>
      </w:divBdr>
      <w:divsChild>
        <w:div w:id="580607670">
          <w:marLeft w:val="0"/>
          <w:marRight w:val="0"/>
          <w:marTop w:val="150"/>
          <w:marBottom w:val="150"/>
          <w:divBdr>
            <w:top w:val="dashed" w:sz="6" w:space="0" w:color="787878"/>
            <w:left w:val="dashed" w:sz="6" w:space="0" w:color="787878"/>
            <w:bottom w:val="dashed" w:sz="6" w:space="0" w:color="787878"/>
            <w:right w:val="dashed" w:sz="6" w:space="0" w:color="787878"/>
          </w:divBdr>
        </w:div>
        <w:div w:id="424309587">
          <w:marLeft w:val="0"/>
          <w:marRight w:val="0"/>
          <w:marTop w:val="150"/>
          <w:marBottom w:val="150"/>
          <w:divBdr>
            <w:top w:val="dashed" w:sz="6" w:space="0" w:color="787878"/>
            <w:left w:val="dashed" w:sz="6" w:space="0" w:color="787878"/>
            <w:bottom w:val="dashed" w:sz="6" w:space="0" w:color="787878"/>
            <w:right w:val="dashed" w:sz="6" w:space="0" w:color="787878"/>
          </w:divBdr>
        </w:div>
        <w:div w:id="1844591667">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409425696">
      <w:bodyDiv w:val="1"/>
      <w:marLeft w:val="0"/>
      <w:marRight w:val="0"/>
      <w:marTop w:val="0"/>
      <w:marBottom w:val="0"/>
      <w:divBdr>
        <w:top w:val="none" w:sz="0" w:space="0" w:color="auto"/>
        <w:left w:val="none" w:sz="0" w:space="0" w:color="auto"/>
        <w:bottom w:val="none" w:sz="0" w:space="0" w:color="auto"/>
        <w:right w:val="none" w:sz="0" w:space="0" w:color="auto"/>
      </w:divBdr>
      <w:divsChild>
        <w:div w:id="434785052">
          <w:marLeft w:val="0"/>
          <w:marRight w:val="0"/>
          <w:marTop w:val="150"/>
          <w:marBottom w:val="150"/>
          <w:divBdr>
            <w:top w:val="dashed" w:sz="6" w:space="0" w:color="787878"/>
            <w:left w:val="dashed" w:sz="6" w:space="0" w:color="787878"/>
            <w:bottom w:val="dashed" w:sz="6" w:space="0" w:color="787878"/>
            <w:right w:val="dashed" w:sz="6" w:space="0" w:color="787878"/>
          </w:divBdr>
        </w:div>
        <w:div w:id="1572615838">
          <w:marLeft w:val="0"/>
          <w:marRight w:val="0"/>
          <w:marTop w:val="150"/>
          <w:marBottom w:val="150"/>
          <w:divBdr>
            <w:top w:val="dashed" w:sz="6" w:space="0" w:color="787878"/>
            <w:left w:val="dashed" w:sz="6" w:space="0" w:color="787878"/>
            <w:bottom w:val="dashed" w:sz="6" w:space="0" w:color="787878"/>
            <w:right w:val="dashed" w:sz="6" w:space="0" w:color="787878"/>
          </w:divBdr>
        </w:div>
        <w:div w:id="1148933857">
          <w:marLeft w:val="0"/>
          <w:marRight w:val="0"/>
          <w:marTop w:val="150"/>
          <w:marBottom w:val="150"/>
          <w:divBdr>
            <w:top w:val="dashed" w:sz="6" w:space="0" w:color="787878"/>
            <w:left w:val="dashed" w:sz="6" w:space="0" w:color="787878"/>
            <w:bottom w:val="dashed" w:sz="6" w:space="0" w:color="787878"/>
            <w:right w:val="dashed" w:sz="6" w:space="0" w:color="787878"/>
          </w:divBdr>
          <w:divsChild>
            <w:div w:id="148308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2887">
      <w:bodyDiv w:val="1"/>
      <w:marLeft w:val="0"/>
      <w:marRight w:val="0"/>
      <w:marTop w:val="0"/>
      <w:marBottom w:val="0"/>
      <w:divBdr>
        <w:top w:val="none" w:sz="0" w:space="0" w:color="auto"/>
        <w:left w:val="none" w:sz="0" w:space="0" w:color="auto"/>
        <w:bottom w:val="none" w:sz="0" w:space="0" w:color="auto"/>
        <w:right w:val="none" w:sz="0" w:space="0" w:color="auto"/>
      </w:divBdr>
      <w:divsChild>
        <w:div w:id="800421300">
          <w:marLeft w:val="0"/>
          <w:marRight w:val="0"/>
          <w:marTop w:val="150"/>
          <w:marBottom w:val="150"/>
          <w:divBdr>
            <w:top w:val="dashed" w:sz="6" w:space="0" w:color="787878"/>
            <w:left w:val="dashed" w:sz="6" w:space="0" w:color="787878"/>
            <w:bottom w:val="dashed" w:sz="6" w:space="0" w:color="787878"/>
            <w:right w:val="dashed" w:sz="6" w:space="0" w:color="787878"/>
          </w:divBdr>
        </w:div>
        <w:div w:id="535041384">
          <w:marLeft w:val="0"/>
          <w:marRight w:val="0"/>
          <w:marTop w:val="150"/>
          <w:marBottom w:val="150"/>
          <w:divBdr>
            <w:top w:val="dashed" w:sz="6" w:space="0" w:color="787878"/>
            <w:left w:val="dashed" w:sz="6" w:space="0" w:color="787878"/>
            <w:bottom w:val="dashed" w:sz="6" w:space="0" w:color="787878"/>
            <w:right w:val="dashed" w:sz="6" w:space="0" w:color="787878"/>
          </w:divBdr>
        </w:div>
        <w:div w:id="1461264300">
          <w:marLeft w:val="0"/>
          <w:marRight w:val="0"/>
          <w:marTop w:val="150"/>
          <w:marBottom w:val="150"/>
          <w:divBdr>
            <w:top w:val="dashed" w:sz="6" w:space="0" w:color="787878"/>
            <w:left w:val="dashed" w:sz="6" w:space="0" w:color="787878"/>
            <w:bottom w:val="dashed" w:sz="6" w:space="0" w:color="787878"/>
            <w:right w:val="dashed" w:sz="6" w:space="0" w:color="787878"/>
          </w:divBdr>
        </w:div>
        <w:div w:id="408504556">
          <w:marLeft w:val="0"/>
          <w:marRight w:val="0"/>
          <w:marTop w:val="150"/>
          <w:marBottom w:val="150"/>
          <w:divBdr>
            <w:top w:val="dashed" w:sz="6" w:space="0" w:color="787878"/>
            <w:left w:val="dashed" w:sz="6" w:space="0" w:color="787878"/>
            <w:bottom w:val="dashed" w:sz="6" w:space="0" w:color="787878"/>
            <w:right w:val="dashed" w:sz="6" w:space="0" w:color="787878"/>
          </w:divBdr>
        </w:div>
        <w:div w:id="340401118">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497044229">
      <w:bodyDiv w:val="1"/>
      <w:marLeft w:val="0"/>
      <w:marRight w:val="0"/>
      <w:marTop w:val="0"/>
      <w:marBottom w:val="0"/>
      <w:divBdr>
        <w:top w:val="none" w:sz="0" w:space="0" w:color="auto"/>
        <w:left w:val="none" w:sz="0" w:space="0" w:color="auto"/>
        <w:bottom w:val="none" w:sz="0" w:space="0" w:color="auto"/>
        <w:right w:val="none" w:sz="0" w:space="0" w:color="auto"/>
      </w:divBdr>
      <w:divsChild>
        <w:div w:id="615453856">
          <w:marLeft w:val="0"/>
          <w:marRight w:val="0"/>
          <w:marTop w:val="150"/>
          <w:marBottom w:val="150"/>
          <w:divBdr>
            <w:top w:val="dashed" w:sz="6" w:space="0" w:color="787878"/>
            <w:left w:val="dashed" w:sz="6" w:space="0" w:color="787878"/>
            <w:bottom w:val="dashed" w:sz="6" w:space="0" w:color="787878"/>
            <w:right w:val="dashed" w:sz="6" w:space="0" w:color="787878"/>
          </w:divBdr>
        </w:div>
        <w:div w:id="1058867308">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510874540">
      <w:bodyDiv w:val="1"/>
      <w:marLeft w:val="0"/>
      <w:marRight w:val="0"/>
      <w:marTop w:val="0"/>
      <w:marBottom w:val="0"/>
      <w:divBdr>
        <w:top w:val="none" w:sz="0" w:space="0" w:color="auto"/>
        <w:left w:val="none" w:sz="0" w:space="0" w:color="auto"/>
        <w:bottom w:val="none" w:sz="0" w:space="0" w:color="auto"/>
        <w:right w:val="none" w:sz="0" w:space="0" w:color="auto"/>
      </w:divBdr>
    </w:div>
    <w:div w:id="511645402">
      <w:bodyDiv w:val="1"/>
      <w:marLeft w:val="0"/>
      <w:marRight w:val="0"/>
      <w:marTop w:val="0"/>
      <w:marBottom w:val="0"/>
      <w:divBdr>
        <w:top w:val="none" w:sz="0" w:space="0" w:color="auto"/>
        <w:left w:val="none" w:sz="0" w:space="0" w:color="auto"/>
        <w:bottom w:val="none" w:sz="0" w:space="0" w:color="auto"/>
        <w:right w:val="none" w:sz="0" w:space="0" w:color="auto"/>
      </w:divBdr>
      <w:divsChild>
        <w:div w:id="87584532">
          <w:marLeft w:val="0"/>
          <w:marRight w:val="0"/>
          <w:marTop w:val="150"/>
          <w:marBottom w:val="150"/>
          <w:divBdr>
            <w:top w:val="dashed" w:sz="6" w:space="0" w:color="787878"/>
            <w:left w:val="dashed" w:sz="6" w:space="0" w:color="787878"/>
            <w:bottom w:val="dashed" w:sz="6" w:space="0" w:color="787878"/>
            <w:right w:val="dashed" w:sz="6" w:space="0" w:color="787878"/>
          </w:divBdr>
        </w:div>
        <w:div w:id="1364136186">
          <w:marLeft w:val="0"/>
          <w:marRight w:val="0"/>
          <w:marTop w:val="150"/>
          <w:marBottom w:val="150"/>
          <w:divBdr>
            <w:top w:val="dashed" w:sz="6" w:space="0" w:color="787878"/>
            <w:left w:val="dashed" w:sz="6" w:space="0" w:color="787878"/>
            <w:bottom w:val="dashed" w:sz="6" w:space="0" w:color="787878"/>
            <w:right w:val="dashed" w:sz="6" w:space="0" w:color="787878"/>
          </w:divBdr>
          <w:divsChild>
            <w:div w:id="1877430563">
              <w:marLeft w:val="0"/>
              <w:marRight w:val="0"/>
              <w:marTop w:val="0"/>
              <w:marBottom w:val="0"/>
              <w:divBdr>
                <w:top w:val="none" w:sz="0" w:space="0" w:color="auto"/>
                <w:left w:val="none" w:sz="0" w:space="0" w:color="auto"/>
                <w:bottom w:val="none" w:sz="0" w:space="0" w:color="auto"/>
                <w:right w:val="none" w:sz="0" w:space="0" w:color="auto"/>
              </w:divBdr>
            </w:div>
          </w:divsChild>
        </w:div>
        <w:div w:id="1124540729">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6210413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265">
          <w:marLeft w:val="0"/>
          <w:marRight w:val="0"/>
          <w:marTop w:val="150"/>
          <w:marBottom w:val="150"/>
          <w:divBdr>
            <w:top w:val="dashed" w:sz="6" w:space="0" w:color="787878"/>
            <w:left w:val="dashed" w:sz="6" w:space="0" w:color="787878"/>
            <w:bottom w:val="dashed" w:sz="6" w:space="0" w:color="787878"/>
            <w:right w:val="dashed" w:sz="6" w:space="0" w:color="787878"/>
          </w:divBdr>
        </w:div>
        <w:div w:id="511996773">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723023161">
      <w:bodyDiv w:val="1"/>
      <w:marLeft w:val="0"/>
      <w:marRight w:val="0"/>
      <w:marTop w:val="0"/>
      <w:marBottom w:val="0"/>
      <w:divBdr>
        <w:top w:val="none" w:sz="0" w:space="0" w:color="auto"/>
        <w:left w:val="none" w:sz="0" w:space="0" w:color="auto"/>
        <w:bottom w:val="none" w:sz="0" w:space="0" w:color="auto"/>
        <w:right w:val="none" w:sz="0" w:space="0" w:color="auto"/>
      </w:divBdr>
      <w:divsChild>
        <w:div w:id="1710493059">
          <w:marLeft w:val="0"/>
          <w:marRight w:val="0"/>
          <w:marTop w:val="150"/>
          <w:marBottom w:val="150"/>
          <w:divBdr>
            <w:top w:val="dashed" w:sz="6" w:space="0" w:color="787878"/>
            <w:left w:val="dashed" w:sz="6" w:space="0" w:color="787878"/>
            <w:bottom w:val="dashed" w:sz="6" w:space="0" w:color="787878"/>
            <w:right w:val="dashed" w:sz="6" w:space="0" w:color="787878"/>
          </w:divBdr>
        </w:div>
        <w:div w:id="1507285010">
          <w:marLeft w:val="0"/>
          <w:marRight w:val="0"/>
          <w:marTop w:val="150"/>
          <w:marBottom w:val="150"/>
          <w:divBdr>
            <w:top w:val="dashed" w:sz="6" w:space="0" w:color="787878"/>
            <w:left w:val="dashed" w:sz="6" w:space="0" w:color="787878"/>
            <w:bottom w:val="dashed" w:sz="6" w:space="0" w:color="787878"/>
            <w:right w:val="dashed" w:sz="6" w:space="0" w:color="787878"/>
          </w:divBdr>
        </w:div>
        <w:div w:id="1402874582">
          <w:marLeft w:val="0"/>
          <w:marRight w:val="0"/>
          <w:marTop w:val="150"/>
          <w:marBottom w:val="150"/>
          <w:divBdr>
            <w:top w:val="dashed" w:sz="6" w:space="0" w:color="787878"/>
            <w:left w:val="dashed" w:sz="6" w:space="0" w:color="787878"/>
            <w:bottom w:val="dashed" w:sz="6" w:space="0" w:color="787878"/>
            <w:right w:val="dashed" w:sz="6" w:space="0" w:color="787878"/>
          </w:divBdr>
        </w:div>
        <w:div w:id="1628273820">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824011111">
      <w:bodyDiv w:val="1"/>
      <w:marLeft w:val="0"/>
      <w:marRight w:val="0"/>
      <w:marTop w:val="0"/>
      <w:marBottom w:val="0"/>
      <w:divBdr>
        <w:top w:val="none" w:sz="0" w:space="0" w:color="auto"/>
        <w:left w:val="none" w:sz="0" w:space="0" w:color="auto"/>
        <w:bottom w:val="none" w:sz="0" w:space="0" w:color="auto"/>
        <w:right w:val="none" w:sz="0" w:space="0" w:color="auto"/>
      </w:divBdr>
      <w:divsChild>
        <w:div w:id="429399574">
          <w:marLeft w:val="0"/>
          <w:marRight w:val="0"/>
          <w:marTop w:val="150"/>
          <w:marBottom w:val="150"/>
          <w:divBdr>
            <w:top w:val="dashed" w:sz="6" w:space="0" w:color="787878"/>
            <w:left w:val="dashed" w:sz="6" w:space="0" w:color="787878"/>
            <w:bottom w:val="dashed" w:sz="6" w:space="0" w:color="787878"/>
            <w:right w:val="dashed" w:sz="6" w:space="0" w:color="787878"/>
          </w:divBdr>
        </w:div>
        <w:div w:id="1317345079">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843864749">
      <w:bodyDiv w:val="1"/>
      <w:marLeft w:val="0"/>
      <w:marRight w:val="0"/>
      <w:marTop w:val="0"/>
      <w:marBottom w:val="0"/>
      <w:divBdr>
        <w:top w:val="none" w:sz="0" w:space="0" w:color="auto"/>
        <w:left w:val="none" w:sz="0" w:space="0" w:color="auto"/>
        <w:bottom w:val="none" w:sz="0" w:space="0" w:color="auto"/>
        <w:right w:val="none" w:sz="0" w:space="0" w:color="auto"/>
      </w:divBdr>
      <w:divsChild>
        <w:div w:id="679508872">
          <w:marLeft w:val="0"/>
          <w:marRight w:val="0"/>
          <w:marTop w:val="150"/>
          <w:marBottom w:val="150"/>
          <w:divBdr>
            <w:top w:val="dashed" w:sz="6" w:space="0" w:color="787878"/>
            <w:left w:val="dashed" w:sz="6" w:space="0" w:color="787878"/>
            <w:bottom w:val="dashed" w:sz="6" w:space="0" w:color="787878"/>
            <w:right w:val="dashed" w:sz="6" w:space="0" w:color="787878"/>
          </w:divBdr>
        </w:div>
        <w:div w:id="226111096">
          <w:marLeft w:val="0"/>
          <w:marRight w:val="0"/>
          <w:marTop w:val="150"/>
          <w:marBottom w:val="150"/>
          <w:divBdr>
            <w:top w:val="dashed" w:sz="6" w:space="0" w:color="787878"/>
            <w:left w:val="dashed" w:sz="6" w:space="0" w:color="787878"/>
            <w:bottom w:val="dashed" w:sz="6" w:space="0" w:color="787878"/>
            <w:right w:val="dashed" w:sz="6" w:space="0" w:color="787878"/>
          </w:divBdr>
          <w:divsChild>
            <w:div w:id="748581145">
              <w:marLeft w:val="0"/>
              <w:marRight w:val="0"/>
              <w:marTop w:val="0"/>
              <w:marBottom w:val="0"/>
              <w:divBdr>
                <w:top w:val="none" w:sz="0" w:space="0" w:color="auto"/>
                <w:left w:val="none" w:sz="0" w:space="0" w:color="auto"/>
                <w:bottom w:val="none" w:sz="0" w:space="0" w:color="auto"/>
                <w:right w:val="none" w:sz="0" w:space="0" w:color="auto"/>
              </w:divBdr>
            </w:div>
          </w:divsChild>
        </w:div>
        <w:div w:id="919676211">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881788586">
      <w:bodyDiv w:val="1"/>
      <w:marLeft w:val="0"/>
      <w:marRight w:val="0"/>
      <w:marTop w:val="0"/>
      <w:marBottom w:val="0"/>
      <w:divBdr>
        <w:top w:val="none" w:sz="0" w:space="0" w:color="auto"/>
        <w:left w:val="none" w:sz="0" w:space="0" w:color="auto"/>
        <w:bottom w:val="none" w:sz="0" w:space="0" w:color="auto"/>
        <w:right w:val="none" w:sz="0" w:space="0" w:color="auto"/>
      </w:divBdr>
      <w:divsChild>
        <w:div w:id="63379251">
          <w:marLeft w:val="0"/>
          <w:marRight w:val="0"/>
          <w:marTop w:val="150"/>
          <w:marBottom w:val="150"/>
          <w:divBdr>
            <w:top w:val="dashed" w:sz="6" w:space="0" w:color="787878"/>
            <w:left w:val="dashed" w:sz="6" w:space="0" w:color="787878"/>
            <w:bottom w:val="dashed" w:sz="6" w:space="0" w:color="787878"/>
            <w:right w:val="dashed" w:sz="6" w:space="0" w:color="787878"/>
          </w:divBdr>
        </w:div>
        <w:div w:id="272712560">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888496159">
      <w:bodyDiv w:val="1"/>
      <w:marLeft w:val="0"/>
      <w:marRight w:val="0"/>
      <w:marTop w:val="0"/>
      <w:marBottom w:val="0"/>
      <w:divBdr>
        <w:top w:val="none" w:sz="0" w:space="0" w:color="auto"/>
        <w:left w:val="none" w:sz="0" w:space="0" w:color="auto"/>
        <w:bottom w:val="none" w:sz="0" w:space="0" w:color="auto"/>
        <w:right w:val="none" w:sz="0" w:space="0" w:color="auto"/>
      </w:divBdr>
      <w:divsChild>
        <w:div w:id="322785196">
          <w:marLeft w:val="0"/>
          <w:marRight w:val="0"/>
          <w:marTop w:val="150"/>
          <w:marBottom w:val="150"/>
          <w:divBdr>
            <w:top w:val="dashed" w:sz="6" w:space="0" w:color="787878"/>
            <w:left w:val="dashed" w:sz="6" w:space="0" w:color="787878"/>
            <w:bottom w:val="dashed" w:sz="6" w:space="0" w:color="787878"/>
            <w:right w:val="dashed" w:sz="6" w:space="0" w:color="787878"/>
          </w:divBdr>
        </w:div>
        <w:div w:id="1296184334">
          <w:marLeft w:val="0"/>
          <w:marRight w:val="0"/>
          <w:marTop w:val="150"/>
          <w:marBottom w:val="150"/>
          <w:divBdr>
            <w:top w:val="dashed" w:sz="6" w:space="0" w:color="787878"/>
            <w:left w:val="dashed" w:sz="6" w:space="0" w:color="787878"/>
            <w:bottom w:val="dashed" w:sz="6" w:space="0" w:color="787878"/>
            <w:right w:val="dashed" w:sz="6" w:space="0" w:color="787878"/>
          </w:divBdr>
          <w:divsChild>
            <w:div w:id="287130666">
              <w:marLeft w:val="0"/>
              <w:marRight w:val="0"/>
              <w:marTop w:val="0"/>
              <w:marBottom w:val="0"/>
              <w:divBdr>
                <w:top w:val="none" w:sz="0" w:space="0" w:color="auto"/>
                <w:left w:val="none" w:sz="0" w:space="0" w:color="auto"/>
                <w:bottom w:val="none" w:sz="0" w:space="0" w:color="auto"/>
                <w:right w:val="none" w:sz="0" w:space="0" w:color="auto"/>
              </w:divBdr>
            </w:div>
          </w:divsChild>
        </w:div>
        <w:div w:id="386492651">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911042387">
      <w:bodyDiv w:val="1"/>
      <w:marLeft w:val="0"/>
      <w:marRight w:val="0"/>
      <w:marTop w:val="0"/>
      <w:marBottom w:val="0"/>
      <w:divBdr>
        <w:top w:val="none" w:sz="0" w:space="0" w:color="auto"/>
        <w:left w:val="none" w:sz="0" w:space="0" w:color="auto"/>
        <w:bottom w:val="none" w:sz="0" w:space="0" w:color="auto"/>
        <w:right w:val="none" w:sz="0" w:space="0" w:color="auto"/>
      </w:divBdr>
      <w:divsChild>
        <w:div w:id="226569473">
          <w:marLeft w:val="0"/>
          <w:marRight w:val="0"/>
          <w:marTop w:val="150"/>
          <w:marBottom w:val="150"/>
          <w:divBdr>
            <w:top w:val="dashed" w:sz="6" w:space="0" w:color="787878"/>
            <w:left w:val="dashed" w:sz="6" w:space="0" w:color="787878"/>
            <w:bottom w:val="dashed" w:sz="6" w:space="0" w:color="787878"/>
            <w:right w:val="dashed" w:sz="6" w:space="0" w:color="787878"/>
          </w:divBdr>
        </w:div>
        <w:div w:id="474765106">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925847692">
      <w:bodyDiv w:val="1"/>
      <w:marLeft w:val="0"/>
      <w:marRight w:val="0"/>
      <w:marTop w:val="0"/>
      <w:marBottom w:val="0"/>
      <w:divBdr>
        <w:top w:val="none" w:sz="0" w:space="0" w:color="auto"/>
        <w:left w:val="none" w:sz="0" w:space="0" w:color="auto"/>
        <w:bottom w:val="none" w:sz="0" w:space="0" w:color="auto"/>
        <w:right w:val="none" w:sz="0" w:space="0" w:color="auto"/>
      </w:divBdr>
      <w:divsChild>
        <w:div w:id="1621689283">
          <w:marLeft w:val="0"/>
          <w:marRight w:val="0"/>
          <w:marTop w:val="150"/>
          <w:marBottom w:val="150"/>
          <w:divBdr>
            <w:top w:val="dashed" w:sz="6" w:space="0" w:color="787878"/>
            <w:left w:val="dashed" w:sz="6" w:space="0" w:color="787878"/>
            <w:bottom w:val="dashed" w:sz="6" w:space="0" w:color="787878"/>
            <w:right w:val="dashed" w:sz="6" w:space="0" w:color="787878"/>
          </w:divBdr>
        </w:div>
        <w:div w:id="1218976995">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959725432">
      <w:bodyDiv w:val="1"/>
      <w:marLeft w:val="0"/>
      <w:marRight w:val="0"/>
      <w:marTop w:val="0"/>
      <w:marBottom w:val="0"/>
      <w:divBdr>
        <w:top w:val="none" w:sz="0" w:space="0" w:color="auto"/>
        <w:left w:val="none" w:sz="0" w:space="0" w:color="auto"/>
        <w:bottom w:val="none" w:sz="0" w:space="0" w:color="auto"/>
        <w:right w:val="none" w:sz="0" w:space="0" w:color="auto"/>
      </w:divBdr>
      <w:divsChild>
        <w:div w:id="792945240">
          <w:marLeft w:val="0"/>
          <w:marRight w:val="0"/>
          <w:marTop w:val="150"/>
          <w:marBottom w:val="150"/>
          <w:divBdr>
            <w:top w:val="dashed" w:sz="6" w:space="0" w:color="787878"/>
            <w:left w:val="dashed" w:sz="6" w:space="0" w:color="787878"/>
            <w:bottom w:val="dashed" w:sz="6" w:space="0" w:color="787878"/>
            <w:right w:val="dashed" w:sz="6" w:space="0" w:color="787878"/>
          </w:divBdr>
        </w:div>
        <w:div w:id="2057386907">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960914297">
      <w:bodyDiv w:val="1"/>
      <w:marLeft w:val="0"/>
      <w:marRight w:val="0"/>
      <w:marTop w:val="0"/>
      <w:marBottom w:val="0"/>
      <w:divBdr>
        <w:top w:val="none" w:sz="0" w:space="0" w:color="auto"/>
        <w:left w:val="none" w:sz="0" w:space="0" w:color="auto"/>
        <w:bottom w:val="none" w:sz="0" w:space="0" w:color="auto"/>
        <w:right w:val="none" w:sz="0" w:space="0" w:color="auto"/>
      </w:divBdr>
      <w:divsChild>
        <w:div w:id="1850876012">
          <w:marLeft w:val="0"/>
          <w:marRight w:val="0"/>
          <w:marTop w:val="150"/>
          <w:marBottom w:val="150"/>
          <w:divBdr>
            <w:top w:val="dashed" w:sz="6" w:space="0" w:color="787878"/>
            <w:left w:val="dashed" w:sz="6" w:space="0" w:color="787878"/>
            <w:bottom w:val="dashed" w:sz="6" w:space="0" w:color="787878"/>
            <w:right w:val="dashed" w:sz="6" w:space="0" w:color="787878"/>
          </w:divBdr>
          <w:divsChild>
            <w:div w:id="2127847736">
              <w:marLeft w:val="15"/>
              <w:marRight w:val="0"/>
              <w:marTop w:val="0"/>
              <w:marBottom w:val="0"/>
              <w:divBdr>
                <w:top w:val="none" w:sz="0" w:space="0" w:color="auto"/>
                <w:left w:val="none" w:sz="0" w:space="0" w:color="auto"/>
                <w:bottom w:val="none" w:sz="0" w:space="0" w:color="auto"/>
                <w:right w:val="none" w:sz="0" w:space="0" w:color="auto"/>
              </w:divBdr>
            </w:div>
            <w:div w:id="1450783280">
              <w:marLeft w:val="0"/>
              <w:marRight w:val="0"/>
              <w:marTop w:val="135"/>
              <w:marBottom w:val="0"/>
              <w:divBdr>
                <w:top w:val="none" w:sz="0" w:space="0" w:color="auto"/>
                <w:left w:val="none" w:sz="0" w:space="0" w:color="auto"/>
                <w:bottom w:val="none" w:sz="0" w:space="0" w:color="auto"/>
                <w:right w:val="none" w:sz="0" w:space="0" w:color="auto"/>
              </w:divBdr>
              <w:divsChild>
                <w:div w:id="1264387470">
                  <w:marLeft w:val="0"/>
                  <w:marRight w:val="0"/>
                  <w:marTop w:val="0"/>
                  <w:marBottom w:val="0"/>
                  <w:divBdr>
                    <w:top w:val="none" w:sz="0" w:space="0" w:color="auto"/>
                    <w:left w:val="none" w:sz="0" w:space="0" w:color="auto"/>
                    <w:bottom w:val="none" w:sz="0" w:space="0" w:color="auto"/>
                    <w:right w:val="none" w:sz="0" w:space="0" w:color="auto"/>
                  </w:divBdr>
                </w:div>
              </w:divsChild>
            </w:div>
            <w:div w:id="53699891">
              <w:marLeft w:val="15"/>
              <w:marRight w:val="0"/>
              <w:marTop w:val="270"/>
              <w:marBottom w:val="0"/>
              <w:divBdr>
                <w:top w:val="none" w:sz="0" w:space="0" w:color="auto"/>
                <w:left w:val="none" w:sz="0" w:space="0" w:color="auto"/>
                <w:bottom w:val="none" w:sz="0" w:space="0" w:color="auto"/>
                <w:right w:val="none" w:sz="0" w:space="0" w:color="auto"/>
              </w:divBdr>
            </w:div>
          </w:divsChild>
        </w:div>
        <w:div w:id="1512527402">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970135722">
      <w:bodyDiv w:val="1"/>
      <w:marLeft w:val="0"/>
      <w:marRight w:val="0"/>
      <w:marTop w:val="0"/>
      <w:marBottom w:val="0"/>
      <w:divBdr>
        <w:top w:val="none" w:sz="0" w:space="0" w:color="auto"/>
        <w:left w:val="none" w:sz="0" w:space="0" w:color="auto"/>
        <w:bottom w:val="none" w:sz="0" w:space="0" w:color="auto"/>
        <w:right w:val="none" w:sz="0" w:space="0" w:color="auto"/>
      </w:divBdr>
      <w:divsChild>
        <w:div w:id="731856153">
          <w:marLeft w:val="0"/>
          <w:marRight w:val="0"/>
          <w:marTop w:val="150"/>
          <w:marBottom w:val="150"/>
          <w:divBdr>
            <w:top w:val="dashed" w:sz="6" w:space="0" w:color="787878"/>
            <w:left w:val="dashed" w:sz="6" w:space="0" w:color="787878"/>
            <w:bottom w:val="dashed" w:sz="6" w:space="0" w:color="787878"/>
            <w:right w:val="dashed" w:sz="6" w:space="0" w:color="787878"/>
          </w:divBdr>
        </w:div>
        <w:div w:id="2059669994">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983197499">
      <w:bodyDiv w:val="1"/>
      <w:marLeft w:val="0"/>
      <w:marRight w:val="0"/>
      <w:marTop w:val="0"/>
      <w:marBottom w:val="0"/>
      <w:divBdr>
        <w:top w:val="none" w:sz="0" w:space="0" w:color="auto"/>
        <w:left w:val="none" w:sz="0" w:space="0" w:color="auto"/>
        <w:bottom w:val="none" w:sz="0" w:space="0" w:color="auto"/>
        <w:right w:val="none" w:sz="0" w:space="0" w:color="auto"/>
      </w:divBdr>
      <w:divsChild>
        <w:div w:id="2104494468">
          <w:marLeft w:val="0"/>
          <w:marRight w:val="0"/>
          <w:marTop w:val="150"/>
          <w:marBottom w:val="150"/>
          <w:divBdr>
            <w:top w:val="dashed" w:sz="6" w:space="0" w:color="787878"/>
            <w:left w:val="dashed" w:sz="6" w:space="0" w:color="787878"/>
            <w:bottom w:val="dashed" w:sz="6" w:space="0" w:color="787878"/>
            <w:right w:val="dashed" w:sz="6" w:space="0" w:color="787878"/>
          </w:divBdr>
        </w:div>
        <w:div w:id="669983872">
          <w:marLeft w:val="0"/>
          <w:marRight w:val="0"/>
          <w:marTop w:val="150"/>
          <w:marBottom w:val="150"/>
          <w:divBdr>
            <w:top w:val="dashed" w:sz="6" w:space="0" w:color="787878"/>
            <w:left w:val="dashed" w:sz="6" w:space="0" w:color="787878"/>
            <w:bottom w:val="dashed" w:sz="6" w:space="0" w:color="787878"/>
            <w:right w:val="dashed" w:sz="6" w:space="0" w:color="787878"/>
          </w:divBdr>
        </w:div>
        <w:div w:id="1613122927">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014725728">
      <w:bodyDiv w:val="1"/>
      <w:marLeft w:val="0"/>
      <w:marRight w:val="0"/>
      <w:marTop w:val="0"/>
      <w:marBottom w:val="0"/>
      <w:divBdr>
        <w:top w:val="none" w:sz="0" w:space="0" w:color="auto"/>
        <w:left w:val="none" w:sz="0" w:space="0" w:color="auto"/>
        <w:bottom w:val="none" w:sz="0" w:space="0" w:color="auto"/>
        <w:right w:val="none" w:sz="0" w:space="0" w:color="auto"/>
      </w:divBdr>
      <w:divsChild>
        <w:div w:id="1312101538">
          <w:marLeft w:val="0"/>
          <w:marRight w:val="0"/>
          <w:marTop w:val="150"/>
          <w:marBottom w:val="150"/>
          <w:divBdr>
            <w:top w:val="dashed" w:sz="6" w:space="0" w:color="787878"/>
            <w:left w:val="dashed" w:sz="6" w:space="0" w:color="787878"/>
            <w:bottom w:val="dashed" w:sz="6" w:space="0" w:color="787878"/>
            <w:right w:val="dashed" w:sz="6" w:space="0" w:color="787878"/>
          </w:divBdr>
        </w:div>
        <w:div w:id="128326029">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057586332">
      <w:bodyDiv w:val="1"/>
      <w:marLeft w:val="0"/>
      <w:marRight w:val="0"/>
      <w:marTop w:val="0"/>
      <w:marBottom w:val="0"/>
      <w:divBdr>
        <w:top w:val="none" w:sz="0" w:space="0" w:color="auto"/>
        <w:left w:val="none" w:sz="0" w:space="0" w:color="auto"/>
        <w:bottom w:val="none" w:sz="0" w:space="0" w:color="auto"/>
        <w:right w:val="none" w:sz="0" w:space="0" w:color="auto"/>
      </w:divBdr>
      <w:divsChild>
        <w:div w:id="1881626275">
          <w:marLeft w:val="0"/>
          <w:marRight w:val="0"/>
          <w:marTop w:val="150"/>
          <w:marBottom w:val="150"/>
          <w:divBdr>
            <w:top w:val="dashed" w:sz="6" w:space="0" w:color="787878"/>
            <w:left w:val="dashed" w:sz="6" w:space="0" w:color="787878"/>
            <w:bottom w:val="dashed" w:sz="6" w:space="0" w:color="787878"/>
            <w:right w:val="dashed" w:sz="6" w:space="0" w:color="787878"/>
          </w:divBdr>
        </w:div>
        <w:div w:id="1153254514">
          <w:marLeft w:val="0"/>
          <w:marRight w:val="0"/>
          <w:marTop w:val="150"/>
          <w:marBottom w:val="150"/>
          <w:divBdr>
            <w:top w:val="dashed" w:sz="6" w:space="0" w:color="787878"/>
            <w:left w:val="dashed" w:sz="6" w:space="0" w:color="787878"/>
            <w:bottom w:val="dashed" w:sz="6" w:space="0" w:color="787878"/>
            <w:right w:val="dashed" w:sz="6" w:space="0" w:color="787878"/>
          </w:divBdr>
        </w:div>
        <w:div w:id="1603338568">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105418655">
      <w:bodyDiv w:val="1"/>
      <w:marLeft w:val="0"/>
      <w:marRight w:val="0"/>
      <w:marTop w:val="0"/>
      <w:marBottom w:val="0"/>
      <w:divBdr>
        <w:top w:val="none" w:sz="0" w:space="0" w:color="auto"/>
        <w:left w:val="none" w:sz="0" w:space="0" w:color="auto"/>
        <w:bottom w:val="none" w:sz="0" w:space="0" w:color="auto"/>
        <w:right w:val="none" w:sz="0" w:space="0" w:color="auto"/>
      </w:divBdr>
      <w:divsChild>
        <w:div w:id="2060518586">
          <w:marLeft w:val="0"/>
          <w:marRight w:val="0"/>
          <w:marTop w:val="150"/>
          <w:marBottom w:val="150"/>
          <w:divBdr>
            <w:top w:val="dashed" w:sz="6" w:space="0" w:color="787878"/>
            <w:left w:val="dashed" w:sz="6" w:space="0" w:color="787878"/>
            <w:bottom w:val="dashed" w:sz="6" w:space="0" w:color="787878"/>
            <w:right w:val="dashed" w:sz="6" w:space="0" w:color="787878"/>
          </w:divBdr>
        </w:div>
        <w:div w:id="1610964183">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206983320">
      <w:bodyDiv w:val="1"/>
      <w:marLeft w:val="0"/>
      <w:marRight w:val="0"/>
      <w:marTop w:val="0"/>
      <w:marBottom w:val="0"/>
      <w:divBdr>
        <w:top w:val="none" w:sz="0" w:space="0" w:color="auto"/>
        <w:left w:val="none" w:sz="0" w:space="0" w:color="auto"/>
        <w:bottom w:val="none" w:sz="0" w:space="0" w:color="auto"/>
        <w:right w:val="none" w:sz="0" w:space="0" w:color="auto"/>
      </w:divBdr>
      <w:divsChild>
        <w:div w:id="538781336">
          <w:marLeft w:val="0"/>
          <w:marRight w:val="0"/>
          <w:marTop w:val="150"/>
          <w:marBottom w:val="150"/>
          <w:divBdr>
            <w:top w:val="dashed" w:sz="6" w:space="0" w:color="787878"/>
            <w:left w:val="dashed" w:sz="6" w:space="0" w:color="787878"/>
            <w:bottom w:val="dashed" w:sz="6" w:space="0" w:color="787878"/>
            <w:right w:val="dashed" w:sz="6" w:space="0" w:color="787878"/>
          </w:divBdr>
        </w:div>
        <w:div w:id="465701291">
          <w:marLeft w:val="0"/>
          <w:marRight w:val="0"/>
          <w:marTop w:val="150"/>
          <w:marBottom w:val="150"/>
          <w:divBdr>
            <w:top w:val="dashed" w:sz="6" w:space="0" w:color="787878"/>
            <w:left w:val="dashed" w:sz="6" w:space="0" w:color="787878"/>
            <w:bottom w:val="dashed" w:sz="6" w:space="0" w:color="787878"/>
            <w:right w:val="dashed" w:sz="6" w:space="0" w:color="787878"/>
          </w:divBdr>
        </w:div>
        <w:div w:id="1730768303">
          <w:marLeft w:val="0"/>
          <w:marRight w:val="0"/>
          <w:marTop w:val="150"/>
          <w:marBottom w:val="150"/>
          <w:divBdr>
            <w:top w:val="dashed" w:sz="6" w:space="0" w:color="787878"/>
            <w:left w:val="dashed" w:sz="6" w:space="0" w:color="787878"/>
            <w:bottom w:val="dashed" w:sz="6" w:space="0" w:color="787878"/>
            <w:right w:val="dashed" w:sz="6" w:space="0" w:color="787878"/>
          </w:divBdr>
        </w:div>
        <w:div w:id="1860578332">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270626730">
      <w:bodyDiv w:val="1"/>
      <w:marLeft w:val="0"/>
      <w:marRight w:val="0"/>
      <w:marTop w:val="0"/>
      <w:marBottom w:val="0"/>
      <w:divBdr>
        <w:top w:val="none" w:sz="0" w:space="0" w:color="auto"/>
        <w:left w:val="none" w:sz="0" w:space="0" w:color="auto"/>
        <w:bottom w:val="none" w:sz="0" w:space="0" w:color="auto"/>
        <w:right w:val="none" w:sz="0" w:space="0" w:color="auto"/>
      </w:divBdr>
    </w:div>
    <w:div w:id="1277253748">
      <w:bodyDiv w:val="1"/>
      <w:marLeft w:val="0"/>
      <w:marRight w:val="0"/>
      <w:marTop w:val="0"/>
      <w:marBottom w:val="0"/>
      <w:divBdr>
        <w:top w:val="none" w:sz="0" w:space="0" w:color="auto"/>
        <w:left w:val="none" w:sz="0" w:space="0" w:color="auto"/>
        <w:bottom w:val="none" w:sz="0" w:space="0" w:color="auto"/>
        <w:right w:val="none" w:sz="0" w:space="0" w:color="auto"/>
      </w:divBdr>
    </w:div>
    <w:div w:id="1311521261">
      <w:bodyDiv w:val="1"/>
      <w:marLeft w:val="0"/>
      <w:marRight w:val="0"/>
      <w:marTop w:val="0"/>
      <w:marBottom w:val="0"/>
      <w:divBdr>
        <w:top w:val="none" w:sz="0" w:space="0" w:color="auto"/>
        <w:left w:val="none" w:sz="0" w:space="0" w:color="auto"/>
        <w:bottom w:val="none" w:sz="0" w:space="0" w:color="auto"/>
        <w:right w:val="none" w:sz="0" w:space="0" w:color="auto"/>
      </w:divBdr>
      <w:divsChild>
        <w:div w:id="428241155">
          <w:marLeft w:val="0"/>
          <w:marRight w:val="0"/>
          <w:marTop w:val="150"/>
          <w:marBottom w:val="150"/>
          <w:divBdr>
            <w:top w:val="dashed" w:sz="6" w:space="0" w:color="787878"/>
            <w:left w:val="dashed" w:sz="6" w:space="0" w:color="787878"/>
            <w:bottom w:val="dashed" w:sz="6" w:space="0" w:color="787878"/>
            <w:right w:val="dashed" w:sz="6" w:space="0" w:color="787878"/>
          </w:divBdr>
          <w:divsChild>
            <w:div w:id="1736779831">
              <w:marLeft w:val="0"/>
              <w:marRight w:val="0"/>
              <w:marTop w:val="0"/>
              <w:marBottom w:val="0"/>
              <w:divBdr>
                <w:top w:val="none" w:sz="0" w:space="0" w:color="auto"/>
                <w:left w:val="none" w:sz="0" w:space="0" w:color="auto"/>
                <w:bottom w:val="none" w:sz="0" w:space="0" w:color="auto"/>
                <w:right w:val="none" w:sz="0" w:space="0" w:color="auto"/>
              </w:divBdr>
            </w:div>
            <w:div w:id="1798134026">
              <w:marLeft w:val="0"/>
              <w:marRight w:val="0"/>
              <w:marTop w:val="45"/>
              <w:marBottom w:val="0"/>
              <w:divBdr>
                <w:top w:val="none" w:sz="0" w:space="0" w:color="auto"/>
                <w:left w:val="none" w:sz="0" w:space="0" w:color="auto"/>
                <w:bottom w:val="none" w:sz="0" w:space="0" w:color="auto"/>
                <w:right w:val="none" w:sz="0" w:space="0" w:color="auto"/>
              </w:divBdr>
              <w:divsChild>
                <w:div w:id="1198008109">
                  <w:marLeft w:val="0"/>
                  <w:marRight w:val="0"/>
                  <w:marTop w:val="105"/>
                  <w:marBottom w:val="0"/>
                  <w:divBdr>
                    <w:top w:val="none" w:sz="0" w:space="0" w:color="auto"/>
                    <w:left w:val="none" w:sz="0" w:space="0" w:color="auto"/>
                    <w:bottom w:val="none" w:sz="0" w:space="0" w:color="auto"/>
                    <w:right w:val="none" w:sz="0" w:space="0" w:color="auto"/>
                  </w:divBdr>
                </w:div>
                <w:div w:id="1839688024">
                  <w:marLeft w:val="720"/>
                  <w:marRight w:val="0"/>
                  <w:marTop w:val="0"/>
                  <w:marBottom w:val="0"/>
                  <w:divBdr>
                    <w:top w:val="none" w:sz="0" w:space="0" w:color="auto"/>
                    <w:left w:val="none" w:sz="0" w:space="0" w:color="auto"/>
                    <w:bottom w:val="none" w:sz="0" w:space="0" w:color="auto"/>
                    <w:right w:val="none" w:sz="0" w:space="0" w:color="auto"/>
                  </w:divBdr>
                </w:div>
              </w:divsChild>
            </w:div>
            <w:div w:id="2117284454">
              <w:marLeft w:val="0"/>
              <w:marRight w:val="0"/>
              <w:marTop w:val="0"/>
              <w:marBottom w:val="0"/>
              <w:divBdr>
                <w:top w:val="none" w:sz="0" w:space="0" w:color="auto"/>
                <w:left w:val="none" w:sz="0" w:space="0" w:color="auto"/>
                <w:bottom w:val="none" w:sz="0" w:space="0" w:color="auto"/>
                <w:right w:val="none" w:sz="0" w:space="0" w:color="auto"/>
              </w:divBdr>
            </w:div>
          </w:divsChild>
        </w:div>
        <w:div w:id="922422501">
          <w:marLeft w:val="0"/>
          <w:marRight w:val="0"/>
          <w:marTop w:val="150"/>
          <w:marBottom w:val="150"/>
          <w:divBdr>
            <w:top w:val="dashed" w:sz="6" w:space="0" w:color="787878"/>
            <w:left w:val="dashed" w:sz="6" w:space="0" w:color="787878"/>
            <w:bottom w:val="dashed" w:sz="6" w:space="0" w:color="787878"/>
            <w:right w:val="dashed" w:sz="6" w:space="0" w:color="787878"/>
          </w:divBdr>
          <w:divsChild>
            <w:div w:id="800457893">
              <w:marLeft w:val="0"/>
              <w:marRight w:val="0"/>
              <w:marTop w:val="0"/>
              <w:marBottom w:val="0"/>
              <w:divBdr>
                <w:top w:val="none" w:sz="0" w:space="0" w:color="auto"/>
                <w:left w:val="none" w:sz="0" w:space="0" w:color="auto"/>
                <w:bottom w:val="none" w:sz="0" w:space="0" w:color="auto"/>
                <w:right w:val="none" w:sz="0" w:space="0" w:color="auto"/>
              </w:divBdr>
            </w:div>
          </w:divsChild>
        </w:div>
        <w:div w:id="950160294">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322343561">
      <w:bodyDiv w:val="1"/>
      <w:marLeft w:val="0"/>
      <w:marRight w:val="0"/>
      <w:marTop w:val="0"/>
      <w:marBottom w:val="0"/>
      <w:divBdr>
        <w:top w:val="none" w:sz="0" w:space="0" w:color="auto"/>
        <w:left w:val="none" w:sz="0" w:space="0" w:color="auto"/>
        <w:bottom w:val="none" w:sz="0" w:space="0" w:color="auto"/>
        <w:right w:val="none" w:sz="0" w:space="0" w:color="auto"/>
      </w:divBdr>
      <w:divsChild>
        <w:div w:id="1351564977">
          <w:marLeft w:val="0"/>
          <w:marRight w:val="0"/>
          <w:marTop w:val="150"/>
          <w:marBottom w:val="150"/>
          <w:divBdr>
            <w:top w:val="dashed" w:sz="6" w:space="0" w:color="787878"/>
            <w:left w:val="dashed" w:sz="6" w:space="0" w:color="787878"/>
            <w:bottom w:val="dashed" w:sz="6" w:space="0" w:color="787878"/>
            <w:right w:val="dashed" w:sz="6" w:space="0" w:color="787878"/>
          </w:divBdr>
        </w:div>
        <w:div w:id="451632656">
          <w:marLeft w:val="0"/>
          <w:marRight w:val="0"/>
          <w:marTop w:val="150"/>
          <w:marBottom w:val="150"/>
          <w:divBdr>
            <w:top w:val="dashed" w:sz="6" w:space="0" w:color="787878"/>
            <w:left w:val="dashed" w:sz="6" w:space="0" w:color="787878"/>
            <w:bottom w:val="dashed" w:sz="6" w:space="0" w:color="787878"/>
            <w:right w:val="dashed" w:sz="6" w:space="0" w:color="787878"/>
          </w:divBdr>
        </w:div>
        <w:div w:id="685711327">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329403800">
      <w:bodyDiv w:val="1"/>
      <w:marLeft w:val="0"/>
      <w:marRight w:val="0"/>
      <w:marTop w:val="0"/>
      <w:marBottom w:val="0"/>
      <w:divBdr>
        <w:top w:val="none" w:sz="0" w:space="0" w:color="auto"/>
        <w:left w:val="none" w:sz="0" w:space="0" w:color="auto"/>
        <w:bottom w:val="none" w:sz="0" w:space="0" w:color="auto"/>
        <w:right w:val="none" w:sz="0" w:space="0" w:color="auto"/>
      </w:divBdr>
      <w:divsChild>
        <w:div w:id="921721066">
          <w:marLeft w:val="0"/>
          <w:marRight w:val="0"/>
          <w:marTop w:val="150"/>
          <w:marBottom w:val="150"/>
          <w:divBdr>
            <w:top w:val="dashed" w:sz="6" w:space="0" w:color="787878"/>
            <w:left w:val="dashed" w:sz="6" w:space="0" w:color="787878"/>
            <w:bottom w:val="dashed" w:sz="6" w:space="0" w:color="787878"/>
            <w:right w:val="dashed" w:sz="6" w:space="0" w:color="787878"/>
          </w:divBdr>
        </w:div>
        <w:div w:id="587622398">
          <w:marLeft w:val="0"/>
          <w:marRight w:val="0"/>
          <w:marTop w:val="150"/>
          <w:marBottom w:val="150"/>
          <w:divBdr>
            <w:top w:val="dashed" w:sz="6" w:space="0" w:color="787878"/>
            <w:left w:val="dashed" w:sz="6" w:space="0" w:color="787878"/>
            <w:bottom w:val="dashed" w:sz="6" w:space="0" w:color="787878"/>
            <w:right w:val="dashed" w:sz="6" w:space="0" w:color="787878"/>
          </w:divBdr>
        </w:div>
        <w:div w:id="601567834">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331105981">
      <w:bodyDiv w:val="1"/>
      <w:marLeft w:val="0"/>
      <w:marRight w:val="0"/>
      <w:marTop w:val="0"/>
      <w:marBottom w:val="0"/>
      <w:divBdr>
        <w:top w:val="none" w:sz="0" w:space="0" w:color="auto"/>
        <w:left w:val="none" w:sz="0" w:space="0" w:color="auto"/>
        <w:bottom w:val="none" w:sz="0" w:space="0" w:color="auto"/>
        <w:right w:val="none" w:sz="0" w:space="0" w:color="auto"/>
      </w:divBdr>
      <w:divsChild>
        <w:div w:id="897856986">
          <w:marLeft w:val="0"/>
          <w:marRight w:val="0"/>
          <w:marTop w:val="150"/>
          <w:marBottom w:val="150"/>
          <w:divBdr>
            <w:top w:val="dashed" w:sz="6" w:space="0" w:color="787878"/>
            <w:left w:val="dashed" w:sz="6" w:space="0" w:color="787878"/>
            <w:bottom w:val="dashed" w:sz="6" w:space="0" w:color="787878"/>
            <w:right w:val="dashed" w:sz="6" w:space="0" w:color="787878"/>
          </w:divBdr>
        </w:div>
        <w:div w:id="186453765">
          <w:marLeft w:val="0"/>
          <w:marRight w:val="0"/>
          <w:marTop w:val="150"/>
          <w:marBottom w:val="150"/>
          <w:divBdr>
            <w:top w:val="dashed" w:sz="6" w:space="0" w:color="787878"/>
            <w:left w:val="dashed" w:sz="6" w:space="0" w:color="787878"/>
            <w:bottom w:val="dashed" w:sz="6" w:space="0" w:color="787878"/>
            <w:right w:val="dashed" w:sz="6" w:space="0" w:color="787878"/>
          </w:divBdr>
        </w:div>
        <w:div w:id="1369601823">
          <w:marLeft w:val="0"/>
          <w:marRight w:val="0"/>
          <w:marTop w:val="150"/>
          <w:marBottom w:val="150"/>
          <w:divBdr>
            <w:top w:val="dashed" w:sz="6" w:space="0" w:color="787878"/>
            <w:left w:val="dashed" w:sz="6" w:space="0" w:color="787878"/>
            <w:bottom w:val="dashed" w:sz="6" w:space="0" w:color="787878"/>
            <w:right w:val="dashed" w:sz="6" w:space="0" w:color="787878"/>
          </w:divBdr>
        </w:div>
        <w:div w:id="46147205">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343236611">
      <w:bodyDiv w:val="1"/>
      <w:marLeft w:val="0"/>
      <w:marRight w:val="0"/>
      <w:marTop w:val="0"/>
      <w:marBottom w:val="0"/>
      <w:divBdr>
        <w:top w:val="none" w:sz="0" w:space="0" w:color="auto"/>
        <w:left w:val="none" w:sz="0" w:space="0" w:color="auto"/>
        <w:bottom w:val="none" w:sz="0" w:space="0" w:color="auto"/>
        <w:right w:val="none" w:sz="0" w:space="0" w:color="auto"/>
      </w:divBdr>
    </w:div>
    <w:div w:id="1359043501">
      <w:bodyDiv w:val="1"/>
      <w:marLeft w:val="0"/>
      <w:marRight w:val="0"/>
      <w:marTop w:val="0"/>
      <w:marBottom w:val="0"/>
      <w:divBdr>
        <w:top w:val="none" w:sz="0" w:space="0" w:color="auto"/>
        <w:left w:val="none" w:sz="0" w:space="0" w:color="auto"/>
        <w:bottom w:val="none" w:sz="0" w:space="0" w:color="auto"/>
        <w:right w:val="none" w:sz="0" w:space="0" w:color="auto"/>
      </w:divBdr>
      <w:divsChild>
        <w:div w:id="144670130">
          <w:marLeft w:val="0"/>
          <w:marRight w:val="0"/>
          <w:marTop w:val="150"/>
          <w:marBottom w:val="150"/>
          <w:divBdr>
            <w:top w:val="dashed" w:sz="6" w:space="0" w:color="787878"/>
            <w:left w:val="dashed" w:sz="6" w:space="0" w:color="787878"/>
            <w:bottom w:val="dashed" w:sz="6" w:space="0" w:color="787878"/>
            <w:right w:val="dashed" w:sz="6" w:space="0" w:color="787878"/>
          </w:divBdr>
        </w:div>
        <w:div w:id="913440830">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407024276">
      <w:bodyDiv w:val="1"/>
      <w:marLeft w:val="0"/>
      <w:marRight w:val="0"/>
      <w:marTop w:val="0"/>
      <w:marBottom w:val="0"/>
      <w:divBdr>
        <w:top w:val="none" w:sz="0" w:space="0" w:color="auto"/>
        <w:left w:val="none" w:sz="0" w:space="0" w:color="auto"/>
        <w:bottom w:val="none" w:sz="0" w:space="0" w:color="auto"/>
        <w:right w:val="none" w:sz="0" w:space="0" w:color="auto"/>
      </w:divBdr>
      <w:divsChild>
        <w:div w:id="1816797339">
          <w:marLeft w:val="0"/>
          <w:marRight w:val="0"/>
          <w:marTop w:val="150"/>
          <w:marBottom w:val="150"/>
          <w:divBdr>
            <w:top w:val="dashed" w:sz="6" w:space="0" w:color="787878"/>
            <w:left w:val="dashed" w:sz="6" w:space="0" w:color="787878"/>
            <w:bottom w:val="dashed" w:sz="6" w:space="0" w:color="787878"/>
            <w:right w:val="dashed" w:sz="6" w:space="0" w:color="787878"/>
          </w:divBdr>
        </w:div>
        <w:div w:id="1800296596">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419641723">
      <w:bodyDiv w:val="1"/>
      <w:marLeft w:val="0"/>
      <w:marRight w:val="0"/>
      <w:marTop w:val="0"/>
      <w:marBottom w:val="0"/>
      <w:divBdr>
        <w:top w:val="none" w:sz="0" w:space="0" w:color="auto"/>
        <w:left w:val="none" w:sz="0" w:space="0" w:color="auto"/>
        <w:bottom w:val="none" w:sz="0" w:space="0" w:color="auto"/>
        <w:right w:val="none" w:sz="0" w:space="0" w:color="auto"/>
      </w:divBdr>
      <w:divsChild>
        <w:div w:id="1838612518">
          <w:marLeft w:val="0"/>
          <w:marRight w:val="0"/>
          <w:marTop w:val="150"/>
          <w:marBottom w:val="150"/>
          <w:divBdr>
            <w:top w:val="dashed" w:sz="6" w:space="0" w:color="787878"/>
            <w:left w:val="dashed" w:sz="6" w:space="0" w:color="787878"/>
            <w:bottom w:val="dashed" w:sz="6" w:space="0" w:color="787878"/>
            <w:right w:val="dashed" w:sz="6" w:space="0" w:color="787878"/>
          </w:divBdr>
        </w:div>
        <w:div w:id="1143540578">
          <w:marLeft w:val="0"/>
          <w:marRight w:val="0"/>
          <w:marTop w:val="150"/>
          <w:marBottom w:val="150"/>
          <w:divBdr>
            <w:top w:val="dashed" w:sz="6" w:space="0" w:color="787878"/>
            <w:left w:val="dashed" w:sz="6" w:space="0" w:color="787878"/>
            <w:bottom w:val="dashed" w:sz="6" w:space="0" w:color="787878"/>
            <w:right w:val="dashed" w:sz="6" w:space="0" w:color="787878"/>
          </w:divBdr>
        </w:div>
        <w:div w:id="671949462">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436170424">
      <w:bodyDiv w:val="1"/>
      <w:marLeft w:val="0"/>
      <w:marRight w:val="0"/>
      <w:marTop w:val="0"/>
      <w:marBottom w:val="0"/>
      <w:divBdr>
        <w:top w:val="none" w:sz="0" w:space="0" w:color="auto"/>
        <w:left w:val="none" w:sz="0" w:space="0" w:color="auto"/>
        <w:bottom w:val="none" w:sz="0" w:space="0" w:color="auto"/>
        <w:right w:val="none" w:sz="0" w:space="0" w:color="auto"/>
      </w:divBdr>
    </w:div>
    <w:div w:id="1611208030">
      <w:bodyDiv w:val="1"/>
      <w:marLeft w:val="0"/>
      <w:marRight w:val="0"/>
      <w:marTop w:val="0"/>
      <w:marBottom w:val="0"/>
      <w:divBdr>
        <w:top w:val="none" w:sz="0" w:space="0" w:color="auto"/>
        <w:left w:val="none" w:sz="0" w:space="0" w:color="auto"/>
        <w:bottom w:val="none" w:sz="0" w:space="0" w:color="auto"/>
        <w:right w:val="none" w:sz="0" w:space="0" w:color="auto"/>
      </w:divBdr>
      <w:divsChild>
        <w:div w:id="229775637">
          <w:marLeft w:val="0"/>
          <w:marRight w:val="0"/>
          <w:marTop w:val="150"/>
          <w:marBottom w:val="150"/>
          <w:divBdr>
            <w:top w:val="dashed" w:sz="6" w:space="0" w:color="787878"/>
            <w:left w:val="dashed" w:sz="6" w:space="0" w:color="787878"/>
            <w:bottom w:val="dashed" w:sz="6" w:space="0" w:color="787878"/>
            <w:right w:val="dashed" w:sz="6" w:space="0" w:color="787878"/>
          </w:divBdr>
        </w:div>
        <w:div w:id="1242449329">
          <w:marLeft w:val="0"/>
          <w:marRight w:val="0"/>
          <w:marTop w:val="150"/>
          <w:marBottom w:val="150"/>
          <w:divBdr>
            <w:top w:val="dashed" w:sz="6" w:space="0" w:color="787878"/>
            <w:left w:val="dashed" w:sz="6" w:space="0" w:color="787878"/>
            <w:bottom w:val="dashed" w:sz="6" w:space="0" w:color="787878"/>
            <w:right w:val="dashed" w:sz="6" w:space="0" w:color="787878"/>
          </w:divBdr>
        </w:div>
        <w:div w:id="645817080">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677463286">
      <w:bodyDiv w:val="1"/>
      <w:marLeft w:val="0"/>
      <w:marRight w:val="0"/>
      <w:marTop w:val="0"/>
      <w:marBottom w:val="0"/>
      <w:divBdr>
        <w:top w:val="none" w:sz="0" w:space="0" w:color="auto"/>
        <w:left w:val="none" w:sz="0" w:space="0" w:color="auto"/>
        <w:bottom w:val="none" w:sz="0" w:space="0" w:color="auto"/>
        <w:right w:val="none" w:sz="0" w:space="0" w:color="auto"/>
      </w:divBdr>
      <w:divsChild>
        <w:div w:id="697895557">
          <w:marLeft w:val="0"/>
          <w:marRight w:val="0"/>
          <w:marTop w:val="150"/>
          <w:marBottom w:val="150"/>
          <w:divBdr>
            <w:top w:val="dashed" w:sz="6" w:space="0" w:color="787878"/>
            <w:left w:val="dashed" w:sz="6" w:space="0" w:color="787878"/>
            <w:bottom w:val="dashed" w:sz="6" w:space="0" w:color="787878"/>
            <w:right w:val="dashed" w:sz="6" w:space="0" w:color="787878"/>
          </w:divBdr>
        </w:div>
        <w:div w:id="654456618">
          <w:marLeft w:val="0"/>
          <w:marRight w:val="0"/>
          <w:marTop w:val="150"/>
          <w:marBottom w:val="150"/>
          <w:divBdr>
            <w:top w:val="dashed" w:sz="6" w:space="0" w:color="787878"/>
            <w:left w:val="dashed" w:sz="6" w:space="0" w:color="787878"/>
            <w:bottom w:val="dashed" w:sz="6" w:space="0" w:color="787878"/>
            <w:right w:val="dashed" w:sz="6" w:space="0" w:color="787878"/>
          </w:divBdr>
        </w:div>
        <w:div w:id="1752580767">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690132819">
      <w:bodyDiv w:val="1"/>
      <w:marLeft w:val="0"/>
      <w:marRight w:val="0"/>
      <w:marTop w:val="0"/>
      <w:marBottom w:val="0"/>
      <w:divBdr>
        <w:top w:val="none" w:sz="0" w:space="0" w:color="auto"/>
        <w:left w:val="none" w:sz="0" w:space="0" w:color="auto"/>
        <w:bottom w:val="none" w:sz="0" w:space="0" w:color="auto"/>
        <w:right w:val="none" w:sz="0" w:space="0" w:color="auto"/>
      </w:divBdr>
      <w:divsChild>
        <w:div w:id="51658696">
          <w:marLeft w:val="0"/>
          <w:marRight w:val="0"/>
          <w:marTop w:val="150"/>
          <w:marBottom w:val="150"/>
          <w:divBdr>
            <w:top w:val="dashed" w:sz="6" w:space="0" w:color="787878"/>
            <w:left w:val="dashed" w:sz="6" w:space="0" w:color="787878"/>
            <w:bottom w:val="dashed" w:sz="6" w:space="0" w:color="787878"/>
            <w:right w:val="dashed" w:sz="6" w:space="0" w:color="787878"/>
          </w:divBdr>
        </w:div>
        <w:div w:id="124473472">
          <w:marLeft w:val="0"/>
          <w:marRight w:val="0"/>
          <w:marTop w:val="150"/>
          <w:marBottom w:val="150"/>
          <w:divBdr>
            <w:top w:val="dashed" w:sz="6" w:space="0" w:color="787878"/>
            <w:left w:val="dashed" w:sz="6" w:space="0" w:color="787878"/>
            <w:bottom w:val="dashed" w:sz="6" w:space="0" w:color="787878"/>
            <w:right w:val="dashed" w:sz="6" w:space="0" w:color="787878"/>
          </w:divBdr>
        </w:div>
        <w:div w:id="1117258314">
          <w:marLeft w:val="0"/>
          <w:marRight w:val="0"/>
          <w:marTop w:val="150"/>
          <w:marBottom w:val="150"/>
          <w:divBdr>
            <w:top w:val="dashed" w:sz="6" w:space="0" w:color="787878"/>
            <w:left w:val="dashed" w:sz="6" w:space="0" w:color="787878"/>
            <w:bottom w:val="dashed" w:sz="6" w:space="0" w:color="787878"/>
            <w:right w:val="dashed" w:sz="6" w:space="0" w:color="787878"/>
          </w:divBdr>
          <w:divsChild>
            <w:div w:id="142776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508">
      <w:bodyDiv w:val="1"/>
      <w:marLeft w:val="0"/>
      <w:marRight w:val="0"/>
      <w:marTop w:val="0"/>
      <w:marBottom w:val="0"/>
      <w:divBdr>
        <w:top w:val="none" w:sz="0" w:space="0" w:color="auto"/>
        <w:left w:val="none" w:sz="0" w:space="0" w:color="auto"/>
        <w:bottom w:val="none" w:sz="0" w:space="0" w:color="auto"/>
        <w:right w:val="none" w:sz="0" w:space="0" w:color="auto"/>
      </w:divBdr>
      <w:divsChild>
        <w:div w:id="122384339">
          <w:marLeft w:val="0"/>
          <w:marRight w:val="0"/>
          <w:marTop w:val="150"/>
          <w:marBottom w:val="150"/>
          <w:divBdr>
            <w:top w:val="dashed" w:sz="6" w:space="0" w:color="787878"/>
            <w:left w:val="dashed" w:sz="6" w:space="0" w:color="787878"/>
            <w:bottom w:val="dashed" w:sz="6" w:space="0" w:color="787878"/>
            <w:right w:val="dashed" w:sz="6" w:space="0" w:color="787878"/>
          </w:divBdr>
        </w:div>
        <w:div w:id="483474018">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796558714">
      <w:bodyDiv w:val="1"/>
      <w:marLeft w:val="0"/>
      <w:marRight w:val="0"/>
      <w:marTop w:val="0"/>
      <w:marBottom w:val="0"/>
      <w:divBdr>
        <w:top w:val="none" w:sz="0" w:space="0" w:color="auto"/>
        <w:left w:val="none" w:sz="0" w:space="0" w:color="auto"/>
        <w:bottom w:val="none" w:sz="0" w:space="0" w:color="auto"/>
        <w:right w:val="none" w:sz="0" w:space="0" w:color="auto"/>
      </w:divBdr>
      <w:divsChild>
        <w:div w:id="2101948787">
          <w:marLeft w:val="0"/>
          <w:marRight w:val="0"/>
          <w:marTop w:val="150"/>
          <w:marBottom w:val="150"/>
          <w:divBdr>
            <w:top w:val="dashed" w:sz="6" w:space="0" w:color="787878"/>
            <w:left w:val="dashed" w:sz="6" w:space="0" w:color="787878"/>
            <w:bottom w:val="dashed" w:sz="6" w:space="0" w:color="787878"/>
            <w:right w:val="dashed" w:sz="6" w:space="0" w:color="787878"/>
          </w:divBdr>
        </w:div>
        <w:div w:id="316812763">
          <w:marLeft w:val="0"/>
          <w:marRight w:val="0"/>
          <w:marTop w:val="150"/>
          <w:marBottom w:val="150"/>
          <w:divBdr>
            <w:top w:val="dashed" w:sz="6" w:space="0" w:color="787878"/>
            <w:left w:val="dashed" w:sz="6" w:space="0" w:color="787878"/>
            <w:bottom w:val="dashed" w:sz="6" w:space="0" w:color="787878"/>
            <w:right w:val="dashed" w:sz="6" w:space="0" w:color="787878"/>
          </w:divBdr>
        </w:div>
        <w:div w:id="209196099">
          <w:marLeft w:val="0"/>
          <w:marRight w:val="0"/>
          <w:marTop w:val="150"/>
          <w:marBottom w:val="150"/>
          <w:divBdr>
            <w:top w:val="dashed" w:sz="6" w:space="0" w:color="787878"/>
            <w:left w:val="dashed" w:sz="6" w:space="0" w:color="787878"/>
            <w:bottom w:val="dashed" w:sz="6" w:space="0" w:color="787878"/>
            <w:right w:val="dashed" w:sz="6" w:space="0" w:color="787878"/>
          </w:divBdr>
          <w:divsChild>
            <w:div w:id="88421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418383">
      <w:bodyDiv w:val="1"/>
      <w:marLeft w:val="0"/>
      <w:marRight w:val="0"/>
      <w:marTop w:val="0"/>
      <w:marBottom w:val="0"/>
      <w:divBdr>
        <w:top w:val="none" w:sz="0" w:space="0" w:color="auto"/>
        <w:left w:val="none" w:sz="0" w:space="0" w:color="auto"/>
        <w:bottom w:val="none" w:sz="0" w:space="0" w:color="auto"/>
        <w:right w:val="none" w:sz="0" w:space="0" w:color="auto"/>
      </w:divBdr>
      <w:divsChild>
        <w:div w:id="1276717439">
          <w:marLeft w:val="0"/>
          <w:marRight w:val="0"/>
          <w:marTop w:val="150"/>
          <w:marBottom w:val="150"/>
          <w:divBdr>
            <w:top w:val="dashed" w:sz="6" w:space="0" w:color="787878"/>
            <w:left w:val="dashed" w:sz="6" w:space="0" w:color="787878"/>
            <w:bottom w:val="dashed" w:sz="6" w:space="0" w:color="787878"/>
            <w:right w:val="dashed" w:sz="6" w:space="0" w:color="787878"/>
          </w:divBdr>
        </w:div>
        <w:div w:id="1883058312">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827278406">
      <w:bodyDiv w:val="1"/>
      <w:marLeft w:val="0"/>
      <w:marRight w:val="0"/>
      <w:marTop w:val="0"/>
      <w:marBottom w:val="0"/>
      <w:divBdr>
        <w:top w:val="none" w:sz="0" w:space="0" w:color="auto"/>
        <w:left w:val="none" w:sz="0" w:space="0" w:color="auto"/>
        <w:bottom w:val="none" w:sz="0" w:space="0" w:color="auto"/>
        <w:right w:val="none" w:sz="0" w:space="0" w:color="auto"/>
      </w:divBdr>
      <w:divsChild>
        <w:div w:id="745029565">
          <w:marLeft w:val="0"/>
          <w:marRight w:val="0"/>
          <w:marTop w:val="150"/>
          <w:marBottom w:val="150"/>
          <w:divBdr>
            <w:top w:val="dashed" w:sz="6" w:space="0" w:color="787878"/>
            <w:left w:val="dashed" w:sz="6" w:space="0" w:color="787878"/>
            <w:bottom w:val="dashed" w:sz="6" w:space="0" w:color="787878"/>
            <w:right w:val="dashed" w:sz="6" w:space="0" w:color="787878"/>
          </w:divBdr>
        </w:div>
        <w:div w:id="1364209913">
          <w:marLeft w:val="0"/>
          <w:marRight w:val="0"/>
          <w:marTop w:val="150"/>
          <w:marBottom w:val="150"/>
          <w:divBdr>
            <w:top w:val="dashed" w:sz="6" w:space="0" w:color="787878"/>
            <w:left w:val="dashed" w:sz="6" w:space="0" w:color="787878"/>
            <w:bottom w:val="dashed" w:sz="6" w:space="0" w:color="787878"/>
            <w:right w:val="dashed" w:sz="6" w:space="0" w:color="787878"/>
          </w:divBdr>
        </w:div>
        <w:div w:id="1751585536">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873037628">
      <w:bodyDiv w:val="1"/>
      <w:marLeft w:val="0"/>
      <w:marRight w:val="0"/>
      <w:marTop w:val="0"/>
      <w:marBottom w:val="0"/>
      <w:divBdr>
        <w:top w:val="none" w:sz="0" w:space="0" w:color="auto"/>
        <w:left w:val="none" w:sz="0" w:space="0" w:color="auto"/>
        <w:bottom w:val="none" w:sz="0" w:space="0" w:color="auto"/>
        <w:right w:val="none" w:sz="0" w:space="0" w:color="auto"/>
      </w:divBdr>
      <w:divsChild>
        <w:div w:id="252276041">
          <w:marLeft w:val="0"/>
          <w:marRight w:val="0"/>
          <w:marTop w:val="150"/>
          <w:marBottom w:val="150"/>
          <w:divBdr>
            <w:top w:val="dashed" w:sz="6" w:space="0" w:color="787878"/>
            <w:left w:val="dashed" w:sz="6" w:space="0" w:color="787878"/>
            <w:bottom w:val="dashed" w:sz="6" w:space="0" w:color="787878"/>
            <w:right w:val="dashed" w:sz="6" w:space="0" w:color="787878"/>
          </w:divBdr>
        </w:div>
        <w:div w:id="772670877">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915119619">
      <w:bodyDiv w:val="1"/>
      <w:marLeft w:val="0"/>
      <w:marRight w:val="0"/>
      <w:marTop w:val="0"/>
      <w:marBottom w:val="0"/>
      <w:divBdr>
        <w:top w:val="none" w:sz="0" w:space="0" w:color="auto"/>
        <w:left w:val="none" w:sz="0" w:space="0" w:color="auto"/>
        <w:bottom w:val="none" w:sz="0" w:space="0" w:color="auto"/>
        <w:right w:val="none" w:sz="0" w:space="0" w:color="auto"/>
      </w:divBdr>
      <w:divsChild>
        <w:div w:id="1286498015">
          <w:marLeft w:val="0"/>
          <w:marRight w:val="0"/>
          <w:marTop w:val="150"/>
          <w:marBottom w:val="150"/>
          <w:divBdr>
            <w:top w:val="dashed" w:sz="6" w:space="0" w:color="787878"/>
            <w:left w:val="dashed" w:sz="6" w:space="0" w:color="787878"/>
            <w:bottom w:val="dashed" w:sz="6" w:space="0" w:color="787878"/>
            <w:right w:val="dashed" w:sz="6" w:space="0" w:color="787878"/>
          </w:divBdr>
        </w:div>
        <w:div w:id="1480654917">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947810063">
      <w:bodyDiv w:val="1"/>
      <w:marLeft w:val="0"/>
      <w:marRight w:val="0"/>
      <w:marTop w:val="0"/>
      <w:marBottom w:val="0"/>
      <w:divBdr>
        <w:top w:val="none" w:sz="0" w:space="0" w:color="auto"/>
        <w:left w:val="none" w:sz="0" w:space="0" w:color="auto"/>
        <w:bottom w:val="none" w:sz="0" w:space="0" w:color="auto"/>
        <w:right w:val="none" w:sz="0" w:space="0" w:color="auto"/>
      </w:divBdr>
      <w:divsChild>
        <w:div w:id="493375753">
          <w:marLeft w:val="0"/>
          <w:marRight w:val="0"/>
          <w:marTop w:val="150"/>
          <w:marBottom w:val="150"/>
          <w:divBdr>
            <w:top w:val="dashed" w:sz="6" w:space="0" w:color="787878"/>
            <w:left w:val="dashed" w:sz="6" w:space="0" w:color="787878"/>
            <w:bottom w:val="dashed" w:sz="6" w:space="0" w:color="787878"/>
            <w:right w:val="dashed" w:sz="6" w:space="0" w:color="787878"/>
          </w:divBdr>
        </w:div>
        <w:div w:id="1443718891">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2005232592">
      <w:bodyDiv w:val="1"/>
      <w:marLeft w:val="0"/>
      <w:marRight w:val="0"/>
      <w:marTop w:val="0"/>
      <w:marBottom w:val="0"/>
      <w:divBdr>
        <w:top w:val="none" w:sz="0" w:space="0" w:color="auto"/>
        <w:left w:val="none" w:sz="0" w:space="0" w:color="auto"/>
        <w:bottom w:val="none" w:sz="0" w:space="0" w:color="auto"/>
        <w:right w:val="none" w:sz="0" w:space="0" w:color="auto"/>
      </w:divBdr>
      <w:divsChild>
        <w:div w:id="1913349051">
          <w:marLeft w:val="0"/>
          <w:marRight w:val="0"/>
          <w:marTop w:val="150"/>
          <w:marBottom w:val="150"/>
          <w:divBdr>
            <w:top w:val="dashed" w:sz="6" w:space="0" w:color="787878"/>
            <w:left w:val="dashed" w:sz="6" w:space="0" w:color="787878"/>
            <w:bottom w:val="dashed" w:sz="6" w:space="0" w:color="787878"/>
            <w:right w:val="dashed" w:sz="6" w:space="0" w:color="787878"/>
          </w:divBdr>
        </w:div>
        <w:div w:id="541209857">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2010019041">
      <w:bodyDiv w:val="1"/>
      <w:marLeft w:val="0"/>
      <w:marRight w:val="0"/>
      <w:marTop w:val="0"/>
      <w:marBottom w:val="0"/>
      <w:divBdr>
        <w:top w:val="none" w:sz="0" w:space="0" w:color="auto"/>
        <w:left w:val="none" w:sz="0" w:space="0" w:color="auto"/>
        <w:bottom w:val="none" w:sz="0" w:space="0" w:color="auto"/>
        <w:right w:val="none" w:sz="0" w:space="0" w:color="auto"/>
      </w:divBdr>
    </w:div>
    <w:div w:id="2094038345">
      <w:bodyDiv w:val="1"/>
      <w:marLeft w:val="0"/>
      <w:marRight w:val="0"/>
      <w:marTop w:val="0"/>
      <w:marBottom w:val="0"/>
      <w:divBdr>
        <w:top w:val="none" w:sz="0" w:space="0" w:color="auto"/>
        <w:left w:val="none" w:sz="0" w:space="0" w:color="auto"/>
        <w:bottom w:val="none" w:sz="0" w:space="0" w:color="auto"/>
        <w:right w:val="none" w:sz="0" w:space="0" w:color="auto"/>
      </w:divBdr>
      <w:divsChild>
        <w:div w:id="1300964210">
          <w:marLeft w:val="0"/>
          <w:marRight w:val="0"/>
          <w:marTop w:val="150"/>
          <w:marBottom w:val="150"/>
          <w:divBdr>
            <w:top w:val="dashed" w:sz="6" w:space="0" w:color="787878"/>
            <w:left w:val="dashed" w:sz="6" w:space="0" w:color="787878"/>
            <w:bottom w:val="dashed" w:sz="6" w:space="0" w:color="787878"/>
            <w:right w:val="dashed" w:sz="6" w:space="0" w:color="787878"/>
          </w:divBdr>
        </w:div>
        <w:div w:id="1031607204">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2130003725">
      <w:bodyDiv w:val="1"/>
      <w:marLeft w:val="0"/>
      <w:marRight w:val="0"/>
      <w:marTop w:val="0"/>
      <w:marBottom w:val="0"/>
      <w:divBdr>
        <w:top w:val="none" w:sz="0" w:space="0" w:color="auto"/>
        <w:left w:val="none" w:sz="0" w:space="0" w:color="auto"/>
        <w:bottom w:val="none" w:sz="0" w:space="0" w:color="auto"/>
        <w:right w:val="none" w:sz="0" w:space="0" w:color="auto"/>
      </w:divBdr>
      <w:divsChild>
        <w:div w:id="468672006">
          <w:marLeft w:val="0"/>
          <w:marRight w:val="0"/>
          <w:marTop w:val="150"/>
          <w:marBottom w:val="150"/>
          <w:divBdr>
            <w:top w:val="dashed" w:sz="6" w:space="0" w:color="787878"/>
            <w:left w:val="dashed" w:sz="6" w:space="0" w:color="787878"/>
            <w:bottom w:val="dashed" w:sz="6" w:space="0" w:color="787878"/>
            <w:right w:val="dashed" w:sz="6" w:space="0" w:color="787878"/>
          </w:divBdr>
        </w:div>
        <w:div w:id="478495602">
          <w:marLeft w:val="0"/>
          <w:marRight w:val="0"/>
          <w:marTop w:val="150"/>
          <w:marBottom w:val="150"/>
          <w:divBdr>
            <w:top w:val="dashed" w:sz="6" w:space="0" w:color="787878"/>
            <w:left w:val="dashed" w:sz="6" w:space="0" w:color="787878"/>
            <w:bottom w:val="dashed" w:sz="6" w:space="0" w:color="787878"/>
            <w:right w:val="dashed" w:sz="6" w:space="0" w:color="787878"/>
          </w:divBdr>
          <w:divsChild>
            <w:div w:id="1071805451">
              <w:marLeft w:val="0"/>
              <w:marRight w:val="0"/>
              <w:marTop w:val="0"/>
              <w:marBottom w:val="0"/>
              <w:divBdr>
                <w:top w:val="none" w:sz="0" w:space="0" w:color="auto"/>
                <w:left w:val="none" w:sz="0" w:space="0" w:color="auto"/>
                <w:bottom w:val="none" w:sz="0" w:space="0" w:color="auto"/>
                <w:right w:val="none" w:sz="0" w:space="0" w:color="auto"/>
              </w:divBdr>
            </w:div>
          </w:divsChild>
        </w:div>
        <w:div w:id="377823785">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2135908294">
      <w:bodyDiv w:val="1"/>
      <w:marLeft w:val="0"/>
      <w:marRight w:val="0"/>
      <w:marTop w:val="0"/>
      <w:marBottom w:val="0"/>
      <w:divBdr>
        <w:top w:val="none" w:sz="0" w:space="0" w:color="auto"/>
        <w:left w:val="none" w:sz="0" w:space="0" w:color="auto"/>
        <w:bottom w:val="none" w:sz="0" w:space="0" w:color="auto"/>
        <w:right w:val="none" w:sz="0" w:space="0" w:color="auto"/>
      </w:divBdr>
      <w:divsChild>
        <w:div w:id="9769019">
          <w:marLeft w:val="0"/>
          <w:marRight w:val="0"/>
          <w:marTop w:val="150"/>
          <w:marBottom w:val="150"/>
          <w:divBdr>
            <w:top w:val="dashed" w:sz="6" w:space="0" w:color="787878"/>
            <w:left w:val="dashed" w:sz="6" w:space="0" w:color="787878"/>
            <w:bottom w:val="dashed" w:sz="6" w:space="0" w:color="787878"/>
            <w:right w:val="dashed" w:sz="6" w:space="0" w:color="787878"/>
          </w:divBdr>
        </w:div>
        <w:div w:id="1076366403">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ib.ukgu.kz/cgi-bin/irbis64r_0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kk.newikis.com/%D0%90%D1%80%D0%BD%D0%B0%D0%B9%D1%8B:%D0%9A%D1%96%D1%82%D0%B0%D0%BF_%D2%9B%D0%B0%D0%B9%D0%BD%D0%B0%D1%80%D0%BB%D0%B0%D1%80%D1%8B/996547227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5C64A-3D9B-470E-AA96-04A3055F6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42698</Words>
  <Characters>243384</Characters>
  <Application>Microsoft Office Word</Application>
  <DocSecurity>0</DocSecurity>
  <Lines>2028</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2023-01-17T04:51:00Z</dcterms:created>
  <dcterms:modified xsi:type="dcterms:W3CDTF">2023-01-17T04:51:00Z</dcterms:modified>
</cp:coreProperties>
</file>